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tbl>
      <w:tblPr>
        <w:tblW w:w="9648" w:type="dxa"/>
        <w:tblLayout w:type="fixed"/>
        <w:tblLook w:val="0000" w:firstRow="0" w:lastRow="0" w:firstColumn="0" w:lastColumn="0" w:noHBand="0" w:noVBand="0"/>
      </w:tblPr>
      <w:tblGrid>
        <w:gridCol w:w="4068"/>
        <w:gridCol w:w="1800"/>
        <w:gridCol w:w="3780"/>
      </w:tblGrid>
      <w:tr w:rsidR="008C1CCD" w:rsidRPr="003877B7">
        <w:tc>
          <w:tcPr>
            <w:tcW w:w="4068" w:type="dxa"/>
          </w:tcPr>
          <w:p w:rsidR="008C1CCD" w:rsidRPr="003877B7" w:rsidRDefault="008C1CCD">
            <w:pPr>
              <w:jc w:val="center"/>
              <w:rPr>
                <w:b/>
                <w:sz w:val="20"/>
                <w:szCs w:val="20"/>
                <w:lang w:val="be-BY"/>
              </w:rPr>
            </w:pPr>
            <w:proofErr w:type="gramStart"/>
            <w:r w:rsidRPr="003877B7">
              <w:rPr>
                <w:b/>
                <w:sz w:val="20"/>
                <w:szCs w:val="20"/>
              </w:rPr>
              <w:t>Баш</w:t>
            </w:r>
            <w:proofErr w:type="gramEnd"/>
            <w:r w:rsidRPr="003877B7">
              <w:rPr>
                <w:b/>
                <w:sz w:val="20"/>
                <w:szCs w:val="20"/>
                <w:lang w:val="be-BY"/>
              </w:rPr>
              <w:t>ҡ</w:t>
            </w:r>
            <w:proofErr w:type="spellStart"/>
            <w:r w:rsidRPr="003877B7">
              <w:rPr>
                <w:b/>
                <w:sz w:val="20"/>
                <w:szCs w:val="20"/>
              </w:rPr>
              <w:t>ортостан</w:t>
            </w:r>
            <w:proofErr w:type="spellEnd"/>
            <w:r w:rsidRPr="003877B7">
              <w:rPr>
                <w:b/>
                <w:sz w:val="20"/>
                <w:szCs w:val="20"/>
              </w:rPr>
              <w:t xml:space="preserve"> </w:t>
            </w:r>
            <w:r w:rsidRPr="003877B7">
              <w:rPr>
                <w:b/>
                <w:sz w:val="20"/>
                <w:szCs w:val="20"/>
                <w:lang w:val="be-BY"/>
              </w:rPr>
              <w:t xml:space="preserve"> Республикаһының</w:t>
            </w:r>
          </w:p>
          <w:p w:rsidR="008C1CCD" w:rsidRPr="003877B7" w:rsidRDefault="008C1CCD">
            <w:pPr>
              <w:pStyle w:val="2"/>
              <w:rPr>
                <w:rFonts w:ascii="Times New Roman" w:hAnsi="Times New Roman"/>
                <w:szCs w:val="20"/>
              </w:rPr>
            </w:pPr>
            <w:r w:rsidRPr="003877B7">
              <w:rPr>
                <w:rFonts w:ascii="Times New Roman" w:hAnsi="Times New Roman"/>
                <w:szCs w:val="20"/>
              </w:rPr>
              <w:t xml:space="preserve">Балтас районы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 xml:space="preserve">муниципаль районының </w:t>
            </w:r>
          </w:p>
          <w:p w:rsidR="008C1CCD" w:rsidRPr="003877B7" w:rsidRDefault="008C1CCD">
            <w:pPr>
              <w:pStyle w:val="1"/>
              <w:rPr>
                <w:rFonts w:ascii="Times New Roman" w:hAnsi="Times New Roman"/>
                <w:sz w:val="20"/>
                <w:szCs w:val="20"/>
              </w:rPr>
            </w:pPr>
            <w:proofErr w:type="gramStart"/>
            <w:r w:rsidRPr="003877B7">
              <w:rPr>
                <w:rFonts w:ascii="Times New Roman" w:hAnsi="Times New Roman"/>
                <w:sz w:val="20"/>
                <w:szCs w:val="20"/>
                <w:lang w:val="ru-RU"/>
              </w:rPr>
              <w:t>Иске</w:t>
            </w:r>
            <w:proofErr w:type="gramEnd"/>
            <w:r w:rsidRPr="003877B7">
              <w:rPr>
                <w:rFonts w:ascii="Times New Roman" w:hAnsi="Times New Roman"/>
                <w:sz w:val="20"/>
                <w:szCs w:val="20"/>
                <w:lang w:val="ru-RU"/>
              </w:rPr>
              <w:t xml:space="preserve"> </w:t>
            </w:r>
            <w:proofErr w:type="spellStart"/>
            <w:r w:rsidRPr="003877B7">
              <w:rPr>
                <w:rFonts w:ascii="Times New Roman" w:hAnsi="Times New Roman"/>
                <w:sz w:val="20"/>
                <w:szCs w:val="20"/>
                <w:lang w:val="ru-RU"/>
              </w:rPr>
              <w:t>Янбай</w:t>
            </w:r>
            <w:proofErr w:type="spellEnd"/>
            <w:r w:rsidRPr="003877B7">
              <w:rPr>
                <w:rFonts w:ascii="Times New Roman" w:hAnsi="Times New Roman"/>
                <w:sz w:val="20"/>
                <w:szCs w:val="20"/>
              </w:rPr>
              <w:t xml:space="preserve"> ауыл советы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ауыл биләмәһе хакимиәте</w:t>
            </w:r>
          </w:p>
          <w:p w:rsidR="008C1CCD" w:rsidRPr="003877B7" w:rsidRDefault="001C6C87">
            <w:pPr>
              <w:rPr>
                <w:spacing w:val="-10"/>
                <w:sz w:val="18"/>
                <w:szCs w:val="18"/>
                <w:lang w:val="be-BY"/>
              </w:rP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110490</wp:posOffset>
                      </wp:positionV>
                      <wp:extent cx="5852160" cy="0"/>
                      <wp:effectExtent l="28575" t="34290" r="34290" b="3238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5216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7pt" to="460.8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" strokeweight="4.5pt">
                      <v:stroke linestyle="thickThin"/>
                    </v:line>
                  </w:pict>
                </mc:Fallback>
              </mc:AlternateContent>
            </w:r>
            <w:r w:rsidR="008C1CCD" w:rsidRPr="003877B7">
              <w:rPr>
                <w:spacing w:val="-10"/>
                <w:sz w:val="18"/>
                <w:szCs w:val="18"/>
                <w:lang w:val="be-BY"/>
              </w:rPr>
              <w:t xml:space="preserve">   </w:t>
            </w:r>
          </w:p>
          <w:p w:rsidR="008C1CCD" w:rsidRPr="003877B7" w:rsidRDefault="008A794B" w:rsidP="008A794B">
            <w:pPr>
              <w:tabs>
                <w:tab w:val="left" w:pos="1140"/>
                <w:tab w:val="center" w:pos="1926"/>
              </w:tabs>
              <w:rPr>
                <w:sz w:val="18"/>
                <w:szCs w:val="18"/>
                <w:lang w:val="be-BY"/>
              </w:rPr>
            </w:pPr>
            <w:r>
              <w:rPr>
                <w:spacing w:val="-10"/>
                <w:sz w:val="18"/>
                <w:szCs w:val="18"/>
                <w:lang w:val="be-BY"/>
              </w:rPr>
              <w:tab/>
            </w:r>
            <w:r>
              <w:rPr>
                <w:spacing w:val="-10"/>
                <w:sz w:val="18"/>
                <w:szCs w:val="18"/>
                <w:lang w:val="be-BY"/>
              </w:rPr>
              <w:tab/>
            </w:r>
            <w:r w:rsidR="008C1CCD" w:rsidRPr="003877B7">
              <w:rPr>
                <w:spacing w:val="-10"/>
                <w:sz w:val="18"/>
                <w:szCs w:val="18"/>
                <w:lang w:val="be-BY"/>
              </w:rPr>
              <w:t xml:space="preserve"> </w:t>
            </w:r>
          </w:p>
        </w:tc>
        <w:tc>
          <w:tcPr>
            <w:tcW w:w="1800" w:type="dxa"/>
            <w:vAlign w:val="center"/>
          </w:tcPr>
          <w:p w:rsidR="008C1CCD" w:rsidRDefault="00B02E64">
            <w:pPr>
              <w:jc w:val="center"/>
            </w:pPr>
            <w:r w:rsidRPr="00B02E64">
              <w:rPr>
                <w:noProof/>
                <w:sz w:val="16"/>
              </w:rPr>
              <w:drawing>
                <wp:inline distT="0" distB="0" distL="0" distR="0">
                  <wp:extent cx="771525" cy="790575"/>
                  <wp:effectExtent l="19050" t="0" r="9525" b="0"/>
                  <wp:docPr id="1" name="Рисунок 1" descr="Описание: А038"/>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1525" cy="790575"/>
                          </a:xfrm>
                          <a:prstGeom prst="rect">
                            <a:avLst/>
                          </a:prstGeom>
                          <a:noFill/>
                          <a:ln>
                            <a:noFill/>
                          </a:ln>
                        </pic:spPr>
                      </pic:pic>
                    </a:graphicData>
                  </a:graphic>
                </wp:inline>
              </w:drawing>
            </w:r>
          </w:p>
          <w:p w:rsidR="00B02E64" w:rsidRDefault="00B02E64">
            <w:pPr>
              <w:jc w:val="center"/>
            </w:pPr>
          </w:p>
          <w:p w:rsidR="00B02E64" w:rsidRPr="003877B7" w:rsidRDefault="00B02E64" w:rsidP="00B03364"/>
        </w:tc>
        <w:tc>
          <w:tcPr>
            <w:tcW w:w="3780" w:type="dxa"/>
          </w:tcPr>
          <w:p w:rsidR="008C1CCD" w:rsidRPr="003877B7" w:rsidRDefault="008C1CCD">
            <w:pPr>
              <w:jc w:val="center"/>
              <w:rPr>
                <w:b/>
                <w:sz w:val="20"/>
                <w:lang w:val="be-BY"/>
              </w:rPr>
            </w:pPr>
            <w:r w:rsidRPr="003877B7">
              <w:rPr>
                <w:b/>
                <w:sz w:val="20"/>
                <w:lang w:val="be-BY"/>
              </w:rPr>
              <w:t xml:space="preserve">Администрация </w:t>
            </w:r>
            <w:r w:rsidR="006D3AF6" w:rsidRPr="003877B7">
              <w:rPr>
                <w:b/>
                <w:sz w:val="20"/>
                <w:lang w:val="be-BY"/>
              </w:rPr>
              <w:t>С</w:t>
            </w:r>
            <w:r w:rsidRPr="003877B7">
              <w:rPr>
                <w:b/>
                <w:sz w:val="20"/>
                <w:lang w:val="be-BY"/>
              </w:rPr>
              <w:t xml:space="preserve">ельского поселения Староянбаевский   сельсовет </w:t>
            </w:r>
          </w:p>
          <w:p w:rsidR="008C1CCD" w:rsidRPr="003877B7" w:rsidRDefault="008C1CCD">
            <w:pPr>
              <w:pStyle w:val="2"/>
              <w:rPr>
                <w:rFonts w:ascii="Times New Roman" w:hAnsi="Times New Roman"/>
              </w:rPr>
            </w:pPr>
            <w:r w:rsidRPr="003877B7">
              <w:rPr>
                <w:rFonts w:ascii="Times New Roman" w:hAnsi="Times New Roman"/>
              </w:rPr>
              <w:t xml:space="preserve">муниципального  района Балтачевский  район </w:t>
            </w:r>
          </w:p>
          <w:p w:rsidR="008C1CCD" w:rsidRPr="003877B7" w:rsidRDefault="008C1CCD">
            <w:pPr>
              <w:pStyle w:val="2"/>
              <w:rPr>
                <w:rFonts w:ascii="Times New Roman" w:hAnsi="Times New Roman"/>
              </w:rPr>
            </w:pPr>
            <w:r w:rsidRPr="003877B7">
              <w:rPr>
                <w:rFonts w:ascii="Times New Roman" w:hAnsi="Times New Roman"/>
              </w:rPr>
              <w:t>Республики</w:t>
            </w:r>
            <w:r w:rsidRPr="003877B7">
              <w:rPr>
                <w:rFonts w:ascii="Times New Roman" w:hAnsi="Times New Roman"/>
                <w:lang w:val="ru-RU"/>
              </w:rPr>
              <w:t xml:space="preserve"> </w:t>
            </w:r>
            <w:r w:rsidRPr="003877B7">
              <w:rPr>
                <w:rFonts w:ascii="Times New Roman" w:hAnsi="Times New Roman"/>
              </w:rPr>
              <w:t xml:space="preserve"> Башкортостан</w:t>
            </w:r>
          </w:p>
          <w:p w:rsidR="008C1CCD" w:rsidRPr="003877B7" w:rsidRDefault="008C1CCD">
            <w:pPr>
              <w:jc w:val="center"/>
              <w:rPr>
                <w:sz w:val="12"/>
                <w:lang w:val="be-BY"/>
              </w:rPr>
            </w:pPr>
          </w:p>
          <w:p w:rsidR="008C1CCD" w:rsidRDefault="008C1CCD" w:rsidP="008A794B">
            <w:pPr>
              <w:tabs>
                <w:tab w:val="right" w:pos="3564"/>
              </w:tabs>
              <w:rPr>
                <w:spacing w:val="-8"/>
                <w:sz w:val="18"/>
                <w:szCs w:val="18"/>
                <w:lang w:val="be-BY"/>
              </w:rPr>
            </w:pPr>
            <w:r w:rsidRPr="003877B7">
              <w:rPr>
                <w:spacing w:val="-8"/>
                <w:sz w:val="18"/>
                <w:szCs w:val="18"/>
                <w:lang w:val="be-BY"/>
              </w:rPr>
              <w:t xml:space="preserve">    </w:t>
            </w:r>
            <w:r w:rsidR="008A794B">
              <w:rPr>
                <w:spacing w:val="-8"/>
                <w:sz w:val="18"/>
                <w:szCs w:val="18"/>
                <w:lang w:val="be-BY"/>
              </w:rPr>
              <w:tab/>
            </w:r>
          </w:p>
          <w:p w:rsidR="008A794B" w:rsidRPr="003877B7" w:rsidRDefault="008A794B" w:rsidP="008A794B">
            <w:pPr>
              <w:tabs>
                <w:tab w:val="right" w:pos="3564"/>
              </w:tabs>
              <w:rPr>
                <w:spacing w:val="-8"/>
                <w:sz w:val="18"/>
                <w:szCs w:val="18"/>
                <w:lang w:val="be-BY"/>
              </w:rPr>
            </w:pPr>
          </w:p>
        </w:tc>
      </w:tr>
    </w:tbl>
    <w:p w:rsidR="008C1CCD" w:rsidRDefault="008C1CCD" w:rsidP="00B800C1">
      <w:r>
        <w:rPr>
          <w:rFonts w:ascii="a_Helver Bashkir" w:hAnsi="a_Helver Bashkir"/>
          <w:lang w:val="be-BY"/>
        </w:rPr>
        <w:t xml:space="preserve">  </w:t>
      </w:r>
      <w:r w:rsidR="00AC37CD">
        <w:t xml:space="preserve">                </w:t>
      </w:r>
      <w:r w:rsidRPr="00FE5B88">
        <w:t xml:space="preserve">КАРАР                                                   </w:t>
      </w:r>
      <w:r w:rsidR="00AC37CD">
        <w:t xml:space="preserve">                           </w:t>
      </w:r>
      <w:r w:rsidRPr="00FE5B88">
        <w:t>ПОСТАНОВЛЕНИЕ</w:t>
      </w:r>
    </w:p>
    <w:p w:rsidR="004F7205" w:rsidRPr="00FE5B88" w:rsidRDefault="004F7205" w:rsidP="00B800C1"/>
    <w:p w:rsidR="008C1CCD" w:rsidRDefault="00A54940" w:rsidP="003E5FC1">
      <w:pPr>
        <w:ind w:left="266"/>
        <w:jc w:val="center"/>
      </w:pPr>
      <w:r>
        <w:t>20</w:t>
      </w:r>
      <w:r w:rsidR="008C6DA3">
        <w:t xml:space="preserve"> март</w:t>
      </w:r>
      <w:r w:rsidR="001C6C87">
        <w:t xml:space="preserve"> 202</w:t>
      </w:r>
      <w:r w:rsidR="004F7205">
        <w:t>6</w:t>
      </w:r>
      <w:r w:rsidR="008C1CCD" w:rsidRPr="0022119E">
        <w:t xml:space="preserve"> й.         </w:t>
      </w:r>
      <w:r w:rsidR="00AC37CD" w:rsidRPr="0022119E">
        <w:t xml:space="preserve">                  </w:t>
      </w:r>
      <w:r w:rsidR="008C1CCD" w:rsidRPr="0022119E">
        <w:t xml:space="preserve"> №</w:t>
      </w:r>
      <w:r w:rsidR="00F70B0C">
        <w:t>1</w:t>
      </w:r>
      <w:r>
        <w:t>2</w:t>
      </w:r>
      <w:r w:rsidR="008C1CCD" w:rsidRPr="0022119E">
        <w:t xml:space="preserve">    </w:t>
      </w:r>
      <w:r w:rsidR="00AC37CD" w:rsidRPr="0022119E">
        <w:t xml:space="preserve">         </w:t>
      </w:r>
      <w:r w:rsidR="008C1CCD" w:rsidRPr="0022119E">
        <w:t xml:space="preserve"> </w:t>
      </w:r>
      <w:r>
        <w:t>20</w:t>
      </w:r>
      <w:r w:rsidR="008C6DA3">
        <w:t xml:space="preserve"> марта</w:t>
      </w:r>
      <w:r w:rsidR="00FD0D5F" w:rsidRPr="0022119E">
        <w:t xml:space="preserve"> </w:t>
      </w:r>
      <w:r w:rsidR="008C1CCD" w:rsidRPr="0022119E">
        <w:t xml:space="preserve"> 20</w:t>
      </w:r>
      <w:r w:rsidR="00D37BAC">
        <w:t>2</w:t>
      </w:r>
      <w:r w:rsidR="004F7205">
        <w:t>6</w:t>
      </w:r>
      <w:r w:rsidR="008C1CCD" w:rsidRPr="0022119E">
        <w:t xml:space="preserve"> г.</w:t>
      </w:r>
    </w:p>
    <w:p w:rsidR="003E5FC1" w:rsidRPr="0022119E" w:rsidRDefault="003E5FC1" w:rsidP="003E5FC1">
      <w:pPr>
        <w:ind w:left="266"/>
        <w:jc w:val="center"/>
      </w:pPr>
    </w:p>
    <w:p w:rsidR="00DA4592" w:rsidRDefault="00DA4592" w:rsidP="00DA4592">
      <w:pPr>
        <w:tabs>
          <w:tab w:val="left" w:pos="940"/>
        </w:tabs>
      </w:pPr>
      <w:r>
        <w:t xml:space="preserve">  </w:t>
      </w:r>
    </w:p>
    <w:p w:rsidR="00A54940" w:rsidRDefault="00A54940" w:rsidP="00A54940">
      <w:pPr>
        <w:widowControl w:val="0"/>
        <w:autoSpaceDE w:val="0"/>
        <w:autoSpaceDN w:val="0"/>
        <w:adjustRightInd w:val="0"/>
        <w:jc w:val="center"/>
        <w:rPr>
          <w:b/>
        </w:rPr>
      </w:pPr>
      <w:proofErr w:type="gramStart"/>
      <w:r>
        <w:rPr>
          <w:b/>
        </w:rPr>
        <w:t xml:space="preserve">Об утверждении Административного регламента предоставления муниципальной услуги </w:t>
      </w:r>
      <w:r>
        <w:rPr>
          <w:b/>
          <w:bCs/>
        </w:rPr>
        <w:t>«</w:t>
      </w:r>
      <w:r>
        <w:rPr>
          <w:b/>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Pr>
          <w:b/>
          <w:bCs/>
        </w:rPr>
        <w:t>» в</w:t>
      </w:r>
      <w:r>
        <w:rPr>
          <w:bCs/>
        </w:rPr>
        <w:t xml:space="preserve"> </w:t>
      </w:r>
      <w:r>
        <w:rPr>
          <w:b/>
        </w:rPr>
        <w:t xml:space="preserve">сельском поселения </w:t>
      </w:r>
      <w:proofErr w:type="spellStart"/>
      <w:r>
        <w:rPr>
          <w:b/>
        </w:rPr>
        <w:t>Староянбаевский</w:t>
      </w:r>
      <w:proofErr w:type="spellEnd"/>
      <w:r>
        <w:rPr>
          <w:b/>
        </w:rPr>
        <w:t xml:space="preserve"> сельсовет муниципального района Балтачевский район Республики Башкортостан</w:t>
      </w:r>
      <w:proofErr w:type="gramEnd"/>
    </w:p>
    <w:p w:rsidR="00A54940" w:rsidRDefault="00A54940" w:rsidP="00A54940">
      <w:pPr>
        <w:widowControl w:val="0"/>
        <w:autoSpaceDE w:val="0"/>
        <w:autoSpaceDN w:val="0"/>
        <w:adjustRightInd w:val="0"/>
        <w:jc w:val="center"/>
      </w:pPr>
    </w:p>
    <w:p w:rsidR="00A54940" w:rsidRDefault="00A54940" w:rsidP="00A54940">
      <w:pPr>
        <w:autoSpaceDE w:val="0"/>
        <w:autoSpaceDN w:val="0"/>
        <w:adjustRightInd w:val="0"/>
        <w:ind w:firstLine="709"/>
        <w:jc w:val="both"/>
        <w:rPr>
          <w:lang w:eastAsia="ar-SA"/>
        </w:rPr>
      </w:pPr>
      <w:r>
        <w:t xml:space="preserve">В соответствии с Федеральным законом от 6 октября 2003 года </w:t>
      </w:r>
      <w:r>
        <w:rPr>
          <w:caps/>
        </w:rPr>
        <w:br/>
      </w:r>
      <w:r>
        <w:t xml:space="preserve">№ 131-ФЗ «Об общих принципах организации местного самоуправления в Российской Федерации», Федеральным законом от 27 июля 2010 года </w:t>
      </w:r>
      <w:r>
        <w:rPr>
          <w:caps/>
        </w:rPr>
        <w:br/>
      </w:r>
      <w:r>
        <w:t xml:space="preserve">№ 210-ФЗ «Об организации предоставления государственных и муниципальных услуг» Администрация сельского поселения </w:t>
      </w:r>
      <w:proofErr w:type="spellStart"/>
      <w:r>
        <w:t>Староянбаевский</w:t>
      </w:r>
      <w:proofErr w:type="spellEnd"/>
      <w:r>
        <w:t xml:space="preserve"> сельсовет муниципального района Балтачевский район Республики Башкортостан </w:t>
      </w:r>
      <w:r>
        <w:rPr>
          <w:lang w:eastAsia="ar-SA"/>
        </w:rPr>
        <w:t xml:space="preserve"> </w:t>
      </w:r>
      <w:r>
        <w:rPr>
          <w:spacing w:val="40"/>
          <w:lang w:eastAsia="ar-SA"/>
        </w:rPr>
        <w:t>постановляет:</w:t>
      </w:r>
    </w:p>
    <w:p w:rsidR="00A54940" w:rsidRDefault="00A54940" w:rsidP="00A54940">
      <w:pPr>
        <w:widowControl w:val="0"/>
        <w:tabs>
          <w:tab w:val="left" w:pos="567"/>
        </w:tabs>
        <w:ind w:firstLine="709"/>
        <w:jc w:val="both"/>
      </w:pPr>
      <w:r>
        <w:t xml:space="preserve">1. Утвердить Административный регламент предоставления муниципальной услуги </w:t>
      </w:r>
      <w:r>
        <w:rPr>
          <w:bCs/>
        </w:rPr>
        <w:t>«</w:t>
      </w:r>
      <w: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Pr>
          <w:bCs/>
        </w:rPr>
        <w:t xml:space="preserve">» в </w:t>
      </w:r>
      <w:r>
        <w:t xml:space="preserve">сельском поселении </w:t>
      </w:r>
      <w:proofErr w:type="spellStart"/>
      <w:r>
        <w:t>Староянбаевский</w:t>
      </w:r>
      <w:proofErr w:type="spellEnd"/>
      <w:r>
        <w:t xml:space="preserve"> сельсовет муниципального района Балтачевский район Республики Башкортостан. </w:t>
      </w:r>
    </w:p>
    <w:p w:rsidR="00A54940" w:rsidRDefault="00A54940" w:rsidP="00A54940">
      <w:pPr>
        <w:widowControl w:val="0"/>
        <w:tabs>
          <w:tab w:val="left" w:pos="567"/>
        </w:tabs>
        <w:ind w:firstLine="709"/>
        <w:jc w:val="both"/>
      </w:pPr>
      <w:r>
        <w:t>2. Настоящее Постановление вступает в силу на следующий день после дня его официального опубликования (обнародования)</w:t>
      </w:r>
      <w:proofErr w:type="gramStart"/>
      <w:r>
        <w:t xml:space="preserve"> .</w:t>
      </w:r>
      <w:proofErr w:type="gramEnd"/>
    </w:p>
    <w:p w:rsidR="00A54940" w:rsidRDefault="00A54940" w:rsidP="00A54940">
      <w:pPr>
        <w:autoSpaceDE w:val="0"/>
        <w:autoSpaceDN w:val="0"/>
        <w:adjustRightInd w:val="0"/>
        <w:ind w:firstLine="709"/>
        <w:jc w:val="both"/>
      </w:pPr>
      <w:r>
        <w:t xml:space="preserve">3. Настоящее постановление обнародовать на информационном стенде в здании администрации Сельского поселения </w:t>
      </w:r>
      <w:proofErr w:type="spellStart"/>
      <w:r>
        <w:t>Староянбаевский</w:t>
      </w:r>
      <w:proofErr w:type="spellEnd"/>
      <w:r>
        <w:t xml:space="preserve"> сельсовет муниципального района Балтачевский район Республики Башкортостан по адресу: Республика Башкортостан, Балтачевский район, </w:t>
      </w:r>
      <w:proofErr w:type="spellStart"/>
      <w:r>
        <w:t>д</w:t>
      </w:r>
      <w:proofErr w:type="gramStart"/>
      <w:r>
        <w:t>.</w:t>
      </w:r>
      <w:r>
        <w:t>С</w:t>
      </w:r>
      <w:proofErr w:type="gramEnd"/>
      <w:r>
        <w:t>тароянбаево</w:t>
      </w:r>
      <w:proofErr w:type="spellEnd"/>
      <w:r>
        <w:t xml:space="preserve">, </w:t>
      </w:r>
      <w:proofErr w:type="spellStart"/>
      <w:r>
        <w:t>ул.</w:t>
      </w:r>
      <w:r>
        <w:t>Ленина</w:t>
      </w:r>
      <w:proofErr w:type="spellEnd"/>
      <w:r>
        <w:t xml:space="preserve">, </w:t>
      </w:r>
      <w:r>
        <w:t>1</w:t>
      </w:r>
      <w:r>
        <w:t xml:space="preserve"> и на официальном сайте сельского поселения </w:t>
      </w:r>
      <w:hyperlink r:id="rId10" w:history="1">
        <w:r w:rsidRPr="002022D8">
          <w:rPr>
            <w:rStyle w:val="a9"/>
          </w:rPr>
          <w:t>https://starojanb.ru/</w:t>
        </w:r>
      </w:hyperlink>
    </w:p>
    <w:p w:rsidR="00A54940" w:rsidRDefault="00A54940" w:rsidP="00A54940">
      <w:pPr>
        <w:autoSpaceDE w:val="0"/>
        <w:autoSpaceDN w:val="0"/>
        <w:adjustRightInd w:val="0"/>
        <w:ind w:firstLine="709"/>
        <w:jc w:val="both"/>
      </w:pPr>
      <w:r>
        <w:t xml:space="preserve">4. </w:t>
      </w:r>
      <w:proofErr w:type="gramStart"/>
      <w:r>
        <w:t>Контроль за</w:t>
      </w:r>
      <w:proofErr w:type="gramEnd"/>
      <w:r>
        <w:t xml:space="preserve"> исполнением настоящего постановления оставляю за собой.</w:t>
      </w:r>
    </w:p>
    <w:p w:rsidR="00A54940" w:rsidRDefault="00A54940" w:rsidP="00A54940">
      <w:pPr>
        <w:ind w:firstLine="851"/>
        <w:jc w:val="both"/>
      </w:pPr>
    </w:p>
    <w:p w:rsidR="00A54940" w:rsidRDefault="00A54940" w:rsidP="00A54940">
      <w:pPr>
        <w:ind w:firstLine="851"/>
        <w:jc w:val="both"/>
      </w:pPr>
    </w:p>
    <w:p w:rsidR="00A54940" w:rsidRDefault="00A54940" w:rsidP="00A54940">
      <w:proofErr w:type="spellStart"/>
      <w:r>
        <w:t>Врип</w:t>
      </w:r>
      <w:proofErr w:type="spellEnd"/>
      <w:r>
        <w:t xml:space="preserve"> главы сельского поселения:                                        </w:t>
      </w:r>
      <w:proofErr w:type="spellStart"/>
      <w:r>
        <w:t>С.Г.Дильмиева</w:t>
      </w:r>
      <w:proofErr w:type="spellEnd"/>
    </w:p>
    <w:p w:rsidR="00A54940" w:rsidRDefault="00A54940" w:rsidP="00A54940">
      <w:pPr>
        <w:tabs>
          <w:tab w:val="left" w:pos="7425"/>
        </w:tabs>
        <w:ind w:left="5103"/>
      </w:pPr>
      <w:r>
        <w:br w:type="page"/>
      </w:r>
      <w:r>
        <w:lastRenderedPageBreak/>
        <w:t>Утвержден</w:t>
      </w:r>
    </w:p>
    <w:p w:rsidR="00A54940" w:rsidRDefault="00A54940" w:rsidP="00A54940">
      <w:pPr>
        <w:widowControl w:val="0"/>
        <w:autoSpaceDE w:val="0"/>
        <w:autoSpaceDN w:val="0"/>
        <w:adjustRightInd w:val="0"/>
        <w:ind w:left="5103"/>
      </w:pPr>
      <w:r>
        <w:t xml:space="preserve">Постановлением </w:t>
      </w:r>
    </w:p>
    <w:p w:rsidR="00A54940" w:rsidRDefault="00A54940" w:rsidP="00A54940">
      <w:pPr>
        <w:widowControl w:val="0"/>
        <w:autoSpaceDE w:val="0"/>
        <w:autoSpaceDN w:val="0"/>
        <w:adjustRightInd w:val="0"/>
        <w:ind w:left="5103"/>
      </w:pPr>
      <w:r>
        <w:t xml:space="preserve">АСП </w:t>
      </w:r>
      <w:proofErr w:type="spellStart"/>
      <w:r>
        <w:t>Староянбаевский</w:t>
      </w:r>
      <w:proofErr w:type="spellEnd"/>
      <w:r>
        <w:t xml:space="preserve"> сельсовет МР Балтачевский район РБ</w:t>
      </w:r>
    </w:p>
    <w:p w:rsidR="00A54940" w:rsidRDefault="00A54940" w:rsidP="00A54940">
      <w:pPr>
        <w:widowControl w:val="0"/>
        <w:autoSpaceDE w:val="0"/>
        <w:autoSpaceDN w:val="0"/>
        <w:adjustRightInd w:val="0"/>
        <w:ind w:left="5103"/>
      </w:pPr>
      <w:r>
        <w:t xml:space="preserve">от </w:t>
      </w:r>
      <w:r>
        <w:t xml:space="preserve">20 марта </w:t>
      </w:r>
      <w:r>
        <w:t>20</w:t>
      </w:r>
      <w:r>
        <w:t>23</w:t>
      </w:r>
      <w:r>
        <w:t xml:space="preserve"> года № </w:t>
      </w:r>
      <w:r>
        <w:t>12</w:t>
      </w:r>
      <w:bookmarkStart w:id="0" w:name="_GoBack"/>
      <w:bookmarkEnd w:id="0"/>
    </w:p>
    <w:p w:rsidR="00A54940" w:rsidRDefault="00A54940" w:rsidP="00A54940">
      <w:pPr>
        <w:tabs>
          <w:tab w:val="left" w:pos="7425"/>
        </w:tabs>
        <w:ind w:left="5103"/>
      </w:pPr>
    </w:p>
    <w:p w:rsidR="00A54940" w:rsidRDefault="00A54940" w:rsidP="00A54940">
      <w:pPr>
        <w:widowControl w:val="0"/>
        <w:autoSpaceDE w:val="0"/>
        <w:autoSpaceDN w:val="0"/>
        <w:adjustRightInd w:val="0"/>
        <w:ind w:firstLine="851"/>
        <w:jc w:val="center"/>
        <w:rPr>
          <w:b/>
          <w:bCs/>
        </w:rPr>
      </w:pPr>
      <w:r>
        <w:rPr>
          <w:b/>
        </w:rPr>
        <w:t xml:space="preserve">Административный регламент предоставления муниципальной услуги </w:t>
      </w:r>
      <w:r>
        <w:rPr>
          <w:b/>
          <w:bCs/>
        </w:rPr>
        <w:t>«</w:t>
      </w:r>
      <w:r>
        <w:rPr>
          <w:b/>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Pr>
          <w:b/>
          <w:bCs/>
        </w:rPr>
        <w:t xml:space="preserve">» в СП </w:t>
      </w:r>
      <w:proofErr w:type="spellStart"/>
      <w:r>
        <w:rPr>
          <w:b/>
          <w:bCs/>
        </w:rPr>
        <w:t>Староянбаевский</w:t>
      </w:r>
      <w:proofErr w:type="spellEnd"/>
      <w:r>
        <w:rPr>
          <w:b/>
          <w:bCs/>
        </w:rPr>
        <w:t xml:space="preserve"> сельсовет </w:t>
      </w:r>
    </w:p>
    <w:p w:rsidR="00A54940" w:rsidRDefault="00A54940" w:rsidP="00A54940">
      <w:pPr>
        <w:widowControl w:val="0"/>
        <w:autoSpaceDE w:val="0"/>
        <w:autoSpaceDN w:val="0"/>
        <w:adjustRightInd w:val="0"/>
        <w:ind w:firstLine="851"/>
        <w:jc w:val="center"/>
        <w:rPr>
          <w:b/>
        </w:rPr>
      </w:pPr>
      <w:r>
        <w:rPr>
          <w:b/>
          <w:bCs/>
        </w:rPr>
        <w:t>МР Балтачевский район РБ</w:t>
      </w:r>
    </w:p>
    <w:p w:rsidR="00A54940" w:rsidRDefault="00A54940" w:rsidP="00A54940">
      <w:pPr>
        <w:widowControl w:val="0"/>
        <w:tabs>
          <w:tab w:val="left" w:pos="567"/>
        </w:tabs>
        <w:ind w:firstLine="709"/>
        <w:jc w:val="both"/>
        <w:rPr>
          <w:b/>
        </w:rPr>
      </w:pPr>
      <w:r>
        <w:rPr>
          <w:b/>
        </w:rPr>
        <w:t>I. Общие положения</w:t>
      </w:r>
    </w:p>
    <w:p w:rsidR="00A54940" w:rsidRDefault="00A54940" w:rsidP="00A54940">
      <w:pPr>
        <w:pStyle w:val="ae"/>
        <w:widowControl w:val="0"/>
        <w:autoSpaceDE w:val="0"/>
        <w:autoSpaceDN w:val="0"/>
        <w:adjustRightInd w:val="0"/>
        <w:ind w:firstLine="709"/>
        <w:jc w:val="both"/>
        <w:outlineLvl w:val="1"/>
        <w:rPr>
          <w:b/>
        </w:rPr>
      </w:pPr>
    </w:p>
    <w:p w:rsidR="00A54940" w:rsidRDefault="00A54940" w:rsidP="00A54940">
      <w:pPr>
        <w:pStyle w:val="ae"/>
        <w:widowControl w:val="0"/>
        <w:autoSpaceDE w:val="0"/>
        <w:autoSpaceDN w:val="0"/>
        <w:adjustRightInd w:val="0"/>
        <w:ind w:firstLine="709"/>
        <w:outlineLvl w:val="1"/>
        <w:rPr>
          <w:b/>
        </w:rPr>
      </w:pPr>
      <w:r>
        <w:rPr>
          <w:b/>
        </w:rPr>
        <w:t>Предмет регулирования Административного регламента</w:t>
      </w:r>
    </w:p>
    <w:p w:rsidR="00A54940" w:rsidRDefault="00A54940" w:rsidP="00A54940">
      <w:pPr>
        <w:pStyle w:val="ae"/>
        <w:widowControl w:val="0"/>
        <w:autoSpaceDE w:val="0"/>
        <w:autoSpaceDN w:val="0"/>
        <w:adjustRightInd w:val="0"/>
        <w:ind w:firstLine="709"/>
        <w:jc w:val="center"/>
        <w:outlineLvl w:val="1"/>
      </w:pPr>
    </w:p>
    <w:p w:rsidR="00A54940" w:rsidRDefault="00A54940" w:rsidP="00A54940">
      <w:pPr>
        <w:widowControl w:val="0"/>
        <w:tabs>
          <w:tab w:val="left" w:pos="567"/>
        </w:tabs>
        <w:ind w:firstLine="709"/>
        <w:jc w:val="both"/>
      </w:pPr>
      <w:proofErr w:type="gramStart"/>
      <w:r>
        <w:t xml:space="preserve">Административный регламент предоставления муниципальной услуги «Предоставление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 в СП </w:t>
      </w:r>
      <w:proofErr w:type="spellStart"/>
      <w:r>
        <w:t>Староянбаевский</w:t>
      </w:r>
      <w:proofErr w:type="spellEnd"/>
      <w:r>
        <w:t xml:space="preserve"> сельсовет МР Балтачевский район РБ (далее – Административный регламент)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w:t>
      </w:r>
      <w:proofErr w:type="gramEnd"/>
      <w:r>
        <w:t xml:space="preserve"> полномочий по предоставлению водных объектов, находящихся в муниципальной собственности (обводненный карьер, пруд), в пользование на основании решения о предоставлении водного объекта в пользование в СП </w:t>
      </w:r>
      <w:proofErr w:type="spellStart"/>
      <w:r>
        <w:t>Староянбаевский</w:t>
      </w:r>
      <w:proofErr w:type="spellEnd"/>
      <w:r>
        <w:t xml:space="preserve"> сельсовет МР Балтачевский район РБ.</w:t>
      </w:r>
    </w:p>
    <w:p w:rsidR="00A54940" w:rsidRDefault="00A54940" w:rsidP="00A54940">
      <w:pPr>
        <w:widowControl w:val="0"/>
        <w:tabs>
          <w:tab w:val="left" w:pos="567"/>
        </w:tabs>
        <w:ind w:firstLine="709"/>
        <w:jc w:val="both"/>
      </w:pPr>
      <w:r>
        <w:t xml:space="preserve">Муниципальная услуга предоставляется СП </w:t>
      </w:r>
      <w:proofErr w:type="spellStart"/>
      <w:r>
        <w:t>Староянбаевский</w:t>
      </w:r>
      <w:proofErr w:type="spellEnd"/>
      <w:r>
        <w:t xml:space="preserve"> сельсовет МР Балтачевский район РБ в лице СП </w:t>
      </w:r>
      <w:proofErr w:type="spellStart"/>
      <w:r>
        <w:t>Староянбаевский</w:t>
      </w:r>
      <w:proofErr w:type="spellEnd"/>
      <w:r>
        <w:t xml:space="preserve"> сельсовет МР Балтачевский район РБ (далее – Администрация). </w:t>
      </w:r>
    </w:p>
    <w:p w:rsidR="00A54940" w:rsidRDefault="00A54940" w:rsidP="00A54940">
      <w:pPr>
        <w:widowControl w:val="0"/>
        <w:tabs>
          <w:tab w:val="left" w:pos="567"/>
        </w:tabs>
        <w:ind w:firstLine="709"/>
        <w:jc w:val="both"/>
      </w:pPr>
      <w:r>
        <w:t xml:space="preserve">1.2 Предоставление муниципальной услуги заключается в предоставлении водных объектов или их частей, находящихся в муниципальной собственности, в пользование </w:t>
      </w:r>
      <w:proofErr w:type="gramStart"/>
      <w:r>
        <w:t>для</w:t>
      </w:r>
      <w:proofErr w:type="gramEnd"/>
      <w:r>
        <w:t>:</w:t>
      </w:r>
    </w:p>
    <w:p w:rsidR="00A54940" w:rsidRDefault="00A54940" w:rsidP="00A54940">
      <w:pPr>
        <w:autoSpaceDE w:val="0"/>
        <w:autoSpaceDN w:val="0"/>
        <w:adjustRightInd w:val="0"/>
        <w:ind w:firstLine="709"/>
        <w:jc w:val="both"/>
      </w:pPr>
      <w:r>
        <w:t>а) сброса сточных вод;</w:t>
      </w:r>
    </w:p>
    <w:p w:rsidR="00A54940" w:rsidRDefault="00A54940" w:rsidP="00A54940">
      <w:pPr>
        <w:autoSpaceDE w:val="0"/>
        <w:autoSpaceDN w:val="0"/>
        <w:adjustRightInd w:val="0"/>
        <w:ind w:firstLine="709"/>
        <w:jc w:val="both"/>
      </w:pPr>
      <w:r>
        <w:t>б) строительства и реконструкции гидротехнических сооружений;</w:t>
      </w:r>
    </w:p>
    <w:p w:rsidR="00A54940" w:rsidRDefault="00A54940" w:rsidP="00A54940">
      <w:pPr>
        <w:autoSpaceDE w:val="0"/>
        <w:autoSpaceDN w:val="0"/>
        <w:adjustRightInd w:val="0"/>
        <w:ind w:firstLine="709"/>
        <w:jc w:val="both"/>
      </w:pPr>
      <w:r>
        <w:t>в) создания стационарных и плавучих (подвижных) буровых установок (платформ) и искусственных островов;</w:t>
      </w:r>
    </w:p>
    <w:p w:rsidR="00A54940" w:rsidRDefault="00A54940" w:rsidP="00A54940">
      <w:pPr>
        <w:autoSpaceDE w:val="0"/>
        <w:autoSpaceDN w:val="0"/>
        <w:adjustRightInd w:val="0"/>
        <w:ind w:firstLine="709"/>
        <w:jc w:val="both"/>
      </w:pPr>
      <w:r>
        <w:t>г) 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w:t>
      </w:r>
    </w:p>
    <w:p w:rsidR="00A54940" w:rsidRDefault="00A54940" w:rsidP="00A54940">
      <w:pPr>
        <w:autoSpaceDE w:val="0"/>
        <w:autoSpaceDN w:val="0"/>
        <w:adjustRightInd w:val="0"/>
        <w:ind w:firstLine="709"/>
        <w:jc w:val="both"/>
      </w:pPr>
      <w:r>
        <w:t>д) разведки и добычи полезных ископаемых;</w:t>
      </w:r>
    </w:p>
    <w:p w:rsidR="00A54940" w:rsidRDefault="00A54940" w:rsidP="00A54940">
      <w:pPr>
        <w:autoSpaceDE w:val="0"/>
        <w:autoSpaceDN w:val="0"/>
        <w:adjustRightInd w:val="0"/>
        <w:ind w:firstLine="709"/>
        <w:jc w:val="both"/>
      </w:pPr>
      <w:r>
        <w:t xml:space="preserve">е) 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w:t>
      </w:r>
      <w:hyperlink r:id="rId11" w:history="1">
        <w:r>
          <w:rPr>
            <w:rStyle w:val="a9"/>
          </w:rPr>
          <w:t>частью 2 статьи 47</w:t>
        </w:r>
      </w:hyperlink>
      <w:r>
        <w:t xml:space="preserve"> и </w:t>
      </w:r>
      <w:hyperlink r:id="rId12" w:history="1">
        <w:r>
          <w:rPr>
            <w:rStyle w:val="a9"/>
          </w:rPr>
          <w:t>частью 2 статьи 67</w:t>
        </w:r>
      </w:hyperlink>
      <w:r>
        <w:t xml:space="preserve"> Водного кодекса Российской Федерации;</w:t>
      </w:r>
    </w:p>
    <w:p w:rsidR="00A54940" w:rsidRDefault="00A54940" w:rsidP="00A54940">
      <w:pPr>
        <w:autoSpaceDE w:val="0"/>
        <w:autoSpaceDN w:val="0"/>
        <w:adjustRightInd w:val="0"/>
        <w:ind w:firstLine="709"/>
        <w:jc w:val="both"/>
      </w:pPr>
      <w:r>
        <w:t>ж) удаления затонувшего имущества;</w:t>
      </w:r>
    </w:p>
    <w:p w:rsidR="00A54940" w:rsidRDefault="00A54940" w:rsidP="00A54940">
      <w:pPr>
        <w:autoSpaceDE w:val="0"/>
        <w:autoSpaceDN w:val="0"/>
        <w:adjustRightInd w:val="0"/>
        <w:ind w:firstLine="709"/>
        <w:jc w:val="both"/>
      </w:pPr>
      <w:r>
        <w:t>з) сплава древесины (лесоматериалов);</w:t>
      </w:r>
    </w:p>
    <w:p w:rsidR="00A54940" w:rsidRDefault="00A54940" w:rsidP="00A54940">
      <w:pPr>
        <w:autoSpaceDE w:val="0"/>
        <w:autoSpaceDN w:val="0"/>
        <w:adjustRightInd w:val="0"/>
        <w:ind w:firstLine="709"/>
        <w:jc w:val="both"/>
      </w:pPr>
      <w:r>
        <w:t>и) забора (изъятия) водных ресурсов из водных объектов для гидромелиорации земель;</w:t>
      </w:r>
    </w:p>
    <w:p w:rsidR="00A54940" w:rsidRDefault="00A54940" w:rsidP="00A54940">
      <w:pPr>
        <w:autoSpaceDE w:val="0"/>
        <w:autoSpaceDN w:val="0"/>
        <w:adjustRightInd w:val="0"/>
        <w:ind w:firstLine="709"/>
        <w:jc w:val="both"/>
      </w:pPr>
      <w:r>
        <w:t xml:space="preserve">к) забора (изъятия) водных ресурсов из водных объектов и сброса сточных вод для осуществления </w:t>
      </w:r>
      <w:proofErr w:type="spellStart"/>
      <w:r>
        <w:t>аквакультуры</w:t>
      </w:r>
      <w:proofErr w:type="spellEnd"/>
      <w:r>
        <w:t xml:space="preserve"> (рыбоводства);</w:t>
      </w:r>
    </w:p>
    <w:p w:rsidR="00A54940" w:rsidRDefault="00A54940" w:rsidP="00A54940">
      <w:pPr>
        <w:autoSpaceDE w:val="0"/>
        <w:autoSpaceDN w:val="0"/>
        <w:adjustRightInd w:val="0"/>
        <w:ind w:firstLine="709"/>
        <w:jc w:val="both"/>
      </w:pPr>
      <w:r>
        <w:lastRenderedPageBreak/>
        <w:t xml:space="preserve">л) осуществления прудовой </w:t>
      </w:r>
      <w:proofErr w:type="spellStart"/>
      <w:r>
        <w:t>аквакультуры</w:t>
      </w:r>
      <w:proofErr w:type="spellEnd"/>
      <w:r>
        <w:t xml:space="preserve"> (рыбоводства) в прудах, образованных водоподпорными сооружениями на водотоках и с акваторией площадью не более 200 гектаров, а также на водных объектах, используемых в процессе функционирования мелиоративных систем;</w:t>
      </w:r>
    </w:p>
    <w:p w:rsidR="00A54940" w:rsidRDefault="00A54940" w:rsidP="00A54940">
      <w:pPr>
        <w:autoSpaceDE w:val="0"/>
        <w:autoSpaceDN w:val="0"/>
        <w:adjustRightInd w:val="0"/>
        <w:ind w:firstLine="709"/>
        <w:jc w:val="both"/>
      </w:pPr>
      <w:r>
        <w:t xml:space="preserve">м) осуществления прудовой </w:t>
      </w:r>
      <w:proofErr w:type="spellStart"/>
      <w:r>
        <w:t>аквакультуры</w:t>
      </w:r>
      <w:proofErr w:type="spellEnd"/>
      <w:r>
        <w:t xml:space="preserve"> (рыбоводства) на водных объектах с акваторией площадью больше 200 гектаров, образованных до 1980 года водоподпорными сооружениями на водотоках.</w:t>
      </w:r>
    </w:p>
    <w:p w:rsidR="00A54940" w:rsidRDefault="00A54940" w:rsidP="00A54940">
      <w:pPr>
        <w:tabs>
          <w:tab w:val="left" w:pos="1134"/>
        </w:tabs>
        <w:autoSpaceDE w:val="0"/>
        <w:autoSpaceDN w:val="0"/>
        <w:adjustRightInd w:val="0"/>
        <w:ind w:firstLine="709"/>
        <w:jc w:val="both"/>
      </w:pPr>
    </w:p>
    <w:p w:rsidR="00A54940" w:rsidRDefault="00A54940" w:rsidP="00A54940">
      <w:pPr>
        <w:widowControl w:val="0"/>
        <w:tabs>
          <w:tab w:val="left" w:pos="567"/>
        </w:tabs>
        <w:ind w:firstLine="709"/>
        <w:jc w:val="both"/>
        <w:rPr>
          <w:b/>
        </w:rPr>
      </w:pPr>
      <w:r>
        <w:rPr>
          <w:b/>
        </w:rPr>
        <w:t>Круг заявителей</w:t>
      </w:r>
    </w:p>
    <w:p w:rsidR="00A54940" w:rsidRDefault="00A54940" w:rsidP="00A54940">
      <w:pPr>
        <w:widowControl w:val="0"/>
        <w:tabs>
          <w:tab w:val="left" w:pos="567"/>
        </w:tabs>
        <w:ind w:firstLine="709"/>
        <w:jc w:val="center"/>
      </w:pPr>
    </w:p>
    <w:p w:rsidR="00A54940" w:rsidRDefault="00A54940" w:rsidP="00A54940">
      <w:pPr>
        <w:autoSpaceDE w:val="0"/>
        <w:autoSpaceDN w:val="0"/>
        <w:adjustRightInd w:val="0"/>
        <w:ind w:firstLine="709"/>
        <w:jc w:val="both"/>
      </w:pPr>
      <w:r>
        <w:t xml:space="preserve">1.3 Заявителями при предоставлении муниципальной услуги являются юридические лица, физические лица, а также индивидуальные предприниматели (далее – Заявитель). </w:t>
      </w:r>
    </w:p>
    <w:p w:rsidR="00A54940" w:rsidRDefault="00A54940" w:rsidP="00A54940">
      <w:pPr>
        <w:autoSpaceDE w:val="0"/>
        <w:autoSpaceDN w:val="0"/>
        <w:adjustRightInd w:val="0"/>
        <w:ind w:firstLine="709"/>
        <w:jc w:val="both"/>
      </w:pPr>
      <w:r>
        <w:t>Интересы Заявителей, указанных в настоящем пункте, могут представлять лица, уполномоченные в установленном законодательством порядке (далее – представитель).</w:t>
      </w:r>
    </w:p>
    <w:p w:rsidR="00A54940" w:rsidRDefault="00A54940" w:rsidP="00A54940">
      <w:pPr>
        <w:widowControl w:val="0"/>
        <w:tabs>
          <w:tab w:val="left" w:pos="567"/>
        </w:tabs>
        <w:ind w:firstLine="709"/>
        <w:jc w:val="both"/>
      </w:pPr>
    </w:p>
    <w:p w:rsidR="00A54940" w:rsidRDefault="00A54940" w:rsidP="00A54940">
      <w:pPr>
        <w:widowControl w:val="0"/>
        <w:autoSpaceDE w:val="0"/>
        <w:autoSpaceDN w:val="0"/>
        <w:adjustRightInd w:val="0"/>
        <w:ind w:firstLine="709"/>
        <w:jc w:val="both"/>
        <w:outlineLvl w:val="2"/>
        <w:rPr>
          <w:rFonts w:eastAsia="Calibri"/>
          <w:b/>
        </w:rPr>
      </w:pPr>
      <w:r>
        <w:rPr>
          <w:rFonts w:eastAsia="Calibri"/>
          <w:b/>
        </w:rPr>
        <w:t>Требования к порядку информирования о предоставлении муниципальной услуги</w:t>
      </w:r>
    </w:p>
    <w:p w:rsidR="00A54940" w:rsidRDefault="00A54940" w:rsidP="00A54940">
      <w:pPr>
        <w:widowControl w:val="0"/>
        <w:autoSpaceDE w:val="0"/>
        <w:autoSpaceDN w:val="0"/>
        <w:adjustRightInd w:val="0"/>
        <w:ind w:firstLine="709"/>
        <w:jc w:val="center"/>
        <w:outlineLvl w:val="2"/>
        <w:rPr>
          <w:rFonts w:eastAsia="Calibri"/>
        </w:rPr>
      </w:pPr>
    </w:p>
    <w:p w:rsidR="00A54940" w:rsidRDefault="00A54940" w:rsidP="00A54940">
      <w:pPr>
        <w:autoSpaceDE w:val="0"/>
        <w:autoSpaceDN w:val="0"/>
        <w:adjustRightInd w:val="0"/>
        <w:ind w:firstLine="709"/>
        <w:jc w:val="both"/>
      </w:pPr>
      <w:r>
        <w:t>1.4. Информирование о порядке предоставления муниципальной услуги осуществляется Администрацией:</w:t>
      </w:r>
    </w:p>
    <w:p w:rsidR="00A54940" w:rsidRDefault="00A54940" w:rsidP="00A54940">
      <w:pPr>
        <w:autoSpaceDE w:val="0"/>
        <w:autoSpaceDN w:val="0"/>
        <w:adjustRightInd w:val="0"/>
        <w:ind w:firstLine="709"/>
        <w:jc w:val="both"/>
      </w:pPr>
      <w:r>
        <w:t>непосредственно при личном приеме Заявителя в Администрацию;</w:t>
      </w:r>
    </w:p>
    <w:p w:rsidR="00A54940" w:rsidRDefault="00A54940" w:rsidP="00A54940">
      <w:pPr>
        <w:autoSpaceDE w:val="0"/>
        <w:autoSpaceDN w:val="0"/>
        <w:adjustRightInd w:val="0"/>
        <w:ind w:firstLine="709"/>
        <w:jc w:val="both"/>
      </w:pPr>
      <w:r>
        <w:t>по телефону в Администрацию;</w:t>
      </w:r>
    </w:p>
    <w:p w:rsidR="00A54940" w:rsidRDefault="00A54940" w:rsidP="00A54940">
      <w:pPr>
        <w:autoSpaceDE w:val="0"/>
        <w:autoSpaceDN w:val="0"/>
        <w:adjustRightInd w:val="0"/>
        <w:ind w:firstLine="709"/>
        <w:jc w:val="both"/>
      </w:pPr>
      <w:r>
        <w:t>письменно, в том числе посредством электронной почты, факсимильной связи;</w:t>
      </w:r>
    </w:p>
    <w:p w:rsidR="00A54940" w:rsidRDefault="00A54940" w:rsidP="00A54940">
      <w:pPr>
        <w:autoSpaceDE w:val="0"/>
        <w:autoSpaceDN w:val="0"/>
        <w:adjustRightInd w:val="0"/>
        <w:ind w:firstLine="709"/>
        <w:jc w:val="both"/>
      </w:pPr>
      <w:r>
        <w:t>посредством размещения информации в открытой и доступной форме:</w:t>
      </w:r>
    </w:p>
    <w:p w:rsidR="00A54940" w:rsidRDefault="00A54940" w:rsidP="00A54940">
      <w:pPr>
        <w:autoSpaceDE w:val="0"/>
        <w:autoSpaceDN w:val="0"/>
        <w:adjustRightInd w:val="0"/>
        <w:ind w:firstLine="709"/>
        <w:jc w:val="both"/>
      </w:pPr>
      <w:r>
        <w:t>-  на официальном сайте Администрации (указать адрес официального сайта) (далее – официальный сайт);</w:t>
      </w:r>
    </w:p>
    <w:p w:rsidR="00A54940" w:rsidRDefault="00A54940" w:rsidP="00A54940">
      <w:pPr>
        <w:autoSpaceDE w:val="0"/>
        <w:autoSpaceDN w:val="0"/>
        <w:adjustRightInd w:val="0"/>
        <w:ind w:firstLine="709"/>
        <w:jc w:val="both"/>
      </w:pPr>
      <w:r>
        <w:t>- на информационных стендах Администрации.</w:t>
      </w:r>
    </w:p>
    <w:p w:rsidR="00A54940" w:rsidRDefault="00A54940" w:rsidP="00A54940">
      <w:pPr>
        <w:autoSpaceDE w:val="0"/>
        <w:autoSpaceDN w:val="0"/>
        <w:adjustRightInd w:val="0"/>
        <w:ind w:firstLine="709"/>
        <w:jc w:val="both"/>
      </w:pPr>
      <w:r>
        <w:t xml:space="preserve">- на Портале государственных и муниципальных услуг (функций) Республики Башкортостан </w:t>
      </w:r>
      <w:hyperlink r:id="rId13" w:history="1">
        <w:r>
          <w:rPr>
            <w:rStyle w:val="a9"/>
            <w:lang w:val="en-US"/>
          </w:rPr>
          <w:t>www</w:t>
        </w:r>
        <w:r>
          <w:rPr>
            <w:rStyle w:val="a9"/>
          </w:rPr>
          <w:t>.gosuslugi.bashkortostan.ru</w:t>
        </w:r>
      </w:hyperlink>
      <w:r>
        <w:t xml:space="preserve"> (далее – РПГУ).</w:t>
      </w:r>
    </w:p>
    <w:p w:rsidR="00A54940" w:rsidRDefault="00A54940" w:rsidP="00A54940">
      <w:pPr>
        <w:autoSpaceDE w:val="0"/>
        <w:autoSpaceDN w:val="0"/>
        <w:adjustRightInd w:val="0"/>
        <w:ind w:firstLine="709"/>
        <w:jc w:val="both"/>
      </w:pPr>
      <w:r>
        <w:t>1.5. Информирование о порядке предоставления муниципальной  услуги.</w:t>
      </w:r>
    </w:p>
    <w:p w:rsidR="00A54940" w:rsidRDefault="00A54940" w:rsidP="00A54940">
      <w:pPr>
        <w:tabs>
          <w:tab w:val="left" w:pos="7425"/>
        </w:tabs>
        <w:ind w:firstLine="709"/>
        <w:jc w:val="both"/>
      </w:pPr>
      <w:r>
        <w:t>1.5.1. Информирование о порядке предоставления муниципальной услуги осуществляется:</w:t>
      </w:r>
    </w:p>
    <w:p w:rsidR="00A54940" w:rsidRDefault="00A54940" w:rsidP="00A54940">
      <w:pPr>
        <w:widowControl w:val="0"/>
        <w:numPr>
          <w:ilvl w:val="2"/>
          <w:numId w:val="12"/>
        </w:numPr>
        <w:tabs>
          <w:tab w:val="left" w:pos="851"/>
          <w:tab w:val="left" w:pos="1134"/>
        </w:tabs>
        <w:ind w:left="0" w:firstLine="709"/>
        <w:contextualSpacing/>
        <w:jc w:val="both"/>
      </w:pPr>
      <w:r>
        <w:t>в устной форме (лично или по телефону);</w:t>
      </w:r>
    </w:p>
    <w:p w:rsidR="00A54940" w:rsidRDefault="00A54940" w:rsidP="00A54940">
      <w:pPr>
        <w:widowControl w:val="0"/>
        <w:numPr>
          <w:ilvl w:val="2"/>
          <w:numId w:val="12"/>
        </w:numPr>
        <w:tabs>
          <w:tab w:val="left" w:pos="851"/>
          <w:tab w:val="left" w:pos="1134"/>
        </w:tabs>
        <w:ind w:left="0" w:firstLine="709"/>
        <w:contextualSpacing/>
        <w:jc w:val="both"/>
      </w:pPr>
      <w:r>
        <w:t>письменно, в том числе посредством электронной почты, факсимильной связи;</w:t>
      </w:r>
    </w:p>
    <w:p w:rsidR="00A54940" w:rsidRDefault="00A54940" w:rsidP="00A54940">
      <w:pPr>
        <w:widowControl w:val="0"/>
        <w:numPr>
          <w:ilvl w:val="2"/>
          <w:numId w:val="12"/>
        </w:numPr>
        <w:tabs>
          <w:tab w:val="left" w:pos="851"/>
          <w:tab w:val="left" w:pos="1134"/>
        </w:tabs>
        <w:ind w:left="0" w:firstLine="709"/>
        <w:contextualSpacing/>
        <w:jc w:val="both"/>
      </w:pPr>
      <w:r>
        <w:t>посредством размещения в открытой и доступной форме информации:</w:t>
      </w:r>
    </w:p>
    <w:p w:rsidR="00A54940" w:rsidRDefault="00A54940" w:rsidP="00A54940">
      <w:pPr>
        <w:widowControl w:val="0"/>
        <w:tabs>
          <w:tab w:val="left" w:pos="851"/>
          <w:tab w:val="left" w:pos="1134"/>
        </w:tabs>
        <w:ind w:firstLine="709"/>
        <w:jc w:val="both"/>
      </w:pPr>
      <w:r>
        <w:t>на официальном сайте Администрации в сети Интернет http://kuntugush-sp.ru - посредством размещения информации на информационных стендах Администрации.</w:t>
      </w:r>
    </w:p>
    <w:p w:rsidR="00A54940" w:rsidRDefault="00A54940" w:rsidP="00A54940">
      <w:pPr>
        <w:widowControl w:val="0"/>
        <w:tabs>
          <w:tab w:val="left" w:pos="851"/>
          <w:tab w:val="left" w:pos="1134"/>
        </w:tabs>
        <w:ind w:firstLine="709"/>
        <w:jc w:val="both"/>
      </w:pPr>
      <w:r>
        <w:t>1.5.2. Информирование осуществляется по вопросам, касающимся:</w:t>
      </w:r>
    </w:p>
    <w:p w:rsidR="00A54940" w:rsidRDefault="00A54940" w:rsidP="00A54940">
      <w:pPr>
        <w:autoSpaceDE w:val="0"/>
        <w:autoSpaceDN w:val="0"/>
        <w:adjustRightInd w:val="0"/>
        <w:ind w:firstLine="709"/>
        <w:jc w:val="both"/>
      </w:pPr>
      <w:r>
        <w:t>способов подачи заявления о предоставлении муниципальной услуги;</w:t>
      </w:r>
    </w:p>
    <w:p w:rsidR="00A54940" w:rsidRDefault="00A54940" w:rsidP="00A54940">
      <w:pPr>
        <w:autoSpaceDE w:val="0"/>
        <w:autoSpaceDN w:val="0"/>
        <w:adjustRightInd w:val="0"/>
        <w:ind w:firstLine="709"/>
        <w:jc w:val="both"/>
      </w:pPr>
      <w:r>
        <w:t>адреса Администрации, обращение в которые необходимо для получения муниципальной услуги;</w:t>
      </w:r>
    </w:p>
    <w:p w:rsidR="00A54940" w:rsidRDefault="00A54940" w:rsidP="00A54940">
      <w:pPr>
        <w:autoSpaceDE w:val="0"/>
        <w:autoSpaceDN w:val="0"/>
        <w:adjustRightInd w:val="0"/>
        <w:ind w:firstLine="709"/>
        <w:jc w:val="both"/>
      </w:pPr>
      <w:r>
        <w:t>справочной информации о работе Администрации;</w:t>
      </w:r>
    </w:p>
    <w:p w:rsidR="00A54940" w:rsidRDefault="00A54940" w:rsidP="00A54940">
      <w:pPr>
        <w:autoSpaceDE w:val="0"/>
        <w:autoSpaceDN w:val="0"/>
        <w:adjustRightInd w:val="0"/>
        <w:ind w:firstLine="709"/>
        <w:jc w:val="both"/>
      </w:pPr>
      <w:r>
        <w:t>документов, необходимых для предоставления муниципальной услуги;</w:t>
      </w:r>
    </w:p>
    <w:p w:rsidR="00A54940" w:rsidRDefault="00A54940" w:rsidP="00A54940">
      <w:pPr>
        <w:autoSpaceDE w:val="0"/>
        <w:autoSpaceDN w:val="0"/>
        <w:adjustRightInd w:val="0"/>
        <w:ind w:firstLine="709"/>
        <w:jc w:val="both"/>
      </w:pPr>
      <w:r>
        <w:t>порядка получения Заявителями информации о предоставлении услуг, которые являются необходимыми и обязательными для предоставления муниципальной услуги;</w:t>
      </w:r>
    </w:p>
    <w:p w:rsidR="00A54940" w:rsidRDefault="00A54940" w:rsidP="00A54940">
      <w:pPr>
        <w:autoSpaceDE w:val="0"/>
        <w:autoSpaceDN w:val="0"/>
        <w:adjustRightInd w:val="0"/>
        <w:ind w:firstLine="709"/>
        <w:jc w:val="both"/>
      </w:pPr>
      <w:r>
        <w:t>порядка и сроков предоставления муниципальной услуги;</w:t>
      </w:r>
    </w:p>
    <w:p w:rsidR="00A54940" w:rsidRDefault="00A54940" w:rsidP="00A54940">
      <w:pPr>
        <w:autoSpaceDE w:val="0"/>
        <w:autoSpaceDN w:val="0"/>
        <w:adjustRightInd w:val="0"/>
        <w:ind w:firstLine="709"/>
        <w:jc w:val="both"/>
      </w:pPr>
      <w: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54940" w:rsidRDefault="00A54940" w:rsidP="00A54940">
      <w:pPr>
        <w:autoSpaceDE w:val="0"/>
        <w:autoSpaceDN w:val="0"/>
        <w:adjustRightInd w:val="0"/>
        <w:ind w:firstLine="709"/>
        <w:jc w:val="both"/>
      </w:pPr>
      <w: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A54940" w:rsidRDefault="00A54940" w:rsidP="00A54940">
      <w:pPr>
        <w:autoSpaceDE w:val="0"/>
        <w:autoSpaceDN w:val="0"/>
        <w:adjustRightInd w:val="0"/>
        <w:ind w:firstLine="709"/>
        <w:jc w:val="both"/>
      </w:pPr>
      <w:r>
        <w:lastRenderedPageBreak/>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осуществляется бесплатно.</w:t>
      </w:r>
    </w:p>
    <w:p w:rsidR="00A54940" w:rsidRDefault="00A54940" w:rsidP="00A54940">
      <w:pPr>
        <w:tabs>
          <w:tab w:val="left" w:pos="7425"/>
        </w:tabs>
        <w:ind w:firstLine="709"/>
        <w:jc w:val="both"/>
      </w:pPr>
      <w:r>
        <w:t>1.5.3. На стендах в местах предоставления муниципальной услуги должны размещаться следующие информационные материалы:</w:t>
      </w:r>
    </w:p>
    <w:p w:rsidR="00A54940" w:rsidRDefault="00A54940" w:rsidP="00A54940">
      <w:pPr>
        <w:tabs>
          <w:tab w:val="left" w:pos="7425"/>
        </w:tabs>
        <w:ind w:firstLine="709"/>
        <w:jc w:val="both"/>
      </w:pPr>
      <w:proofErr w:type="gramStart"/>
      <w:r>
        <w:t>график работы и приема Заявителей, справочные телефоны структурных подразделений Администрации и лиц, ответственных за предоставление муниципальной услуги, номера кабинетов для приема Заявителей, фамилии, имена, отчества (последнее – при наличии) и должности ответственных за предоставление муниципальной услуги лиц, реквизиты нормативных правовых актов, содержащих нормы, регулирующие предоставлений муниципальной услуги, и их отдельные положения, в том числе текст настоящего Административного регламента, образцы заполнения заявлений</w:t>
      </w:r>
      <w:proofErr w:type="gramEnd"/>
      <w:r>
        <w:t>, основания отказа в приеме документов и отказа в предоставлении муниципальной услуги.</w:t>
      </w:r>
    </w:p>
    <w:p w:rsidR="00A54940" w:rsidRDefault="00A54940" w:rsidP="00A54940">
      <w:pPr>
        <w:tabs>
          <w:tab w:val="left" w:pos="7425"/>
        </w:tabs>
        <w:ind w:firstLine="709"/>
        <w:jc w:val="both"/>
      </w:pPr>
      <w:r>
        <w:t xml:space="preserve">1.5.4. Настоящий Административный регламент с приложениями (полная версия) размещен на официальном сайте: http://kuntugush-sp.ru </w:t>
      </w:r>
    </w:p>
    <w:p w:rsidR="00A54940" w:rsidRDefault="00A54940" w:rsidP="00A54940">
      <w:pPr>
        <w:tabs>
          <w:tab w:val="left" w:pos="7425"/>
        </w:tabs>
        <w:ind w:firstLine="709"/>
        <w:jc w:val="both"/>
      </w:pPr>
      <w:r>
        <w:t xml:space="preserve">1.5.5. При изменении информации по предоставлению муниципальной услуги осуществляется ее периодическое обновление. </w:t>
      </w:r>
    </w:p>
    <w:p w:rsidR="00A54940" w:rsidRDefault="00A54940" w:rsidP="00A54940">
      <w:pPr>
        <w:tabs>
          <w:tab w:val="left" w:pos="7425"/>
        </w:tabs>
        <w:ind w:firstLine="709"/>
        <w:jc w:val="both"/>
      </w:pPr>
      <w:r>
        <w:t>Информирование о порядке предоставления муниципальной услуги осуществляется бесплатно.</w:t>
      </w:r>
    </w:p>
    <w:p w:rsidR="00A54940" w:rsidRDefault="00A54940" w:rsidP="00A54940">
      <w:pPr>
        <w:tabs>
          <w:tab w:val="left" w:pos="7425"/>
        </w:tabs>
        <w:ind w:firstLine="709"/>
        <w:jc w:val="both"/>
      </w:pPr>
      <w:r>
        <w:t xml:space="preserve">1.5.6. По письменному обращению должностное лицо Администрации подробно в письменной форме разъясняет Заявителю сведения по вопросам, указанным в </w:t>
      </w:r>
      <w:hyperlink r:id="rId14" w:history="1">
        <w:r>
          <w:rPr>
            <w:rStyle w:val="a9"/>
          </w:rPr>
          <w:t>пункте 1.5.2</w:t>
        </w:r>
      </w:hyperlink>
      <w:r>
        <w:t xml:space="preserve"> Административного регламента в порядке, установленном Федеральным </w:t>
      </w:r>
      <w:hyperlink r:id="rId15" w:history="1">
        <w:r>
          <w:rPr>
            <w:rStyle w:val="a9"/>
          </w:rPr>
          <w:t>законом</w:t>
        </w:r>
      </w:hyperlink>
      <w:r>
        <w:t xml:space="preserve"> от 2 мая 2006 года № 59-ФЗ «О порядке рассмотрения обращений граждан Российской Федерации» (далее – Федеральный закон № 59-ФЗ).</w:t>
      </w:r>
    </w:p>
    <w:p w:rsidR="00A54940" w:rsidRDefault="00A54940" w:rsidP="00A54940">
      <w:pPr>
        <w:tabs>
          <w:tab w:val="left" w:pos="7425"/>
        </w:tabs>
        <w:ind w:firstLine="709"/>
        <w:jc w:val="both"/>
      </w:pPr>
      <w:r>
        <w:t xml:space="preserve">Обращение регистрируется и рассматривается в порядке, установленном Федеральным законом № 59-ФЗ, за исключением жалобы на решения, действия (бездействия), </w:t>
      </w:r>
      <w:proofErr w:type="gramStart"/>
      <w:r>
        <w:t>связанных</w:t>
      </w:r>
      <w:proofErr w:type="gramEnd"/>
      <w:r>
        <w:t xml:space="preserve"> с предоставлением муниципальной услуги.</w:t>
      </w:r>
    </w:p>
    <w:p w:rsidR="00A54940" w:rsidRDefault="00A54940" w:rsidP="00A54940">
      <w:pPr>
        <w:tabs>
          <w:tab w:val="left" w:pos="7425"/>
        </w:tabs>
        <w:ind w:firstLine="709"/>
        <w:jc w:val="both"/>
      </w:pPr>
      <w:r>
        <w:t xml:space="preserve">1.5.7. При устном обращении Заявителя (лично или по телефону) специалист, осуществляющий консультирование, подробно и в вежливой (корректной) форме информирует </w:t>
      </w:r>
      <w:proofErr w:type="gramStart"/>
      <w:r>
        <w:t>обратившихся</w:t>
      </w:r>
      <w:proofErr w:type="gramEnd"/>
      <w:r>
        <w:t xml:space="preserve"> по интересующим вопросам.</w:t>
      </w:r>
    </w:p>
    <w:p w:rsidR="00A54940" w:rsidRDefault="00A54940" w:rsidP="00A54940">
      <w:pPr>
        <w:tabs>
          <w:tab w:val="left" w:pos="7425"/>
        </w:tabs>
        <w:ind w:firstLine="709"/>
        <w:jc w:val="both"/>
      </w:pPr>
      <w: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A54940" w:rsidRDefault="00A54940" w:rsidP="00A54940">
      <w:pPr>
        <w:tabs>
          <w:tab w:val="left" w:pos="7425"/>
        </w:tabs>
        <w:ind w:firstLine="709"/>
        <w:jc w:val="both"/>
      </w:pPr>
      <w:r>
        <w:t>Если специалист не может самостоятельно дать ответ, телефонный звонок</w:t>
      </w:r>
      <w:r>
        <w:rPr>
          <w:i/>
        </w:rPr>
        <w:t xml:space="preserve"> </w:t>
      </w:r>
      <w: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A54940" w:rsidRDefault="00A54940" w:rsidP="00A54940">
      <w:pPr>
        <w:tabs>
          <w:tab w:val="left" w:pos="7425"/>
        </w:tabs>
        <w:ind w:firstLine="709"/>
        <w:jc w:val="both"/>
      </w:pPr>
      <w:r>
        <w:t>Если подготовка ответа требует продолжительного времени, специалист предлагает Заявителю один из следующих вариантов дальнейших действий:</w:t>
      </w:r>
    </w:p>
    <w:p w:rsidR="00A54940" w:rsidRDefault="00A54940" w:rsidP="00A54940">
      <w:pPr>
        <w:tabs>
          <w:tab w:val="left" w:pos="7425"/>
        </w:tabs>
        <w:ind w:firstLine="709"/>
        <w:jc w:val="both"/>
      </w:pPr>
      <w:r>
        <w:t>изложить обращение в письменной форме (ответ направляется Заявителю в соответствии со способом, указанным в обращении);</w:t>
      </w:r>
    </w:p>
    <w:p w:rsidR="00A54940" w:rsidRDefault="00A54940" w:rsidP="00A54940">
      <w:pPr>
        <w:tabs>
          <w:tab w:val="left" w:pos="7425"/>
        </w:tabs>
        <w:ind w:firstLine="709"/>
        <w:jc w:val="both"/>
      </w:pPr>
      <w:r>
        <w:t>назначить другое время для консультаций.</w:t>
      </w:r>
    </w:p>
    <w:p w:rsidR="00A54940" w:rsidRDefault="00A54940" w:rsidP="00A54940">
      <w:pPr>
        <w:tabs>
          <w:tab w:val="left" w:pos="7425"/>
        </w:tabs>
        <w:ind w:firstLine="709"/>
        <w:jc w:val="both"/>
      </w:pPr>
      <w:r>
        <w:t>Должностное лицо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A54940" w:rsidRDefault="00A54940" w:rsidP="00A54940">
      <w:pPr>
        <w:tabs>
          <w:tab w:val="left" w:pos="7425"/>
        </w:tabs>
        <w:ind w:firstLine="709"/>
        <w:jc w:val="both"/>
      </w:pPr>
      <w:r>
        <w:t>Продолжительность информирования по телефону не должна превышать 10 минут.</w:t>
      </w:r>
    </w:p>
    <w:p w:rsidR="00A54940" w:rsidRDefault="00A54940" w:rsidP="00A54940">
      <w:pPr>
        <w:tabs>
          <w:tab w:val="left" w:pos="7425"/>
        </w:tabs>
        <w:ind w:firstLine="709"/>
        <w:jc w:val="both"/>
      </w:pPr>
      <w:r>
        <w:t>Информирование осуществляется в соответствии с графиком приема граждан.</w:t>
      </w:r>
    </w:p>
    <w:p w:rsidR="00A54940" w:rsidRDefault="00A54940" w:rsidP="00A54940">
      <w:pPr>
        <w:pStyle w:val="ConsPlusNormal"/>
        <w:ind w:firstLine="709"/>
        <w:jc w:val="both"/>
        <w:outlineLvl w:val="0"/>
        <w:rPr>
          <w:sz w:val="24"/>
          <w:szCs w:val="24"/>
        </w:rPr>
      </w:pPr>
      <w:r>
        <w:rPr>
          <w:sz w:val="24"/>
          <w:szCs w:val="24"/>
        </w:rPr>
        <w:t>1.5.8. 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года № 84.</w:t>
      </w:r>
    </w:p>
    <w:p w:rsidR="00A54940" w:rsidRDefault="00A54940" w:rsidP="00A54940">
      <w:pPr>
        <w:pStyle w:val="ConsPlusNormal"/>
        <w:ind w:firstLine="709"/>
        <w:jc w:val="both"/>
        <w:outlineLvl w:val="0"/>
        <w:rPr>
          <w:sz w:val="24"/>
          <w:szCs w:val="24"/>
        </w:rPr>
      </w:pPr>
      <w:r>
        <w:rPr>
          <w:sz w:val="24"/>
          <w:szCs w:val="24"/>
        </w:rPr>
        <w:lastRenderedPageBreak/>
        <w:t>Информация на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«Федеральной реестр государственных и муниципальных услуг (функций)», предоставляется Заявителю бесплатно.</w:t>
      </w:r>
    </w:p>
    <w:p w:rsidR="00A54940" w:rsidRDefault="00A54940" w:rsidP="00A54940">
      <w:pPr>
        <w:pStyle w:val="ConsPlusNormal"/>
        <w:ind w:firstLine="709"/>
        <w:jc w:val="both"/>
        <w:outlineLvl w:val="0"/>
        <w:rPr>
          <w:sz w:val="24"/>
          <w:szCs w:val="24"/>
        </w:rPr>
      </w:pPr>
      <w:r>
        <w:rPr>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54940" w:rsidRDefault="00A54940" w:rsidP="00A54940">
      <w:pPr>
        <w:pStyle w:val="ConsPlusNormal"/>
        <w:ind w:firstLine="709"/>
        <w:jc w:val="both"/>
        <w:outlineLvl w:val="0"/>
        <w:rPr>
          <w:sz w:val="24"/>
          <w:szCs w:val="24"/>
        </w:rPr>
      </w:pPr>
    </w:p>
    <w:p w:rsidR="00A54940" w:rsidRDefault="00A54940" w:rsidP="00A54940">
      <w:pPr>
        <w:autoSpaceDE w:val="0"/>
        <w:autoSpaceDN w:val="0"/>
        <w:adjustRightInd w:val="0"/>
        <w:ind w:firstLine="709"/>
        <w:jc w:val="both"/>
        <w:outlineLvl w:val="0"/>
        <w:rPr>
          <w:b/>
          <w:bCs/>
        </w:rPr>
      </w:pPr>
      <w:r>
        <w:rPr>
          <w:b/>
          <w:bCs/>
        </w:rPr>
        <w:t>Порядок, форма, место размещения и способы получения справочной информации</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1.6. Справочная информация размещена на информационных стендах органа местного самоуправления, официальном сайте, в государственной информационной системе «Реестр государственных и муниципальных услуг (функций) Республики Башкортостан».</w:t>
      </w:r>
    </w:p>
    <w:p w:rsidR="00A54940" w:rsidRDefault="00A54940" w:rsidP="00A54940">
      <w:pPr>
        <w:widowControl w:val="0"/>
        <w:tabs>
          <w:tab w:val="left" w:pos="567"/>
        </w:tabs>
        <w:ind w:firstLine="709"/>
        <w:jc w:val="both"/>
      </w:pPr>
    </w:p>
    <w:p w:rsidR="00A54940" w:rsidRDefault="00A54940" w:rsidP="00A54940">
      <w:pPr>
        <w:widowControl w:val="0"/>
        <w:tabs>
          <w:tab w:val="left" w:pos="567"/>
        </w:tabs>
        <w:ind w:firstLine="709"/>
        <w:rPr>
          <w:b/>
        </w:rPr>
      </w:pPr>
      <w:r>
        <w:rPr>
          <w:b/>
        </w:rPr>
        <w:t>II. Стандарт предоставления муниципальной услуги</w:t>
      </w:r>
    </w:p>
    <w:p w:rsidR="00A54940" w:rsidRDefault="00A54940" w:rsidP="00A54940">
      <w:pPr>
        <w:widowControl w:val="0"/>
        <w:tabs>
          <w:tab w:val="left" w:pos="567"/>
        </w:tabs>
        <w:ind w:firstLine="709"/>
        <w:rPr>
          <w:b/>
        </w:rPr>
      </w:pPr>
    </w:p>
    <w:p w:rsidR="00A54940" w:rsidRDefault="00A54940" w:rsidP="00A54940">
      <w:pPr>
        <w:widowControl w:val="0"/>
        <w:autoSpaceDE w:val="0"/>
        <w:autoSpaceDN w:val="0"/>
        <w:adjustRightInd w:val="0"/>
        <w:ind w:firstLine="709"/>
        <w:outlineLvl w:val="2"/>
        <w:rPr>
          <w:rFonts w:eastAsia="Calibri"/>
          <w:b/>
        </w:rPr>
      </w:pPr>
      <w:r>
        <w:rPr>
          <w:rFonts w:eastAsia="Calibri"/>
          <w:b/>
        </w:rPr>
        <w:t xml:space="preserve">Наименование </w:t>
      </w:r>
      <w:r>
        <w:rPr>
          <w:b/>
        </w:rPr>
        <w:t>муниципальной</w:t>
      </w:r>
      <w:r>
        <w:rPr>
          <w:rFonts w:eastAsia="Calibri"/>
          <w:b/>
        </w:rPr>
        <w:t xml:space="preserve"> услуги</w:t>
      </w:r>
    </w:p>
    <w:p w:rsidR="00A54940" w:rsidRDefault="00A54940" w:rsidP="00A54940">
      <w:pPr>
        <w:widowControl w:val="0"/>
        <w:autoSpaceDE w:val="0"/>
        <w:autoSpaceDN w:val="0"/>
        <w:adjustRightInd w:val="0"/>
        <w:ind w:firstLine="709"/>
        <w:jc w:val="center"/>
        <w:outlineLvl w:val="2"/>
        <w:rPr>
          <w:rFonts w:eastAsia="Calibri"/>
        </w:rPr>
      </w:pPr>
    </w:p>
    <w:p w:rsidR="00A54940" w:rsidRDefault="00A54940" w:rsidP="00A54940">
      <w:pPr>
        <w:widowControl w:val="0"/>
        <w:tabs>
          <w:tab w:val="left" w:pos="567"/>
        </w:tabs>
        <w:ind w:firstLine="709"/>
        <w:jc w:val="both"/>
      </w:pPr>
      <w:r>
        <w:t>2.1 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p>
    <w:p w:rsidR="00A54940" w:rsidRDefault="00A54940" w:rsidP="00A54940">
      <w:pPr>
        <w:widowControl w:val="0"/>
        <w:tabs>
          <w:tab w:val="left" w:pos="567"/>
        </w:tabs>
        <w:ind w:firstLine="709"/>
        <w:jc w:val="both"/>
        <w:rPr>
          <w:rFonts w:eastAsia="Calibri"/>
          <w:b/>
        </w:rPr>
      </w:pPr>
    </w:p>
    <w:p w:rsidR="00A54940" w:rsidRDefault="00A54940" w:rsidP="00A54940">
      <w:pPr>
        <w:widowControl w:val="0"/>
        <w:tabs>
          <w:tab w:val="left" w:pos="567"/>
        </w:tabs>
        <w:ind w:firstLine="709"/>
        <w:jc w:val="both"/>
        <w:rPr>
          <w:rFonts w:eastAsia="Calibri"/>
          <w:b/>
        </w:rPr>
      </w:pPr>
      <w:r>
        <w:rPr>
          <w:rFonts w:eastAsia="Calibri"/>
          <w:b/>
        </w:rPr>
        <w:t>Наименование органа местного самоуправления, предоставляющего услугу</w:t>
      </w:r>
    </w:p>
    <w:p w:rsidR="00A54940" w:rsidRDefault="00A54940" w:rsidP="00A54940">
      <w:pPr>
        <w:widowControl w:val="0"/>
        <w:tabs>
          <w:tab w:val="left" w:pos="567"/>
        </w:tabs>
        <w:ind w:firstLine="709"/>
        <w:jc w:val="both"/>
        <w:rPr>
          <w:rFonts w:eastAsia="Calibri"/>
        </w:rPr>
      </w:pPr>
    </w:p>
    <w:p w:rsidR="00A54940" w:rsidRDefault="00A54940" w:rsidP="00A54940">
      <w:pPr>
        <w:widowControl w:val="0"/>
        <w:tabs>
          <w:tab w:val="left" w:pos="567"/>
        </w:tabs>
        <w:ind w:firstLine="709"/>
        <w:jc w:val="both"/>
      </w:pPr>
      <w:r>
        <w:t xml:space="preserve">2.2. Муниципальная услуга предоставляется АСП </w:t>
      </w:r>
    </w:p>
    <w:p w:rsidR="00A54940" w:rsidRDefault="00A54940" w:rsidP="00A54940">
      <w:pPr>
        <w:widowControl w:val="0"/>
        <w:tabs>
          <w:tab w:val="left" w:pos="567"/>
        </w:tabs>
        <w:ind w:firstLine="709"/>
        <w:jc w:val="both"/>
      </w:pPr>
      <w:r>
        <w:t>2.3. При предоставлении муниципальной услуги Администрация взаимодействует со следующими органами власти (организациями), участвующими в предоставлении услуги:</w:t>
      </w:r>
    </w:p>
    <w:p w:rsidR="00A54940" w:rsidRDefault="00A54940" w:rsidP="00A54940">
      <w:pPr>
        <w:widowControl w:val="0"/>
        <w:numPr>
          <w:ilvl w:val="2"/>
          <w:numId w:val="12"/>
        </w:numPr>
        <w:tabs>
          <w:tab w:val="left" w:pos="851"/>
          <w:tab w:val="left" w:pos="1134"/>
        </w:tabs>
        <w:ind w:left="0" w:firstLine="709"/>
        <w:contextualSpacing/>
        <w:jc w:val="both"/>
      </w:pPr>
      <w:r>
        <w:t xml:space="preserve">Отделом водных ресурсов по Республике Башкортостан Камского бассейнового водного управления Федерального агентства водных ресурсов (далее – территориальный орган </w:t>
      </w:r>
      <w:proofErr w:type="spellStart"/>
      <w:r>
        <w:t>Росводресурсов</w:t>
      </w:r>
      <w:proofErr w:type="spellEnd"/>
      <w:r>
        <w:t>);</w:t>
      </w:r>
    </w:p>
    <w:p w:rsidR="00A54940" w:rsidRDefault="00A54940" w:rsidP="00A54940">
      <w:pPr>
        <w:widowControl w:val="0"/>
        <w:numPr>
          <w:ilvl w:val="2"/>
          <w:numId w:val="12"/>
        </w:numPr>
        <w:tabs>
          <w:tab w:val="left" w:pos="851"/>
          <w:tab w:val="left" w:pos="1134"/>
        </w:tabs>
        <w:ind w:left="0" w:firstLine="709"/>
        <w:contextualSpacing/>
        <w:jc w:val="both"/>
      </w:pPr>
      <w:r>
        <w:t>Министерством природопользования и экологии Республики Башкортостан;</w:t>
      </w:r>
    </w:p>
    <w:p w:rsidR="00A54940" w:rsidRDefault="00A54940" w:rsidP="00A54940">
      <w:pPr>
        <w:widowControl w:val="0"/>
        <w:numPr>
          <w:ilvl w:val="2"/>
          <w:numId w:val="12"/>
        </w:numPr>
        <w:tabs>
          <w:tab w:val="left" w:pos="851"/>
          <w:tab w:val="left" w:pos="1134"/>
        </w:tabs>
        <w:ind w:left="0" w:firstLine="709"/>
        <w:contextualSpacing/>
        <w:jc w:val="both"/>
      </w:pPr>
      <w:r>
        <w:t>Федеральным агентством по рыболовству (его территориальными органами);</w:t>
      </w:r>
    </w:p>
    <w:p w:rsidR="00A54940" w:rsidRDefault="00A54940" w:rsidP="00A54940">
      <w:pPr>
        <w:widowControl w:val="0"/>
        <w:numPr>
          <w:ilvl w:val="2"/>
          <w:numId w:val="12"/>
        </w:numPr>
        <w:tabs>
          <w:tab w:val="left" w:pos="851"/>
          <w:tab w:val="left" w:pos="1134"/>
        </w:tabs>
        <w:ind w:left="0" w:firstLine="709"/>
        <w:contextualSpacing/>
        <w:jc w:val="both"/>
      </w:pPr>
      <w:r>
        <w:t>Федеральной службой государственной регистрации, кадастра и картографии (ее территориальными органами);</w:t>
      </w:r>
    </w:p>
    <w:p w:rsidR="00A54940" w:rsidRDefault="00A54940" w:rsidP="00A54940">
      <w:pPr>
        <w:widowControl w:val="0"/>
        <w:numPr>
          <w:ilvl w:val="2"/>
          <w:numId w:val="12"/>
        </w:numPr>
        <w:tabs>
          <w:tab w:val="left" w:pos="851"/>
          <w:tab w:val="left" w:pos="1134"/>
        </w:tabs>
        <w:ind w:left="0" w:firstLine="709"/>
        <w:contextualSpacing/>
        <w:jc w:val="both"/>
      </w:pPr>
      <w:r>
        <w:t>Федеральным агентством по недропользованию;</w:t>
      </w:r>
    </w:p>
    <w:p w:rsidR="00A54940" w:rsidRDefault="00A54940" w:rsidP="00A54940">
      <w:pPr>
        <w:widowControl w:val="0"/>
        <w:numPr>
          <w:ilvl w:val="2"/>
          <w:numId w:val="12"/>
        </w:numPr>
        <w:tabs>
          <w:tab w:val="left" w:pos="851"/>
          <w:tab w:val="left" w:pos="1134"/>
        </w:tabs>
        <w:ind w:left="0" w:firstLine="709"/>
        <w:contextualSpacing/>
        <w:jc w:val="both"/>
      </w:pPr>
      <w:r>
        <w:t>Администрацией бассейна внутренних водных путей;</w:t>
      </w:r>
    </w:p>
    <w:p w:rsidR="00A54940" w:rsidRDefault="00A54940" w:rsidP="00A54940">
      <w:pPr>
        <w:widowControl w:val="0"/>
        <w:numPr>
          <w:ilvl w:val="2"/>
          <w:numId w:val="12"/>
        </w:numPr>
        <w:tabs>
          <w:tab w:val="left" w:pos="851"/>
          <w:tab w:val="left" w:pos="1134"/>
        </w:tabs>
        <w:ind w:left="0" w:firstLine="709"/>
        <w:contextualSpacing/>
        <w:jc w:val="both"/>
      </w:pPr>
      <w:r>
        <w:rPr>
          <w:rFonts w:eastAsia="Calibri"/>
          <w:lang w:eastAsia="en-US"/>
        </w:rPr>
        <w:t>Федеральной службой по экологическому, технологическому и атомному надзору</w:t>
      </w:r>
      <w:r>
        <w:t>.</w:t>
      </w:r>
    </w:p>
    <w:p w:rsidR="00A54940" w:rsidRDefault="00A54940" w:rsidP="00A54940">
      <w:pPr>
        <w:widowControl w:val="0"/>
        <w:tabs>
          <w:tab w:val="left" w:pos="851"/>
          <w:tab w:val="left" w:pos="1134"/>
        </w:tabs>
        <w:ind w:firstLine="709"/>
        <w:jc w:val="both"/>
      </w:pPr>
      <w:r>
        <w:t>Порядок взаимодействия с указанными органами и организациями осуществляется на основании законодательства Российской Федерации, а также может определяться соответствующими соглашениями о порядке, условиях и правилах информационного взаимодействия.</w:t>
      </w:r>
    </w:p>
    <w:p w:rsidR="00A54940" w:rsidRDefault="00A54940" w:rsidP="00A54940">
      <w:pPr>
        <w:autoSpaceDE w:val="0"/>
        <w:autoSpaceDN w:val="0"/>
        <w:adjustRightInd w:val="0"/>
        <w:ind w:firstLine="709"/>
        <w:jc w:val="both"/>
      </w:pPr>
      <w:r>
        <w:t xml:space="preserve">2.4. </w:t>
      </w:r>
      <w:proofErr w:type="gramStart"/>
      <w: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w:t>
      </w:r>
      <w:r>
        <w:lastRenderedPageBreak/>
        <w:t xml:space="preserve">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6" w:history="1">
        <w:r>
          <w:rPr>
            <w:rStyle w:val="a9"/>
          </w:rPr>
          <w:t>части 1 статьи 9</w:t>
        </w:r>
      </w:hyperlink>
      <w:r>
        <w:t xml:space="preserve"> Федерального закона от 27 июля</w:t>
      </w:r>
      <w:proofErr w:type="gramEnd"/>
      <w:r>
        <w:t xml:space="preserve"> 2010 года № 210-ФЗ «Об организации предоставления государственных и муниципальных услуг» (далее – Федеральный закон № 210-ФЗ).</w:t>
      </w:r>
    </w:p>
    <w:p w:rsidR="00A54940" w:rsidRDefault="00A54940" w:rsidP="00A54940">
      <w:pPr>
        <w:widowControl w:val="0"/>
        <w:autoSpaceDE w:val="0"/>
        <w:autoSpaceDN w:val="0"/>
        <w:adjustRightInd w:val="0"/>
        <w:ind w:firstLine="709"/>
        <w:jc w:val="both"/>
        <w:outlineLvl w:val="2"/>
      </w:pPr>
    </w:p>
    <w:p w:rsidR="00A54940" w:rsidRDefault="00A54940" w:rsidP="00A54940">
      <w:pPr>
        <w:widowControl w:val="0"/>
        <w:autoSpaceDE w:val="0"/>
        <w:autoSpaceDN w:val="0"/>
        <w:adjustRightInd w:val="0"/>
        <w:ind w:firstLine="709"/>
        <w:outlineLvl w:val="2"/>
        <w:rPr>
          <w:rFonts w:eastAsia="Calibri"/>
          <w:b/>
        </w:rPr>
      </w:pPr>
      <w:r>
        <w:rPr>
          <w:rFonts w:eastAsia="Calibri"/>
          <w:b/>
        </w:rPr>
        <w:t xml:space="preserve">Описание результата предоставления </w:t>
      </w:r>
      <w:r>
        <w:rPr>
          <w:b/>
        </w:rPr>
        <w:t>муниципальной</w:t>
      </w:r>
      <w:r>
        <w:rPr>
          <w:rFonts w:eastAsia="Calibri"/>
          <w:b/>
        </w:rPr>
        <w:t xml:space="preserve"> услуги</w:t>
      </w:r>
    </w:p>
    <w:p w:rsidR="00A54940" w:rsidRDefault="00A54940" w:rsidP="00A54940">
      <w:pPr>
        <w:widowControl w:val="0"/>
        <w:autoSpaceDE w:val="0"/>
        <w:autoSpaceDN w:val="0"/>
        <w:adjustRightInd w:val="0"/>
        <w:ind w:firstLine="709"/>
        <w:jc w:val="center"/>
        <w:outlineLvl w:val="2"/>
        <w:rPr>
          <w:rFonts w:eastAsia="Calibri"/>
        </w:rPr>
      </w:pPr>
    </w:p>
    <w:p w:rsidR="00A54940" w:rsidRDefault="00A54940" w:rsidP="00A54940">
      <w:pPr>
        <w:widowControl w:val="0"/>
        <w:tabs>
          <w:tab w:val="left" w:pos="567"/>
        </w:tabs>
        <w:ind w:firstLine="709"/>
        <w:jc w:val="both"/>
      </w:pPr>
      <w:r>
        <w:t>2.5. Результатом предоставления муниципальной услуги являются:</w:t>
      </w:r>
    </w:p>
    <w:p w:rsidR="00A54940" w:rsidRDefault="00A54940" w:rsidP="00A54940">
      <w:pPr>
        <w:autoSpaceDE w:val="0"/>
        <w:autoSpaceDN w:val="0"/>
        <w:adjustRightInd w:val="0"/>
        <w:ind w:firstLine="709"/>
        <w:jc w:val="both"/>
      </w:pPr>
      <w:r>
        <w:t>решение о предоставлении водного объекта в пользование;</w:t>
      </w:r>
    </w:p>
    <w:p w:rsidR="00A54940" w:rsidRDefault="00A54940" w:rsidP="00A54940">
      <w:pPr>
        <w:autoSpaceDE w:val="0"/>
        <w:autoSpaceDN w:val="0"/>
        <w:adjustRightInd w:val="0"/>
        <w:ind w:firstLine="709"/>
        <w:jc w:val="both"/>
      </w:pPr>
      <w:r>
        <w:t>новое решение о предоставлении водного объекта в пользование;</w:t>
      </w:r>
    </w:p>
    <w:p w:rsidR="00A54940" w:rsidRDefault="00A54940" w:rsidP="00A54940">
      <w:pPr>
        <w:autoSpaceDE w:val="0"/>
        <w:autoSpaceDN w:val="0"/>
        <w:adjustRightInd w:val="0"/>
        <w:ind w:firstLine="709"/>
        <w:jc w:val="both"/>
      </w:pPr>
      <w:r>
        <w:t>решение о прекращении действия решения о предоставлении водного объекта в пользование;</w:t>
      </w:r>
    </w:p>
    <w:p w:rsidR="00A54940" w:rsidRDefault="00A54940" w:rsidP="00A54940">
      <w:pPr>
        <w:autoSpaceDE w:val="0"/>
        <w:autoSpaceDN w:val="0"/>
        <w:adjustRightInd w:val="0"/>
        <w:ind w:firstLine="709"/>
        <w:jc w:val="both"/>
      </w:pPr>
      <w:r>
        <w:t>мотивированный отказ в выдаче решения о предоставлении водного объекта в пользование.</w:t>
      </w:r>
    </w:p>
    <w:p w:rsidR="00A54940" w:rsidRDefault="00A54940" w:rsidP="00A54940">
      <w:pPr>
        <w:widowControl w:val="0"/>
        <w:tabs>
          <w:tab w:val="left" w:pos="567"/>
        </w:tabs>
        <w:ind w:firstLine="709"/>
        <w:jc w:val="both"/>
      </w:pPr>
      <w:r>
        <w:t xml:space="preserve">Принятие решения о предоставлении Заявителю водного объекта в пользование, которое в установленном порядке направляется в территориальный орган </w:t>
      </w:r>
      <w:proofErr w:type="spellStart"/>
      <w:r>
        <w:t>Росводресурсов</w:t>
      </w:r>
      <w:proofErr w:type="spellEnd"/>
      <w:r>
        <w:t xml:space="preserve"> на регистрацию в государственном водном реестре.</w:t>
      </w:r>
    </w:p>
    <w:p w:rsidR="00A54940" w:rsidRDefault="00A54940" w:rsidP="00A54940">
      <w:pPr>
        <w:widowControl w:val="0"/>
        <w:tabs>
          <w:tab w:val="left" w:pos="567"/>
        </w:tabs>
        <w:ind w:firstLine="709"/>
        <w:jc w:val="both"/>
      </w:pPr>
      <w:r>
        <w:t>Результат предоставления муниципальной услуги может предоставляться в форме электронного документа, подписанного электронной подписью уполномоченного лица Администрации.</w:t>
      </w:r>
    </w:p>
    <w:p w:rsidR="00A54940" w:rsidRDefault="00A54940" w:rsidP="00A54940">
      <w:pPr>
        <w:widowControl w:val="0"/>
        <w:tabs>
          <w:tab w:val="left" w:pos="567"/>
        </w:tabs>
        <w:ind w:firstLine="709"/>
        <w:jc w:val="both"/>
      </w:pPr>
    </w:p>
    <w:p w:rsidR="00A54940" w:rsidRDefault="00A54940" w:rsidP="00A54940">
      <w:pPr>
        <w:widowControl w:val="0"/>
        <w:autoSpaceDE w:val="0"/>
        <w:autoSpaceDN w:val="0"/>
        <w:adjustRightInd w:val="0"/>
        <w:ind w:firstLine="709"/>
        <w:jc w:val="both"/>
        <w:outlineLvl w:val="2"/>
        <w:rPr>
          <w:b/>
        </w:rPr>
      </w:pPr>
      <w:r>
        <w:rPr>
          <w:rFonts w:eastAsia="Calibri"/>
          <w:b/>
        </w:rPr>
        <w:t xml:space="preserve">Срок предоставления </w:t>
      </w:r>
      <w:r>
        <w:rPr>
          <w:b/>
          <w:bCs/>
        </w:rPr>
        <w:t>муниципальной</w:t>
      </w:r>
      <w:r>
        <w:rPr>
          <w:rFonts w:eastAsia="Calibri"/>
          <w:b/>
        </w:rPr>
        <w:t xml:space="preserve"> услуги,</w:t>
      </w:r>
      <w:r>
        <w:rPr>
          <w:b/>
        </w:rPr>
        <w:t xml:space="preserve">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срок выдачи (направления) документов, являющихся результатом предоставления муниципальной услуги</w:t>
      </w:r>
    </w:p>
    <w:p w:rsidR="00A54940" w:rsidRDefault="00A54940" w:rsidP="00A54940">
      <w:pPr>
        <w:widowControl w:val="0"/>
        <w:autoSpaceDE w:val="0"/>
        <w:autoSpaceDN w:val="0"/>
        <w:adjustRightInd w:val="0"/>
        <w:ind w:firstLine="709"/>
        <w:jc w:val="center"/>
        <w:outlineLvl w:val="2"/>
        <w:rPr>
          <w:rFonts w:eastAsia="Calibri"/>
        </w:rPr>
      </w:pPr>
    </w:p>
    <w:p w:rsidR="00A54940" w:rsidRDefault="00A54940" w:rsidP="00A54940">
      <w:pPr>
        <w:autoSpaceDE w:val="0"/>
        <w:autoSpaceDN w:val="0"/>
        <w:adjustRightInd w:val="0"/>
        <w:ind w:firstLine="709"/>
        <w:jc w:val="both"/>
        <w:rPr>
          <w:rFonts w:eastAsia="Calibri"/>
          <w:lang w:eastAsia="en-US"/>
        </w:rPr>
      </w:pPr>
      <w:r>
        <w:t xml:space="preserve">2.6. </w:t>
      </w:r>
      <w:r>
        <w:rPr>
          <w:rFonts w:eastAsia="Calibri"/>
          <w:lang w:eastAsia="en-US"/>
        </w:rPr>
        <w:t xml:space="preserve">Срок принятия решения о предоставлении водного объекта либо направления мотивированного отказа в предоставлении водного объекта </w:t>
      </w:r>
      <w:r>
        <w:rPr>
          <w:rFonts w:eastAsia="Calibri"/>
          <w:lang w:eastAsia="en-US"/>
        </w:rPr>
        <w:br/>
        <w:t xml:space="preserve">в пользование составляет не более 15 рабочих дней </w:t>
      </w:r>
      <w:proofErr w:type="gramStart"/>
      <w:r>
        <w:rPr>
          <w:rFonts w:eastAsia="Calibri"/>
          <w:lang w:eastAsia="en-US"/>
        </w:rPr>
        <w:t>с даты поступления</w:t>
      </w:r>
      <w:proofErr w:type="gramEnd"/>
      <w:r>
        <w:rPr>
          <w:rFonts w:eastAsia="Calibri"/>
          <w:lang w:eastAsia="en-US"/>
        </w:rPr>
        <w:t xml:space="preserve"> заявления и документов в Администрацию.</w:t>
      </w:r>
    </w:p>
    <w:p w:rsidR="00A54940" w:rsidRDefault="00A54940" w:rsidP="00A54940">
      <w:pPr>
        <w:autoSpaceDE w:val="0"/>
        <w:autoSpaceDN w:val="0"/>
        <w:adjustRightInd w:val="0"/>
        <w:ind w:firstLine="709"/>
        <w:jc w:val="both"/>
        <w:rPr>
          <w:rFonts w:eastAsia="Calibri"/>
          <w:lang w:eastAsia="en-US"/>
        </w:rPr>
      </w:pPr>
      <w:r>
        <w:rPr>
          <w:rFonts w:eastAsia="Calibri"/>
          <w:lang w:eastAsia="en-US"/>
        </w:rPr>
        <w:t xml:space="preserve">При отсутствии технической возможности осуществления действий, указанных в абзаце первом настоящего пункта, в электронной форме срок принятия решения о предоставлении водного объекта либо направления мотивированного отказа в предоставлении водного объекта в пользование не превышает 20 рабочих дней </w:t>
      </w:r>
      <w:proofErr w:type="gramStart"/>
      <w:r>
        <w:rPr>
          <w:rFonts w:eastAsia="Calibri"/>
          <w:lang w:eastAsia="en-US"/>
        </w:rPr>
        <w:t>с даты поступления</w:t>
      </w:r>
      <w:proofErr w:type="gramEnd"/>
      <w:r>
        <w:rPr>
          <w:rFonts w:eastAsia="Calibri"/>
          <w:lang w:eastAsia="en-US"/>
        </w:rPr>
        <w:t xml:space="preserve"> заявления и документов в Администрацию.</w:t>
      </w:r>
    </w:p>
    <w:p w:rsidR="00A54940" w:rsidRDefault="00A54940" w:rsidP="00A54940">
      <w:pPr>
        <w:autoSpaceDE w:val="0"/>
        <w:autoSpaceDN w:val="0"/>
        <w:adjustRightInd w:val="0"/>
        <w:ind w:firstLine="709"/>
        <w:jc w:val="both"/>
        <w:rPr>
          <w:rFonts w:eastAsia="Calibri"/>
          <w:lang w:eastAsia="en-US"/>
        </w:rPr>
      </w:pPr>
      <w:r>
        <w:rPr>
          <w:rFonts w:eastAsia="Calibri"/>
          <w:lang w:eastAsia="en-US"/>
        </w:rPr>
        <w:t xml:space="preserve">Срок принятия нового решения о предоставлении водного объекта в пользование составляет 5 рабочих дней </w:t>
      </w:r>
      <w:proofErr w:type="gramStart"/>
      <w:r>
        <w:rPr>
          <w:rFonts w:eastAsia="Calibri"/>
          <w:lang w:eastAsia="en-US"/>
        </w:rPr>
        <w:t>с даты получения</w:t>
      </w:r>
      <w:proofErr w:type="gramEnd"/>
      <w:r>
        <w:rPr>
          <w:rFonts w:eastAsia="Calibri"/>
          <w:lang w:eastAsia="en-US"/>
        </w:rPr>
        <w:t xml:space="preserve"> заявления о переоформлении решения о предоставлении водного объекта в пользование.</w:t>
      </w:r>
    </w:p>
    <w:p w:rsidR="00A54940" w:rsidRDefault="00A54940" w:rsidP="00A54940">
      <w:pPr>
        <w:autoSpaceDE w:val="0"/>
        <w:autoSpaceDN w:val="0"/>
        <w:adjustRightInd w:val="0"/>
        <w:ind w:firstLine="709"/>
        <w:jc w:val="both"/>
        <w:rPr>
          <w:rFonts w:eastAsia="Calibri"/>
          <w:lang w:eastAsia="en-US"/>
        </w:rPr>
      </w:pPr>
      <w:r>
        <w:rPr>
          <w:rFonts w:eastAsia="Calibri"/>
          <w:lang w:eastAsia="en-US"/>
        </w:rPr>
        <w:t xml:space="preserve">Срок принятия решения о прекращении действия решения о предоставлении водного объекта в пользование составляет 5 рабочих дней </w:t>
      </w:r>
      <w:proofErr w:type="gramStart"/>
      <w:r>
        <w:rPr>
          <w:rFonts w:eastAsia="Calibri"/>
          <w:lang w:eastAsia="en-US"/>
        </w:rPr>
        <w:t>с даты получения</w:t>
      </w:r>
      <w:proofErr w:type="gramEnd"/>
      <w:r>
        <w:rPr>
          <w:rFonts w:eastAsia="Calibri"/>
          <w:lang w:eastAsia="en-US"/>
        </w:rPr>
        <w:t xml:space="preserve"> заявления об отказе от дальнейшего использования водного объекта, предоставленного в пользование.</w:t>
      </w:r>
    </w:p>
    <w:p w:rsidR="00A54940" w:rsidRDefault="00A54940" w:rsidP="00A54940">
      <w:pPr>
        <w:autoSpaceDE w:val="0"/>
        <w:autoSpaceDN w:val="0"/>
        <w:adjustRightInd w:val="0"/>
        <w:ind w:firstLine="709"/>
        <w:jc w:val="both"/>
        <w:rPr>
          <w:rFonts w:eastAsia="Calibri"/>
          <w:lang w:eastAsia="en-US"/>
        </w:rPr>
      </w:pPr>
      <w:r>
        <w:rPr>
          <w:rFonts w:eastAsia="Calibri"/>
          <w:lang w:eastAsia="en-US"/>
        </w:rPr>
        <w:t>В сроки, указанные в абзацах первом – четвертом настоящего пункта, включается срок государственной регистрации в государственном водном реестре.</w:t>
      </w:r>
    </w:p>
    <w:p w:rsidR="00A54940" w:rsidRDefault="00A54940" w:rsidP="00A54940">
      <w:pPr>
        <w:autoSpaceDE w:val="0"/>
        <w:autoSpaceDN w:val="0"/>
        <w:adjustRightInd w:val="0"/>
        <w:ind w:firstLine="709"/>
        <w:jc w:val="both"/>
        <w:rPr>
          <w:rFonts w:eastAsia="Calibri"/>
          <w:lang w:eastAsia="en-US"/>
        </w:rPr>
      </w:pPr>
      <w:r>
        <w:rPr>
          <w:rFonts w:eastAsia="Calibri"/>
          <w:lang w:eastAsia="en-US"/>
        </w:rPr>
        <w:t>Датой поступления заявления считается:</w:t>
      </w:r>
    </w:p>
    <w:p w:rsidR="00A54940" w:rsidRDefault="00A54940" w:rsidP="00A54940">
      <w:pPr>
        <w:autoSpaceDE w:val="0"/>
        <w:autoSpaceDN w:val="0"/>
        <w:adjustRightInd w:val="0"/>
        <w:ind w:firstLine="709"/>
        <w:jc w:val="both"/>
        <w:rPr>
          <w:rFonts w:eastAsia="Calibri"/>
          <w:lang w:eastAsia="en-US"/>
        </w:rPr>
      </w:pPr>
      <w:r>
        <w:rPr>
          <w:rFonts w:eastAsia="Calibri"/>
          <w:lang w:eastAsia="en-US"/>
        </w:rPr>
        <w:t xml:space="preserve">при личном обращении Заявителя (представителя) в Администрацию </w:t>
      </w:r>
      <w:r>
        <w:rPr>
          <w:rFonts w:eastAsia="Calibri"/>
          <w:bCs/>
          <w:lang w:eastAsia="en-US"/>
        </w:rPr>
        <w:t>–</w:t>
      </w:r>
      <w:r>
        <w:rPr>
          <w:rFonts w:eastAsia="Calibri"/>
          <w:lang w:eastAsia="en-US"/>
        </w:rPr>
        <w:t xml:space="preserve"> день подачи заявления;</w:t>
      </w:r>
    </w:p>
    <w:p w:rsidR="00A54940" w:rsidRDefault="00A54940" w:rsidP="00A54940">
      <w:pPr>
        <w:autoSpaceDE w:val="0"/>
        <w:autoSpaceDN w:val="0"/>
        <w:adjustRightInd w:val="0"/>
        <w:ind w:firstLine="709"/>
        <w:jc w:val="both"/>
        <w:rPr>
          <w:rFonts w:eastAsia="Calibri"/>
          <w:lang w:eastAsia="en-US"/>
        </w:rPr>
      </w:pPr>
      <w:r>
        <w:rPr>
          <w:rFonts w:eastAsia="Calibri"/>
          <w:lang w:eastAsia="en-US"/>
        </w:rPr>
        <w:t xml:space="preserve">при направлении заявления почтовым отправлением </w:t>
      </w:r>
      <w:r>
        <w:rPr>
          <w:rFonts w:eastAsia="Calibri"/>
          <w:bCs/>
          <w:lang w:eastAsia="en-US"/>
        </w:rPr>
        <w:t>–</w:t>
      </w:r>
      <w:r>
        <w:rPr>
          <w:rFonts w:eastAsia="Calibri"/>
          <w:lang w:eastAsia="en-US"/>
        </w:rPr>
        <w:t xml:space="preserve"> дата фактического поступления заявления в Администрацию;</w:t>
      </w:r>
    </w:p>
    <w:p w:rsidR="00A54940" w:rsidRDefault="00A54940" w:rsidP="00A54940">
      <w:pPr>
        <w:autoSpaceDE w:val="0"/>
        <w:autoSpaceDN w:val="0"/>
        <w:adjustRightInd w:val="0"/>
        <w:ind w:firstLine="709"/>
        <w:jc w:val="both"/>
      </w:pPr>
      <w:r>
        <w:lastRenderedPageBreak/>
        <w:t xml:space="preserve">в форме электронного документа с использованием РПГУ </w:t>
      </w:r>
      <w:r>
        <w:rPr>
          <w:rFonts w:eastAsia="Calibri"/>
          <w:bCs/>
          <w:lang w:eastAsia="en-US"/>
        </w:rPr>
        <w:t>–</w:t>
      </w:r>
      <w:r>
        <w:t xml:space="preserve"> день направления заявителю электронного сообщения о приеме заявления;</w:t>
      </w:r>
    </w:p>
    <w:p w:rsidR="00A54940" w:rsidRDefault="00A54940" w:rsidP="00A54940">
      <w:pPr>
        <w:autoSpaceDE w:val="0"/>
        <w:autoSpaceDN w:val="0"/>
        <w:adjustRightInd w:val="0"/>
        <w:ind w:firstLine="709"/>
        <w:jc w:val="both"/>
      </w:pPr>
      <w:r>
        <w:t>По основаниям, указанным в пункте 2.15 Административного регламента, предоставление муниципальной услуги приостанавливается на срок, не превышающий 5 рабочих дней. Об основаниях приостановления рассмотрения вопроса о предоставлении водного объекта в пользование Администрация сообщает Заявителю в течение 2 рабочих дней со дня представления документов в Администрацию.</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outlineLvl w:val="0"/>
        <w:rPr>
          <w:b/>
          <w:bCs/>
        </w:rPr>
      </w:pPr>
      <w:r>
        <w:rPr>
          <w:b/>
          <w:bCs/>
        </w:rPr>
        <w:t>Нормативные правовые акты, регулирующие предоставление муниципальной услуги</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Администрации.</w:t>
      </w:r>
    </w:p>
    <w:p w:rsidR="00A54940" w:rsidRDefault="00A54940" w:rsidP="00A54940">
      <w:pPr>
        <w:autoSpaceDE w:val="0"/>
        <w:autoSpaceDN w:val="0"/>
        <w:adjustRightInd w:val="0"/>
        <w:ind w:firstLine="709"/>
        <w:jc w:val="both"/>
        <w:rPr>
          <w:rFonts w:eastAsia="Calibri"/>
          <w:lang w:eastAsia="en-US"/>
        </w:rPr>
      </w:pPr>
    </w:p>
    <w:p w:rsidR="00A54940" w:rsidRDefault="00A54940" w:rsidP="00A54940">
      <w:pPr>
        <w:autoSpaceDE w:val="0"/>
        <w:autoSpaceDN w:val="0"/>
        <w:adjustRightInd w:val="0"/>
        <w:ind w:firstLine="709"/>
        <w:jc w:val="both"/>
      </w:pPr>
    </w:p>
    <w:p w:rsidR="00A54940" w:rsidRDefault="00A54940" w:rsidP="00A54940">
      <w:pPr>
        <w:widowControl w:val="0"/>
        <w:ind w:firstLine="709"/>
        <w:jc w:val="both"/>
        <w:rPr>
          <w:b/>
        </w:rPr>
      </w:pPr>
      <w:r>
        <w:rPr>
          <w:b/>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A54940" w:rsidRDefault="00A54940" w:rsidP="00A54940">
      <w:pPr>
        <w:widowControl w:val="0"/>
        <w:ind w:firstLine="709"/>
        <w:jc w:val="both"/>
        <w:rPr>
          <w:b/>
        </w:rPr>
      </w:pPr>
    </w:p>
    <w:p w:rsidR="00A54940" w:rsidRDefault="00A54940" w:rsidP="00A54940">
      <w:pPr>
        <w:autoSpaceDE w:val="0"/>
        <w:autoSpaceDN w:val="0"/>
        <w:adjustRightInd w:val="0"/>
        <w:ind w:firstLine="709"/>
        <w:jc w:val="both"/>
      </w:pPr>
      <w:r>
        <w:t>2.8. Для получения муниципальной услуги Заявителем представляются (направляются) следующие документы:</w:t>
      </w:r>
    </w:p>
    <w:p w:rsidR="00A54940" w:rsidRDefault="00A54940" w:rsidP="00A54940">
      <w:pPr>
        <w:autoSpaceDE w:val="0"/>
        <w:autoSpaceDN w:val="0"/>
        <w:adjustRightInd w:val="0"/>
        <w:ind w:firstLine="709"/>
        <w:jc w:val="both"/>
        <w:rPr>
          <w:rFonts w:eastAsia="Calibri"/>
          <w:lang w:eastAsia="en-US"/>
        </w:rPr>
      </w:pPr>
      <w:r>
        <w:rPr>
          <w:rFonts w:eastAsia="Calibri"/>
          <w:lang w:eastAsia="en-US"/>
        </w:rPr>
        <w:t>а) заявление о предоставлении водного объекта в пользование на основании решения по форме согласно приложению № 1 к Административному регламенту;</w:t>
      </w:r>
    </w:p>
    <w:p w:rsidR="00A54940" w:rsidRDefault="00A54940" w:rsidP="00A54940">
      <w:pPr>
        <w:autoSpaceDE w:val="0"/>
        <w:autoSpaceDN w:val="0"/>
        <w:adjustRightInd w:val="0"/>
        <w:ind w:firstLine="709"/>
        <w:jc w:val="both"/>
        <w:rPr>
          <w:rFonts w:eastAsia="Calibri"/>
          <w:lang w:eastAsia="en-US"/>
        </w:rPr>
      </w:pPr>
      <w:proofErr w:type="gramStart"/>
      <w:r>
        <w:rPr>
          <w:rFonts w:eastAsia="Calibri"/>
          <w:bCs/>
          <w:lang w:eastAsia="en-US"/>
        </w:rPr>
        <w:t xml:space="preserve">б) </w:t>
      </w:r>
      <w:r>
        <w:t xml:space="preserve">копия документа, удостоверяющего личность, - для физического лица, в том числе не являющегося резидентом Российской Федерации </w:t>
      </w:r>
      <w:r>
        <w:rPr>
          <w:caps/>
        </w:rPr>
        <w:br/>
      </w:r>
      <w:r>
        <w:t>(в случае представления заявления о предоставлении водного объекта в пользование в орган местного самоуправления заявителем непосредственно либо через многофункциональный центр предоставления государственных и муниципальных услуг, а также направления по почте ценным письмом с уведомлением о вручении и описью вложения);</w:t>
      </w:r>
      <w:proofErr w:type="gramEnd"/>
    </w:p>
    <w:p w:rsidR="00A54940" w:rsidRDefault="00A54940" w:rsidP="00A54940">
      <w:pPr>
        <w:autoSpaceDE w:val="0"/>
        <w:autoSpaceDN w:val="0"/>
        <w:adjustRightInd w:val="0"/>
        <w:ind w:firstLine="709"/>
        <w:jc w:val="both"/>
        <w:rPr>
          <w:rFonts w:eastAsia="Calibri"/>
          <w:lang w:eastAsia="en-US"/>
        </w:rPr>
      </w:pPr>
      <w:proofErr w:type="gramStart"/>
      <w:r>
        <w:rPr>
          <w:rFonts w:eastAsia="Calibri"/>
          <w:lang w:eastAsia="en-US"/>
        </w:rPr>
        <w:t xml:space="preserve">в) </w:t>
      </w:r>
      <w:r>
        <w:t>документ, подтверждающий полномочия лица на осуществление действий от имени заявителя (в случае представления заявления о предоставлении водного объекта в пользование в орган местного самоуправления представителем юридического лица непосредственно либо через многофункциональный центр предоставления государственных и муниципальных услуг, а также направления по почте ценным письмом с уведомлением о вручении и описью вложения, если это лицо не является законным представителем юридического</w:t>
      </w:r>
      <w:proofErr w:type="gramEnd"/>
      <w:r>
        <w:t xml:space="preserve"> лица, под которым в соответствии с настоящим регламентом понимаются его руководитель или иное лицо, признанное в соответствии с законодательством Российской Федерации или учредительными документами органом юридического лица, сведения о которых содержатся в выписке из единого государственного реестра юридических лиц);</w:t>
      </w:r>
    </w:p>
    <w:p w:rsidR="00A54940" w:rsidRDefault="00A54940" w:rsidP="00A54940">
      <w:pPr>
        <w:autoSpaceDE w:val="0"/>
        <w:autoSpaceDN w:val="0"/>
        <w:adjustRightInd w:val="0"/>
        <w:ind w:firstLine="709"/>
        <w:jc w:val="both"/>
        <w:rPr>
          <w:rFonts w:eastAsia="Calibri"/>
          <w:lang w:eastAsia="en-US"/>
        </w:rPr>
      </w:pPr>
      <w:r>
        <w:rPr>
          <w:rFonts w:eastAsia="Calibri"/>
          <w:lang w:eastAsia="en-US"/>
        </w:rPr>
        <w:t xml:space="preserve">г) </w:t>
      </w:r>
      <w:r>
        <w:t>копия правоустанавливающего документа на земельный участок, необходимый для осуществления водопользования, право на который не зарегистрировано в Едином государственном реестре недвижимости (в случае использования водного объекта для строительства причалов);</w:t>
      </w:r>
    </w:p>
    <w:p w:rsidR="00A54940" w:rsidRDefault="00A54940" w:rsidP="00A54940">
      <w:pPr>
        <w:autoSpaceDE w:val="0"/>
        <w:autoSpaceDN w:val="0"/>
        <w:adjustRightInd w:val="0"/>
        <w:ind w:firstLine="709"/>
        <w:jc w:val="both"/>
        <w:rPr>
          <w:rFonts w:eastAsia="Calibri"/>
          <w:lang w:eastAsia="en-US"/>
        </w:rPr>
      </w:pPr>
      <w:r>
        <w:rPr>
          <w:rFonts w:eastAsia="Calibri"/>
          <w:lang w:eastAsia="en-US"/>
        </w:rPr>
        <w:t>д) обоснование вида, цели, и срока предполагаемого водопользования;</w:t>
      </w:r>
    </w:p>
    <w:p w:rsidR="00A54940" w:rsidRDefault="00A54940" w:rsidP="00A54940">
      <w:pPr>
        <w:autoSpaceDE w:val="0"/>
        <w:autoSpaceDN w:val="0"/>
        <w:adjustRightInd w:val="0"/>
        <w:ind w:firstLine="709"/>
        <w:jc w:val="both"/>
        <w:rPr>
          <w:rFonts w:eastAsia="Calibri"/>
          <w:lang w:eastAsia="en-US"/>
        </w:rPr>
      </w:pPr>
      <w:proofErr w:type="gramStart"/>
      <w:r>
        <w:rPr>
          <w:rFonts w:eastAsia="Calibri"/>
          <w:lang w:eastAsia="en-US"/>
        </w:rPr>
        <w:t xml:space="preserve">е) </w:t>
      </w:r>
      <w:r>
        <w:t xml:space="preserve">согласие на обработку персональных данных (для физических лиц) (в случае представления заявления о предоставлении водного объекта в пользование в орган местного самоуправления заявителем непосредственно либо через многофункциональный </w:t>
      </w:r>
      <w:r>
        <w:lastRenderedPageBreak/>
        <w:t>центр предоставления государственных и муниципальных услуг, а также в случае направления по почте ценным письмом с уведомлением о вручении и описью вложения)</w:t>
      </w:r>
      <w:r>
        <w:rPr>
          <w:rFonts w:eastAsia="Calibri"/>
          <w:lang w:eastAsia="en-US"/>
        </w:rPr>
        <w:t xml:space="preserve"> (приложение № 5 к Административному регламенту).</w:t>
      </w:r>
      <w:proofErr w:type="gramEnd"/>
    </w:p>
    <w:p w:rsidR="00A54940" w:rsidRDefault="00A54940" w:rsidP="00A54940">
      <w:pPr>
        <w:autoSpaceDE w:val="0"/>
        <w:autoSpaceDN w:val="0"/>
        <w:adjustRightInd w:val="0"/>
        <w:ind w:firstLine="709"/>
        <w:jc w:val="both"/>
        <w:rPr>
          <w:bCs/>
        </w:rPr>
      </w:pPr>
      <w:r>
        <w:rPr>
          <w:rFonts w:eastAsia="Calibri"/>
          <w:lang w:eastAsia="en-US"/>
        </w:rPr>
        <w:t xml:space="preserve">2.8.1. </w:t>
      </w:r>
      <w:r>
        <w:rPr>
          <w:bCs/>
        </w:rPr>
        <w:t>В заявлении о предоставлении водного объекта в пользование указываются:</w:t>
      </w:r>
    </w:p>
    <w:p w:rsidR="00A54940" w:rsidRDefault="00A54940" w:rsidP="00A54940">
      <w:pPr>
        <w:autoSpaceDE w:val="0"/>
        <w:autoSpaceDN w:val="0"/>
        <w:adjustRightInd w:val="0"/>
        <w:ind w:firstLine="709"/>
        <w:jc w:val="both"/>
      </w:pPr>
      <w:r>
        <w:t>а) сведения о заявителе:</w:t>
      </w:r>
    </w:p>
    <w:p w:rsidR="00A54940" w:rsidRDefault="00A54940" w:rsidP="00A54940">
      <w:pPr>
        <w:autoSpaceDE w:val="0"/>
        <w:autoSpaceDN w:val="0"/>
        <w:adjustRightInd w:val="0"/>
        <w:ind w:firstLine="709"/>
        <w:jc w:val="both"/>
      </w:pPr>
      <w:proofErr w:type="gramStart"/>
      <w:r>
        <w:t>полное и сокращенное (при наличии) наименование и организационно-правовая форма, место нахождения, индивидуальный номер налогоплательщика, код по ОКВЭД по основной деятельности, соответствующий цели предполагаемого водопользования, адрес электронной почты – для юридического лица;</w:t>
      </w:r>
      <w:proofErr w:type="gramEnd"/>
    </w:p>
    <w:p w:rsidR="00A54940" w:rsidRDefault="00A54940" w:rsidP="00A54940">
      <w:pPr>
        <w:autoSpaceDE w:val="0"/>
        <w:autoSpaceDN w:val="0"/>
        <w:adjustRightInd w:val="0"/>
        <w:ind w:firstLine="709"/>
        <w:jc w:val="both"/>
      </w:pPr>
      <w:r>
        <w:t>фамилия, имя, отчество (при наличии), адрес регистрации по месту жительства, адрес фактического проживания, индивидуальный номер налогоплательщика, данные документа, удостоверяющего личность, адрес электронной почты – для физического лица и индивидуального предпринимателя;</w:t>
      </w:r>
    </w:p>
    <w:p w:rsidR="00A54940" w:rsidRDefault="00A54940" w:rsidP="00A54940">
      <w:pPr>
        <w:autoSpaceDE w:val="0"/>
        <w:autoSpaceDN w:val="0"/>
        <w:adjustRightInd w:val="0"/>
        <w:ind w:firstLine="709"/>
        <w:jc w:val="both"/>
      </w:pPr>
      <w:proofErr w:type="gramStart"/>
      <w:r>
        <w:t>б) наименование, идентификационные характеристики водного объекта согласно сведениям, содержащимся в государственном водном реестре, место расположения заявленной к использованию части водного объекта с указанием координат места водопользования, координат местоположения береговой линии (границы водного объекта), в пределах которых предполагается осуществлять водопользование (координаты не менее двух характерных точек береговой линии, прилегающих к крайним точкам места водопользования).</w:t>
      </w:r>
      <w:proofErr w:type="gramEnd"/>
      <w:r>
        <w:t xml:space="preserve"> Координаты определяются в системе координат, установленной для ведения Единого государственного реестра недвижимости;</w:t>
      </w:r>
    </w:p>
    <w:p w:rsidR="00A54940" w:rsidRDefault="00A54940" w:rsidP="00A54940">
      <w:pPr>
        <w:autoSpaceDE w:val="0"/>
        <w:autoSpaceDN w:val="0"/>
        <w:adjustRightInd w:val="0"/>
        <w:ind w:firstLine="709"/>
        <w:jc w:val="both"/>
      </w:pPr>
      <w:r>
        <w:t>в) вид, цель и срок водопользования;</w:t>
      </w:r>
    </w:p>
    <w:p w:rsidR="00A54940" w:rsidRDefault="00A54940" w:rsidP="00A54940">
      <w:pPr>
        <w:autoSpaceDE w:val="0"/>
        <w:autoSpaceDN w:val="0"/>
        <w:adjustRightInd w:val="0"/>
        <w:ind w:firstLine="709"/>
        <w:jc w:val="both"/>
      </w:pPr>
      <w:r>
        <w:t>г) параметры водопользования (в тыс. куб. м или кв. км);</w:t>
      </w:r>
    </w:p>
    <w:p w:rsidR="00A54940" w:rsidRDefault="00A54940" w:rsidP="00A54940">
      <w:pPr>
        <w:autoSpaceDE w:val="0"/>
        <w:autoSpaceDN w:val="0"/>
        <w:adjustRightInd w:val="0"/>
        <w:ind w:firstLine="709"/>
        <w:jc w:val="both"/>
      </w:pPr>
      <w:r>
        <w:t>д) регистрационный номер лицензии на пользование недрами (в случае использования водного объекта для разведки и добычи полезных ископаемых);</w:t>
      </w:r>
    </w:p>
    <w:p w:rsidR="00A54940" w:rsidRDefault="00A54940" w:rsidP="00A54940">
      <w:pPr>
        <w:autoSpaceDE w:val="0"/>
        <w:autoSpaceDN w:val="0"/>
        <w:adjustRightInd w:val="0"/>
        <w:ind w:firstLine="709"/>
        <w:jc w:val="both"/>
      </w:pPr>
      <w:r>
        <w:t xml:space="preserve">е) сведения о заявляемом объеме сброса сточных вод (в случае использования водного объекта для сброса сточных вод, сброса сточных вод для осуществления </w:t>
      </w:r>
      <w:proofErr w:type="spellStart"/>
      <w:r>
        <w:t>аквакультуры</w:t>
      </w:r>
      <w:proofErr w:type="spellEnd"/>
      <w:r>
        <w:t xml:space="preserve"> (рыбоводства);</w:t>
      </w:r>
    </w:p>
    <w:p w:rsidR="00A54940" w:rsidRDefault="00A54940" w:rsidP="00A54940">
      <w:pPr>
        <w:autoSpaceDE w:val="0"/>
        <w:autoSpaceDN w:val="0"/>
        <w:adjustRightInd w:val="0"/>
        <w:ind w:firstLine="709"/>
        <w:jc w:val="both"/>
      </w:pPr>
      <w:r>
        <w:t xml:space="preserve">ж) сведения о заявляемом объеме забора (изъятия) водных ресурсов из водного объекта (в случае использования водного объекта для забора (изъятия) водных ресурсов из водных объектов для гидромелиорации земель, для забора (изъятия) водных ресурсов из водных объектов для осуществления </w:t>
      </w:r>
      <w:proofErr w:type="spellStart"/>
      <w:r>
        <w:t>аквакультуры</w:t>
      </w:r>
      <w:proofErr w:type="spellEnd"/>
      <w:r>
        <w:t xml:space="preserve"> (рыбоводства).</w:t>
      </w:r>
    </w:p>
    <w:p w:rsidR="00A54940" w:rsidRDefault="00A54940" w:rsidP="00A54940">
      <w:pPr>
        <w:autoSpaceDE w:val="0"/>
        <w:autoSpaceDN w:val="0"/>
        <w:adjustRightInd w:val="0"/>
        <w:ind w:firstLine="709"/>
        <w:jc w:val="both"/>
      </w:pPr>
      <w:r>
        <w:t xml:space="preserve">2.8.2. К заявлению о предоставлении водного объекта в пользование для осуществления прудовой </w:t>
      </w:r>
      <w:proofErr w:type="spellStart"/>
      <w:r>
        <w:t>аквакультуры</w:t>
      </w:r>
      <w:proofErr w:type="spellEnd"/>
      <w:r>
        <w:t xml:space="preserve"> (рыбоводства) в прудах, образованных водоподпорными сооружениями на водотоках и с акваторией площадью не более 200 гектаров, а также на водных объектах, используемых в процессе функционирования мелиоративных систем, кроме документов, указанных в пункте 2.8. Административного регламента, заявитель вправе по собственной инициативе приложить документы, подтверждающие информацию о площади акватории водного объекта.</w:t>
      </w:r>
    </w:p>
    <w:p w:rsidR="00A54940" w:rsidRDefault="00A54940" w:rsidP="00A54940">
      <w:pPr>
        <w:autoSpaceDE w:val="0"/>
        <w:autoSpaceDN w:val="0"/>
        <w:adjustRightInd w:val="0"/>
        <w:ind w:firstLine="709"/>
        <w:jc w:val="both"/>
      </w:pPr>
      <w:r>
        <w:t xml:space="preserve">2.8.3. К заявлению о предоставлении водного объекта в пользование для осуществления прудовой </w:t>
      </w:r>
      <w:proofErr w:type="spellStart"/>
      <w:r>
        <w:t>аквакультуры</w:t>
      </w:r>
      <w:proofErr w:type="spellEnd"/>
      <w:r>
        <w:t xml:space="preserve"> (рыбоводства) на водных объектах с акваторией площадью больше 200 гектаров, образованных до 1980 года водоподпорными сооружениями на водотоках, кроме документов, указанных в пункте 2.8. Административного регламента, заявитель вправе по собственной инициативе приложить документы, подтверждающие информацию о площади акватории водного объекта, дате ввода в эксплуатацию гидротехнического сооружения (водоподпорного сооружения на водотоках).</w:t>
      </w:r>
    </w:p>
    <w:p w:rsidR="00A54940" w:rsidRDefault="00A54940" w:rsidP="00A54940">
      <w:pPr>
        <w:autoSpaceDE w:val="0"/>
        <w:autoSpaceDN w:val="0"/>
        <w:adjustRightInd w:val="0"/>
        <w:ind w:firstLine="709"/>
        <w:jc w:val="both"/>
        <w:rPr>
          <w:rFonts w:eastAsia="Calibri"/>
          <w:lang w:eastAsia="en-US"/>
        </w:rPr>
      </w:pPr>
      <w:r>
        <w:rPr>
          <w:bCs/>
        </w:rPr>
        <w:t xml:space="preserve">2.8.4. </w:t>
      </w:r>
      <w:r>
        <w:rPr>
          <w:rFonts w:eastAsia="Calibri"/>
          <w:lang w:eastAsia="en-US"/>
        </w:rPr>
        <w:t>Дополнительно к заявлению о предоставлении водного объекта в пользование для целей, предусмотренных подпунктами «а» и «к» пункта 1.2 Административного регламента, кроме документов, указанных в пункте 2.8 Административного регламента, прилагается поквартальный график сброса сточных вод.</w:t>
      </w:r>
    </w:p>
    <w:p w:rsidR="00A54940" w:rsidRDefault="00A54940" w:rsidP="00A54940">
      <w:pPr>
        <w:autoSpaceDE w:val="0"/>
        <w:autoSpaceDN w:val="0"/>
        <w:adjustRightInd w:val="0"/>
        <w:ind w:firstLine="709"/>
        <w:jc w:val="both"/>
      </w:pPr>
      <w:r>
        <w:rPr>
          <w:bCs/>
        </w:rPr>
        <w:lastRenderedPageBreak/>
        <w:t xml:space="preserve">2.8.5. </w:t>
      </w:r>
      <w:proofErr w:type="gramStart"/>
      <w:r>
        <w:t xml:space="preserve">Для осуществления водопользования в охранных зонах гидроэнергетических объектов к заявлению о предоставлении в пользование водного объекта для целей, предусмотренных </w:t>
      </w:r>
      <w:hyperlink r:id="rId17" w:history="1">
        <w:r>
          <w:rPr>
            <w:rStyle w:val="a9"/>
          </w:rPr>
          <w:t>подпунктами «б»</w:t>
        </w:r>
      </w:hyperlink>
      <w:r>
        <w:t xml:space="preserve"> - «</w:t>
      </w:r>
      <w:hyperlink r:id="rId18" w:history="1">
        <w:r>
          <w:rPr>
            <w:rStyle w:val="a9"/>
          </w:rPr>
          <w:t>д</w:t>
        </w:r>
      </w:hyperlink>
      <w:r>
        <w:t>», «</w:t>
      </w:r>
      <w:hyperlink r:id="rId19" w:history="1">
        <w:r>
          <w:rPr>
            <w:rStyle w:val="a9"/>
          </w:rPr>
          <w:t>ж»</w:t>
        </w:r>
      </w:hyperlink>
      <w:r>
        <w:t xml:space="preserve">, </w:t>
      </w:r>
      <w:hyperlink r:id="rId20" w:history="1">
        <w:r>
          <w:rPr>
            <w:rStyle w:val="a9"/>
          </w:rPr>
          <w:t>«л»</w:t>
        </w:r>
      </w:hyperlink>
      <w:r>
        <w:t xml:space="preserve"> и </w:t>
      </w:r>
      <w:hyperlink r:id="rId21" w:history="1">
        <w:r>
          <w:rPr>
            <w:rStyle w:val="a9"/>
          </w:rPr>
          <w:t>«м» пункта 1.</w:t>
        </w:r>
      </w:hyperlink>
      <w:r>
        <w:t>2 Административного регламента, а также для сплава древесины (лесоматериалов), за исключением случаев пропуска через судоходные гидротехнические сооружения, для проведения дноуглубительных, взрывных, буровых и других работ, связанных с изменением дна и берегов водных</w:t>
      </w:r>
      <w:proofErr w:type="gramEnd"/>
      <w:r>
        <w:t xml:space="preserve"> </w:t>
      </w:r>
      <w:proofErr w:type="gramStart"/>
      <w:r>
        <w:t xml:space="preserve">объектов, за исключением случаев, предусмотренных </w:t>
      </w:r>
      <w:hyperlink r:id="rId22" w:history="1">
        <w:r>
          <w:rPr>
            <w:rStyle w:val="a9"/>
          </w:rPr>
          <w:t>частью 2 статьи 47</w:t>
        </w:r>
      </w:hyperlink>
      <w:r>
        <w:t xml:space="preserve"> и </w:t>
      </w:r>
      <w:hyperlink r:id="rId23" w:history="1">
        <w:r>
          <w:rPr>
            <w:rStyle w:val="a9"/>
          </w:rPr>
          <w:t>частью 2 статьи 67</w:t>
        </w:r>
      </w:hyperlink>
      <w:r>
        <w:t xml:space="preserve"> Водного кодекса Российской Федерации, кроме документов, указанных в пункте 2.8 настоящего Административного регламента, прилагается письменное решение организации, которая владеет на праве собственности или ином законном основании гидроэнергетическим оборудованием (гидротурбиной) эксплуатируемого (строящегося) гидроэнергетического объекта либо имеет проектную документацию на проектируемый гидроэнергетический объект, о согласовании осуществления водопользования в</w:t>
      </w:r>
      <w:proofErr w:type="gramEnd"/>
      <w:r>
        <w:t xml:space="preserve"> охранной зоне гидроэнергетического объекта.</w:t>
      </w:r>
    </w:p>
    <w:p w:rsidR="00A54940" w:rsidRDefault="00A54940" w:rsidP="00A54940">
      <w:pPr>
        <w:autoSpaceDE w:val="0"/>
        <w:autoSpaceDN w:val="0"/>
        <w:adjustRightInd w:val="0"/>
        <w:ind w:firstLine="709"/>
        <w:jc w:val="both"/>
      </w:pPr>
      <w:r>
        <w:rPr>
          <w:rFonts w:eastAsia="Calibri"/>
          <w:lang w:eastAsia="en-US"/>
        </w:rPr>
        <w:t xml:space="preserve">2.8.6. </w:t>
      </w:r>
      <w:r>
        <w:t>Переоформление решения о предоставлении водного объекта в пользование осуществляется в следующих случаях:</w:t>
      </w:r>
    </w:p>
    <w:p w:rsidR="00A54940" w:rsidRDefault="00A54940" w:rsidP="00A54940">
      <w:pPr>
        <w:autoSpaceDE w:val="0"/>
        <w:autoSpaceDN w:val="0"/>
        <w:adjustRightInd w:val="0"/>
        <w:ind w:firstLine="709"/>
        <w:jc w:val="both"/>
      </w:pPr>
      <w:r>
        <w:t>изменения наименования, адреса места нахождения Заявителя – юридического лица;</w:t>
      </w:r>
    </w:p>
    <w:p w:rsidR="00A54940" w:rsidRDefault="00A54940" w:rsidP="00A54940">
      <w:pPr>
        <w:autoSpaceDE w:val="0"/>
        <w:autoSpaceDN w:val="0"/>
        <w:adjustRightInd w:val="0"/>
        <w:ind w:firstLine="709"/>
        <w:jc w:val="both"/>
      </w:pPr>
      <w:r>
        <w:t>изменения фамилии или имени, или отчества (при наличии), места регистрации Заявителя, данных документа, удостоверяющего его личность, – физического лица или индивидуального предпринимателя;</w:t>
      </w:r>
    </w:p>
    <w:p w:rsidR="00A54940" w:rsidRDefault="00A54940" w:rsidP="00A54940">
      <w:pPr>
        <w:autoSpaceDE w:val="0"/>
        <w:autoSpaceDN w:val="0"/>
        <w:adjustRightInd w:val="0"/>
        <w:ind w:firstLine="709"/>
        <w:jc w:val="both"/>
      </w:pPr>
      <w:r>
        <w:t>обнаружения технических ошибок в решении о предоставлении водного объекта в пользование, не относящихся к условиям использования водного объекта;</w:t>
      </w:r>
    </w:p>
    <w:p w:rsidR="00A54940" w:rsidRDefault="00A54940" w:rsidP="00A54940">
      <w:pPr>
        <w:autoSpaceDE w:val="0"/>
        <w:autoSpaceDN w:val="0"/>
        <w:adjustRightInd w:val="0"/>
        <w:ind w:firstLine="709"/>
        <w:jc w:val="both"/>
      </w:pPr>
      <w:r>
        <w:t xml:space="preserve">замены лица в результате замещения активов должника-Заявителя согласно </w:t>
      </w:r>
      <w:hyperlink r:id="rId24" w:history="1">
        <w:r>
          <w:rPr>
            <w:rStyle w:val="a9"/>
          </w:rPr>
          <w:t>пункту 1 статьи 141</w:t>
        </w:r>
      </w:hyperlink>
      <w:r>
        <w:t xml:space="preserve"> Федерального закона от 26 октября 2002 года № 127-ФЗ «О несостоятельности (банкротстве)»;</w:t>
      </w:r>
    </w:p>
    <w:p w:rsidR="00A54940" w:rsidRDefault="00A54940" w:rsidP="00A54940">
      <w:pPr>
        <w:autoSpaceDE w:val="0"/>
        <w:autoSpaceDN w:val="0"/>
        <w:adjustRightInd w:val="0"/>
        <w:ind w:firstLine="709"/>
        <w:jc w:val="both"/>
      </w:pPr>
      <w:r>
        <w:t>реорганизации Заявителя – юридического лица;</w:t>
      </w:r>
    </w:p>
    <w:p w:rsidR="00A54940" w:rsidRDefault="00A54940" w:rsidP="00A54940">
      <w:pPr>
        <w:autoSpaceDE w:val="0"/>
        <w:autoSpaceDN w:val="0"/>
        <w:adjustRightInd w:val="0"/>
        <w:ind w:firstLine="709"/>
        <w:jc w:val="both"/>
      </w:pPr>
      <w:r>
        <w:t>заключения договора купли-продажи, концессионного соглашения об осуществлении деятельности, договора аренды в отношении объектов, предназначенных для осуществления водопользования.</w:t>
      </w:r>
    </w:p>
    <w:p w:rsidR="00A54940" w:rsidRDefault="00A54940" w:rsidP="00A54940">
      <w:pPr>
        <w:pStyle w:val="ae"/>
        <w:autoSpaceDE w:val="0"/>
        <w:autoSpaceDN w:val="0"/>
        <w:adjustRightInd w:val="0"/>
        <w:ind w:firstLine="709"/>
        <w:jc w:val="both"/>
        <w:rPr>
          <w:rFonts w:eastAsia="Calibri"/>
        </w:rPr>
      </w:pPr>
      <w:r>
        <w:rPr>
          <w:rFonts w:eastAsia="Calibri"/>
        </w:rPr>
        <w:t>2.8.7. Для переоформления решения о предоставлении водного объекта в пользование предоставляются:</w:t>
      </w:r>
    </w:p>
    <w:p w:rsidR="00A54940" w:rsidRDefault="00A54940" w:rsidP="00A54940">
      <w:pPr>
        <w:pStyle w:val="ae"/>
        <w:autoSpaceDE w:val="0"/>
        <w:autoSpaceDN w:val="0"/>
        <w:adjustRightInd w:val="0"/>
        <w:ind w:firstLine="709"/>
        <w:jc w:val="both"/>
        <w:rPr>
          <w:rFonts w:eastAsia="Calibri"/>
        </w:rPr>
      </w:pPr>
      <w:r>
        <w:rPr>
          <w:rFonts w:eastAsia="Calibri"/>
        </w:rPr>
        <w:t xml:space="preserve">а) </w:t>
      </w:r>
      <w:hyperlink r:id="rId25" w:history="1">
        <w:r>
          <w:rPr>
            <w:rStyle w:val="a9"/>
            <w:rFonts w:eastAsia="Calibri"/>
          </w:rPr>
          <w:t>заявление</w:t>
        </w:r>
      </w:hyperlink>
      <w:r>
        <w:rPr>
          <w:rFonts w:eastAsia="Calibri"/>
        </w:rPr>
        <w:t xml:space="preserve"> о переоформлении решения путем выдачи нового решения по форме согласно приложению № 4 к Административному регламенту;</w:t>
      </w:r>
    </w:p>
    <w:p w:rsidR="00A54940" w:rsidRDefault="00A54940" w:rsidP="00A54940">
      <w:pPr>
        <w:pStyle w:val="ae"/>
        <w:autoSpaceDE w:val="0"/>
        <w:autoSpaceDN w:val="0"/>
        <w:adjustRightInd w:val="0"/>
        <w:ind w:firstLine="709"/>
        <w:jc w:val="both"/>
        <w:rPr>
          <w:rFonts w:eastAsia="Calibri"/>
        </w:rPr>
      </w:pPr>
      <w:r>
        <w:rPr>
          <w:rFonts w:eastAsia="Calibri"/>
        </w:rPr>
        <w:t xml:space="preserve">б) копия документа, удостоверяющего личность, </w:t>
      </w:r>
      <w:r>
        <w:rPr>
          <w:rFonts w:eastAsia="Calibri"/>
          <w:bCs/>
        </w:rPr>
        <w:t xml:space="preserve">– </w:t>
      </w:r>
      <w:r>
        <w:rPr>
          <w:rFonts w:eastAsia="Calibri"/>
        </w:rPr>
        <w:t xml:space="preserve">для физического лица, в том числе не являющегося резидентом Российской Федерации </w:t>
      </w:r>
      <w:r>
        <w:rPr>
          <w:rFonts w:eastAsia="Calibri"/>
        </w:rPr>
        <w:br/>
        <w:t>(в случае представления заявления о предоставлении водного объекта в пользование непосредственно в Администрацию заявителем, а также направления по почте ценным письмом с уведомлением о вручении и описью вложения);</w:t>
      </w:r>
    </w:p>
    <w:p w:rsidR="00A54940" w:rsidRDefault="00A54940" w:rsidP="00A54940">
      <w:pPr>
        <w:pStyle w:val="ae"/>
        <w:autoSpaceDE w:val="0"/>
        <w:autoSpaceDN w:val="0"/>
        <w:adjustRightInd w:val="0"/>
        <w:ind w:firstLine="709"/>
        <w:jc w:val="both"/>
        <w:rPr>
          <w:rFonts w:eastAsia="Calibri"/>
        </w:rPr>
      </w:pPr>
      <w:r>
        <w:rPr>
          <w:rFonts w:eastAsia="Calibri"/>
        </w:rPr>
        <w:t>в) согласие на обработку персональных данных (для физических лиц) (в случае представления заявления о предоставлении водного объекта в пользование непосредственно в Администрацию, а также направления по почте ценным письмом с уведомлением о вручении и описью вложения);</w:t>
      </w:r>
    </w:p>
    <w:p w:rsidR="00A54940" w:rsidRDefault="00A54940" w:rsidP="00A54940">
      <w:pPr>
        <w:pStyle w:val="ae"/>
        <w:autoSpaceDE w:val="0"/>
        <w:autoSpaceDN w:val="0"/>
        <w:adjustRightInd w:val="0"/>
        <w:ind w:firstLine="709"/>
        <w:jc w:val="both"/>
        <w:rPr>
          <w:rFonts w:eastAsia="Calibri"/>
        </w:rPr>
      </w:pPr>
      <w:proofErr w:type="gramStart"/>
      <w:r>
        <w:rPr>
          <w:rFonts w:eastAsia="Calibri"/>
        </w:rPr>
        <w:t xml:space="preserve">г) документ, подтверждающий полномочия лица на осуществление действий от имени Заявителя (в случае представления заявления о предоставлении водного объекта в пользование непосредственно в Администрацию представителем юридического лица или направления по почте ценным письмом с уведомлением о вручении и описью вложения, </w:t>
      </w:r>
      <w:r>
        <w:rPr>
          <w:rFonts w:eastAsia="Calibri"/>
        </w:rPr>
        <w:lastRenderedPageBreak/>
        <w:t>если это лицо не является законным представителем юридического лица, под которым в соответствии с Правилами подготовки и принятия решения о</w:t>
      </w:r>
      <w:proofErr w:type="gramEnd"/>
      <w:r>
        <w:rPr>
          <w:rFonts w:eastAsia="Calibri"/>
        </w:rPr>
        <w:t xml:space="preserve"> </w:t>
      </w:r>
      <w:proofErr w:type="gramStart"/>
      <w:r>
        <w:rPr>
          <w:rFonts w:eastAsia="Calibri"/>
        </w:rPr>
        <w:t>предоставлении водного объекта в пользование утвержденными Постановлением Правительства Российской Федерации от 19 января 2022 года № 18 понимаются его руководитель или иное лицо, признанное в соответствии с законодательством Российской Федерации или учредительными документами органом юридического лица, сведения о которых содержатся в выписке из единого государственного реестра юридических лиц).</w:t>
      </w:r>
      <w:proofErr w:type="gramEnd"/>
    </w:p>
    <w:p w:rsidR="00A54940" w:rsidRDefault="00A54940" w:rsidP="00A54940">
      <w:pPr>
        <w:pStyle w:val="ae"/>
        <w:autoSpaceDE w:val="0"/>
        <w:autoSpaceDN w:val="0"/>
        <w:adjustRightInd w:val="0"/>
        <w:ind w:firstLine="709"/>
        <w:jc w:val="both"/>
      </w:pPr>
      <w:r>
        <w:rPr>
          <w:rFonts w:eastAsia="Calibri"/>
        </w:rPr>
        <w:t xml:space="preserve">2.8.8. </w:t>
      </w:r>
      <w:r>
        <w:t xml:space="preserve">В случае досрочного прекращения предоставленного права пользования водным объектом (в связи с отказом водопользователя от дальнейшего использования водного объекта или в связи с изменением параметров водопользования) предоставляется </w:t>
      </w:r>
      <w:hyperlink r:id="rId26" w:history="1">
        <w:r>
          <w:rPr>
            <w:rStyle w:val="a9"/>
          </w:rPr>
          <w:t>заявление</w:t>
        </w:r>
      </w:hyperlink>
      <w:r>
        <w:t xml:space="preserve"> об отказе от дальнейшего использования водного объекта по форме согласно приложению № 3 к Административному регламенту.</w:t>
      </w:r>
    </w:p>
    <w:p w:rsidR="00A54940" w:rsidRDefault="00A54940" w:rsidP="00A54940">
      <w:pPr>
        <w:pStyle w:val="ae"/>
        <w:autoSpaceDE w:val="0"/>
        <w:autoSpaceDN w:val="0"/>
        <w:adjustRightInd w:val="0"/>
        <w:ind w:firstLine="709"/>
        <w:jc w:val="both"/>
      </w:pPr>
      <w:r>
        <w:t xml:space="preserve">2.8.9. Заявление и прилагаемые документы, указанные в </w:t>
      </w:r>
      <w:hyperlink r:id="rId27" w:history="1">
        <w:r>
          <w:rPr>
            <w:rStyle w:val="a9"/>
          </w:rPr>
          <w:t>пунктах 2.8, 2.8.</w:t>
        </w:r>
      </w:hyperlink>
      <w:r>
        <w:t xml:space="preserve">2 – </w:t>
      </w:r>
      <w:hyperlink r:id="rId28" w:history="1">
        <w:r>
          <w:rPr>
            <w:rStyle w:val="a9"/>
          </w:rPr>
          <w:t>2.8.</w:t>
        </w:r>
      </w:hyperlink>
      <w:r>
        <w:t>5 Административного регламента, предоставляются (направляются) следующими способами:</w:t>
      </w:r>
    </w:p>
    <w:p w:rsidR="00A54940" w:rsidRDefault="00A54940" w:rsidP="00A54940">
      <w:pPr>
        <w:autoSpaceDE w:val="0"/>
        <w:autoSpaceDN w:val="0"/>
        <w:adjustRightInd w:val="0"/>
        <w:ind w:firstLine="709"/>
        <w:jc w:val="both"/>
      </w:pPr>
      <w:r>
        <w:t>в форме документа на бумажном носителе – посредством личного обращения в Администрацию;</w:t>
      </w:r>
    </w:p>
    <w:p w:rsidR="00A54940" w:rsidRDefault="00A54940" w:rsidP="00A54940">
      <w:pPr>
        <w:autoSpaceDE w:val="0"/>
        <w:autoSpaceDN w:val="0"/>
        <w:adjustRightInd w:val="0"/>
        <w:ind w:firstLine="709"/>
        <w:jc w:val="both"/>
      </w:pPr>
      <w:r>
        <w:t>посредством почтового отправления;</w:t>
      </w:r>
    </w:p>
    <w:p w:rsidR="00A54940" w:rsidRDefault="00A54940" w:rsidP="00A54940">
      <w:pPr>
        <w:autoSpaceDE w:val="0"/>
        <w:autoSpaceDN w:val="0"/>
        <w:adjustRightInd w:val="0"/>
        <w:ind w:firstLine="709"/>
        <w:jc w:val="both"/>
      </w:pPr>
      <w:r>
        <w:t>путем заполнения формы запроса через РПГУ (далее – отправление в электронной форме).</w:t>
      </w:r>
    </w:p>
    <w:p w:rsidR="00A54940" w:rsidRDefault="00A54940" w:rsidP="00A54940">
      <w:pPr>
        <w:autoSpaceDE w:val="0"/>
        <w:autoSpaceDN w:val="0"/>
        <w:adjustRightInd w:val="0"/>
        <w:ind w:firstLine="709"/>
        <w:jc w:val="both"/>
      </w:pPr>
      <w:r>
        <w:t>В случае обращения Заявителя в Администрацию документы представляются в подлинниках (копиях, заверенных в установленном законодательством порядке).</w:t>
      </w:r>
    </w:p>
    <w:p w:rsidR="00A54940" w:rsidRDefault="00A54940" w:rsidP="00A54940">
      <w:pPr>
        <w:autoSpaceDE w:val="0"/>
        <w:autoSpaceDN w:val="0"/>
        <w:adjustRightInd w:val="0"/>
        <w:ind w:firstLine="709"/>
        <w:jc w:val="both"/>
      </w:pPr>
      <w:r>
        <w:t>Заявление и документы (копии документов), представляемые посредством почтового отправления, должны направляться с объявленной ценностью при пересылке, описью вложения и уведомлением о вручении. Подлинность подписей Заявителя на заявлении и копиях документов, направляемых по почте, должна быть нотариально заверена. Направление заявления и документов (копий документов) по почте осуществляется способом, позволяющим подтвердить факт и дату отправления. Обязанность подтверждения факта отправки заявления и документов (копий документов) лежит на Заявителе.</w:t>
      </w:r>
    </w:p>
    <w:p w:rsidR="00A54940" w:rsidRDefault="00A54940" w:rsidP="00A54940">
      <w:pPr>
        <w:autoSpaceDE w:val="0"/>
        <w:autoSpaceDN w:val="0"/>
        <w:adjustRightInd w:val="0"/>
        <w:ind w:firstLine="709"/>
        <w:jc w:val="both"/>
      </w:pPr>
      <w:r>
        <w:t>В случае обращения посредством РПГУ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w:t>
      </w:r>
      <w:proofErr w:type="gramStart"/>
      <w:r>
        <w:t>ии и ау</w:t>
      </w:r>
      <w:proofErr w:type="gramEnd"/>
      <w:r>
        <w:t>тентификации (далее – ЕСИА). Документы, прилагаемые к заявлению в форме электронных документов, предоставляются в виде файлов с расширением RAR, ZIP, PDF, JPG, JPEG, PNG, BMP, TIFF, SIG.</w:t>
      </w:r>
    </w:p>
    <w:p w:rsidR="00A54940" w:rsidRDefault="00A54940" w:rsidP="00A54940">
      <w:pPr>
        <w:autoSpaceDE w:val="0"/>
        <w:autoSpaceDN w:val="0"/>
        <w:adjustRightInd w:val="0"/>
        <w:ind w:firstLine="709"/>
        <w:jc w:val="both"/>
      </w:pPr>
      <w:r>
        <w:t>2.8.10. Копии представленных документов могут быть заверены работником Администрации, осуществляющим их прием, путем внесения записи об их соответствии оригиналам с указанием даты, должности, фамилии, инициалов лица, сделавшего запись.</w:t>
      </w:r>
    </w:p>
    <w:p w:rsidR="00A54940" w:rsidRDefault="00A54940" w:rsidP="00A54940">
      <w:pPr>
        <w:widowControl w:val="0"/>
        <w:tabs>
          <w:tab w:val="left" w:pos="567"/>
        </w:tabs>
        <w:ind w:firstLine="709"/>
        <w:jc w:val="both"/>
      </w:pPr>
    </w:p>
    <w:p w:rsidR="00A54940" w:rsidRDefault="00A54940" w:rsidP="00A54940">
      <w:pPr>
        <w:widowControl w:val="0"/>
        <w:tabs>
          <w:tab w:val="left" w:pos="567"/>
        </w:tabs>
        <w:ind w:firstLine="709"/>
        <w:jc w:val="both"/>
        <w:rPr>
          <w:b/>
        </w:rPr>
      </w:pPr>
      <w:r>
        <w:rPr>
          <w:rFonts w:eastAsia="Calibri"/>
          <w:b/>
        </w:rPr>
        <w:t xml:space="preserve">Исчерпывающий перечень документов, необходимых в соответствии с нормативными правовыми актами для предоставления муниципальной услуги, которые </w:t>
      </w:r>
      <w:r>
        <w:rPr>
          <w:b/>
        </w:rPr>
        <w:t>находятся в распоряжении государственных органов, органов местного самоуправления и иных организаций и которые Заявитель вправе представить, а также способы их получения Заявителями, в том числе в электронной форме, порядок их представления</w:t>
      </w:r>
    </w:p>
    <w:p w:rsidR="00A54940" w:rsidRDefault="00A54940" w:rsidP="00A54940">
      <w:pPr>
        <w:widowControl w:val="0"/>
        <w:tabs>
          <w:tab w:val="left" w:pos="567"/>
        </w:tabs>
        <w:ind w:firstLine="709"/>
        <w:jc w:val="center"/>
      </w:pPr>
    </w:p>
    <w:p w:rsidR="00A54940" w:rsidRDefault="00A54940" w:rsidP="00A54940">
      <w:pPr>
        <w:autoSpaceDE w:val="0"/>
        <w:autoSpaceDN w:val="0"/>
        <w:adjustRightInd w:val="0"/>
        <w:ind w:firstLine="709"/>
        <w:jc w:val="both"/>
      </w:pPr>
      <w:r>
        <w:t xml:space="preserve">2.9. Исчерпывающий перечень документов, необходимых для предоставления </w:t>
      </w:r>
      <w:r>
        <w:rPr>
          <w:rFonts w:eastAsia="Calibri"/>
        </w:rPr>
        <w:t>муниципальной</w:t>
      </w:r>
      <w:r>
        <w:t xml:space="preserve"> услуги:</w:t>
      </w:r>
    </w:p>
    <w:p w:rsidR="00A54940" w:rsidRDefault="00A54940" w:rsidP="00A54940">
      <w:pPr>
        <w:autoSpaceDE w:val="0"/>
        <w:autoSpaceDN w:val="0"/>
        <w:adjustRightInd w:val="0"/>
        <w:ind w:firstLine="709"/>
        <w:jc w:val="both"/>
      </w:pPr>
      <w:r>
        <w:t xml:space="preserve">2.9.1. Для предоставления </w:t>
      </w:r>
      <w:r>
        <w:rPr>
          <w:rFonts w:eastAsia="Calibri"/>
        </w:rPr>
        <w:t>муниципальной</w:t>
      </w:r>
      <w:r>
        <w:t xml:space="preserve"> услуги необходимы следующие документы, находящиеся в распоряжении государственных органов:</w:t>
      </w:r>
    </w:p>
    <w:p w:rsidR="00A54940" w:rsidRDefault="00A54940" w:rsidP="00A54940">
      <w:pPr>
        <w:autoSpaceDE w:val="0"/>
        <w:autoSpaceDN w:val="0"/>
        <w:adjustRightInd w:val="0"/>
        <w:ind w:firstLine="709"/>
        <w:jc w:val="both"/>
      </w:pPr>
      <w:r>
        <w:lastRenderedPageBreak/>
        <w:t xml:space="preserve">а) в Федеральном агентстве по рыболовству (его территориальных органах) – сведения о выделенных и предоставленных в пользование рыбоводных участках в границах заявленной к использованию части водного объекта с указанием вида водопользования (в случае использования водного объекта </w:t>
      </w:r>
      <w:proofErr w:type="spellStart"/>
      <w:r>
        <w:t>рыбохозяйственного</w:t>
      </w:r>
      <w:proofErr w:type="spellEnd"/>
      <w:r>
        <w:t xml:space="preserve"> значения);</w:t>
      </w:r>
    </w:p>
    <w:p w:rsidR="00A54940" w:rsidRDefault="00A54940" w:rsidP="00A54940">
      <w:pPr>
        <w:autoSpaceDE w:val="0"/>
        <w:autoSpaceDN w:val="0"/>
        <w:adjustRightInd w:val="0"/>
        <w:ind w:firstLine="709"/>
        <w:jc w:val="both"/>
      </w:pPr>
      <w:r>
        <w:t>б) в Федеральной службе государственной регистрации, кадастра и картографии (ее территориальных органах) – сведения из Единого государственного реестра недвижимости о правах на земельный участок, необходимый для осуществления водопользования (в случае использования водного объекта для строительства причалов);</w:t>
      </w:r>
    </w:p>
    <w:p w:rsidR="00A54940" w:rsidRDefault="00A54940" w:rsidP="00A54940">
      <w:pPr>
        <w:autoSpaceDE w:val="0"/>
        <w:autoSpaceDN w:val="0"/>
        <w:adjustRightInd w:val="0"/>
        <w:ind w:firstLine="709"/>
        <w:jc w:val="both"/>
      </w:pPr>
      <w:r>
        <w:t>в) в Федеральном агентстве по недропользованию (его территориальных органах) – сведения о выданной лицензии на пользование недрами в отношении участков недр, за исключением участков недр местного значения, в границах заявленной к использованию части водного объекта (в случае использования водного объекта для разведки и добычи полезных ископаемых);</w:t>
      </w:r>
    </w:p>
    <w:p w:rsidR="00A54940" w:rsidRDefault="00A54940" w:rsidP="00A54940">
      <w:pPr>
        <w:autoSpaceDE w:val="0"/>
        <w:autoSpaceDN w:val="0"/>
        <w:adjustRightInd w:val="0"/>
        <w:ind w:firstLine="709"/>
        <w:jc w:val="both"/>
      </w:pPr>
      <w:r>
        <w:t>г) в Министерстве природопользования и экологии Республики Башкортостан – сведения о выданной лицензии на пользование недрами в отношении участков недр местного значения в границах заявленной к использованию части водного объекта;</w:t>
      </w:r>
    </w:p>
    <w:p w:rsidR="00A54940" w:rsidRDefault="00A54940" w:rsidP="00A54940">
      <w:pPr>
        <w:autoSpaceDE w:val="0"/>
        <w:autoSpaceDN w:val="0"/>
        <w:adjustRightInd w:val="0"/>
        <w:ind w:firstLine="709"/>
        <w:jc w:val="both"/>
      </w:pPr>
      <w:proofErr w:type="gramStart"/>
      <w:r>
        <w:t xml:space="preserve">д) в </w:t>
      </w:r>
      <w:r>
        <w:rPr>
          <w:rFonts w:eastAsia="Calibri"/>
          <w:lang w:eastAsia="en-US"/>
        </w:rPr>
        <w:t xml:space="preserve">Федеральной службе по экологическому, технологическому и атомному надзору </w:t>
      </w:r>
      <w:r>
        <w:t xml:space="preserve">(ее территориальных органах) – сведения из Российского регистра гидротехнических сооружений о дате ввода в эксплуатацию гидротехнического сооружения (водоподпорного сооружения на водотоках) (в случае использования водного объекта для осуществления прудовой </w:t>
      </w:r>
      <w:proofErr w:type="spellStart"/>
      <w:r>
        <w:t>аквакультуры</w:t>
      </w:r>
      <w:proofErr w:type="spellEnd"/>
      <w:r>
        <w:t xml:space="preserve"> (рыбоводства) на водных объектах с акваторией площадью больше 200 гектаров, образованных до 1980 года водоподпорными сооружениями на водотоках).</w:t>
      </w:r>
      <w:proofErr w:type="gramEnd"/>
    </w:p>
    <w:p w:rsidR="00A54940" w:rsidRDefault="00A54940" w:rsidP="00A54940">
      <w:pPr>
        <w:autoSpaceDE w:val="0"/>
        <w:autoSpaceDN w:val="0"/>
        <w:adjustRightInd w:val="0"/>
        <w:ind w:firstLine="709"/>
        <w:jc w:val="both"/>
      </w:pPr>
      <w:r>
        <w:t>Заявитель вправе по собственной инициативе представить документы, подтверждающие сведения, указанные в настоящем пункте.</w:t>
      </w:r>
    </w:p>
    <w:p w:rsidR="00A54940" w:rsidRDefault="00A54940" w:rsidP="00A54940">
      <w:pPr>
        <w:autoSpaceDE w:val="0"/>
        <w:autoSpaceDN w:val="0"/>
        <w:adjustRightInd w:val="0"/>
        <w:ind w:firstLine="709"/>
        <w:jc w:val="both"/>
      </w:pPr>
      <w:r>
        <w:t>Непредставление документов, указанных в настоящем пункте Административного регламента, не является основанием для отказа в предоставлении муниципальной услуги.</w:t>
      </w:r>
    </w:p>
    <w:p w:rsidR="00A54940" w:rsidRDefault="00A54940" w:rsidP="00A54940">
      <w:pPr>
        <w:autoSpaceDE w:val="0"/>
        <w:autoSpaceDN w:val="0"/>
        <w:adjustRightInd w:val="0"/>
        <w:ind w:firstLine="709"/>
        <w:jc w:val="both"/>
        <w:rPr>
          <w:b/>
        </w:rPr>
      </w:pPr>
    </w:p>
    <w:p w:rsidR="00A54940" w:rsidRDefault="00A54940" w:rsidP="00A54940">
      <w:pPr>
        <w:autoSpaceDE w:val="0"/>
        <w:autoSpaceDN w:val="0"/>
        <w:adjustRightInd w:val="0"/>
        <w:ind w:firstLine="709"/>
        <w:jc w:val="both"/>
        <w:rPr>
          <w:b/>
        </w:rPr>
      </w:pPr>
      <w:r>
        <w:rPr>
          <w:b/>
        </w:rPr>
        <w:t>Указание на запрет требовать от Заявителя</w:t>
      </w:r>
    </w:p>
    <w:p w:rsidR="00A54940" w:rsidRDefault="00A54940" w:rsidP="00A54940">
      <w:pPr>
        <w:autoSpaceDE w:val="0"/>
        <w:autoSpaceDN w:val="0"/>
        <w:adjustRightInd w:val="0"/>
        <w:ind w:firstLine="709"/>
        <w:jc w:val="center"/>
      </w:pPr>
    </w:p>
    <w:p w:rsidR="00A54940" w:rsidRDefault="00A54940" w:rsidP="00A54940">
      <w:pPr>
        <w:autoSpaceDE w:val="0"/>
        <w:autoSpaceDN w:val="0"/>
        <w:adjustRightInd w:val="0"/>
        <w:ind w:firstLine="709"/>
        <w:jc w:val="both"/>
      </w:pPr>
      <w:r>
        <w:t>2.10. При предоставлении муниципальной услуги запрещается требовать от Заявителя:</w:t>
      </w:r>
    </w:p>
    <w:p w:rsidR="00A54940" w:rsidRDefault="00A54940" w:rsidP="00A54940">
      <w:pPr>
        <w:autoSpaceDE w:val="0"/>
        <w:autoSpaceDN w:val="0"/>
        <w:adjustRightInd w:val="0"/>
        <w:ind w:firstLine="709"/>
        <w:jc w:val="both"/>
      </w:pPr>
      <w:r>
        <w:t>2.10.1.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54940" w:rsidRDefault="00A54940" w:rsidP="00A54940">
      <w:pPr>
        <w:autoSpaceDE w:val="0"/>
        <w:autoSpaceDN w:val="0"/>
        <w:adjustRightInd w:val="0"/>
        <w:ind w:firstLine="709"/>
        <w:jc w:val="both"/>
      </w:pPr>
      <w:r>
        <w:t xml:space="preserve">2.10.2. </w:t>
      </w:r>
      <w:proofErr w:type="gramStart"/>
      <w: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w:t>
      </w:r>
      <w:proofErr w:type="gramEnd"/>
      <w:r>
        <w:t xml:space="preserve">, подлежащих обязательному представлению заявителем в соответствии с </w:t>
      </w:r>
      <w:hyperlink r:id="rId29" w:history="1">
        <w:r>
          <w:rPr>
            <w:rStyle w:val="a9"/>
          </w:rPr>
          <w:t>частью 6 статьи 7</w:t>
        </w:r>
      </w:hyperlink>
      <w:r>
        <w:t xml:space="preserve"> Федерального закона </w:t>
      </w:r>
      <w:r>
        <w:rPr>
          <w:caps/>
        </w:rPr>
        <w:br/>
      </w:r>
      <w:r>
        <w:t>№ 210-ФЗ. Заявитель вправе представить указанные документы и информацию в Администрацию по собственной инициативе.</w:t>
      </w:r>
    </w:p>
    <w:p w:rsidR="00A54940" w:rsidRDefault="00A54940" w:rsidP="00A54940">
      <w:pPr>
        <w:autoSpaceDE w:val="0"/>
        <w:autoSpaceDN w:val="0"/>
        <w:adjustRightInd w:val="0"/>
        <w:ind w:firstLine="709"/>
        <w:jc w:val="both"/>
      </w:pPr>
      <w:r>
        <w:t xml:space="preserve">2.10.3.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w:t>
      </w:r>
      <w:hyperlink r:id="rId30" w:history="1">
        <w:r>
          <w:rPr>
            <w:rStyle w:val="a9"/>
          </w:rPr>
          <w:t xml:space="preserve">пунктом 4 </w:t>
        </w:r>
        <w:r>
          <w:rPr>
            <w:rStyle w:val="a9"/>
          </w:rPr>
          <w:lastRenderedPageBreak/>
          <w:t>части 1 статьи 7</w:t>
        </w:r>
      </w:hyperlink>
      <w:r>
        <w:t xml:space="preserve"> Федерального закона </w:t>
      </w:r>
      <w:r>
        <w:rPr>
          <w:caps/>
        </w:rPr>
        <w:br/>
      </w:r>
      <w:r>
        <w:t>№ 210-ФЗ.</w:t>
      </w:r>
    </w:p>
    <w:p w:rsidR="00A54940" w:rsidRDefault="00A54940" w:rsidP="00A54940">
      <w:pPr>
        <w:autoSpaceDE w:val="0"/>
        <w:autoSpaceDN w:val="0"/>
        <w:adjustRightInd w:val="0"/>
        <w:ind w:firstLine="709"/>
        <w:jc w:val="both"/>
      </w:pPr>
      <w:r>
        <w:t xml:space="preserve">2.10.4. Предоставления на бумажном носителе документов и информации, электронные образы которых ранее были заверены в соответствии с </w:t>
      </w:r>
      <w:hyperlink r:id="rId31" w:history="1">
        <w:r>
          <w:rPr>
            <w:rStyle w:val="a9"/>
          </w:rPr>
          <w:t>пунктом 7.2 части 1 статьи 16</w:t>
        </w:r>
      </w:hyperlink>
      <w:r>
        <w:t xml:space="preserve"> Федерального закона </w:t>
      </w:r>
      <w:r>
        <w:rPr>
          <w:caps/>
        </w:rPr>
        <w:br/>
      </w:r>
      <w:r>
        <w:t>№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A54940" w:rsidRDefault="00A54940" w:rsidP="00A54940">
      <w:pPr>
        <w:autoSpaceDE w:val="0"/>
        <w:autoSpaceDN w:val="0"/>
        <w:adjustRightInd w:val="0"/>
        <w:ind w:firstLine="709"/>
        <w:jc w:val="both"/>
      </w:pPr>
      <w:r>
        <w:t>2.11. При предоставлении муниципальной услуги в электронной форме с использованием РПГУ запрещено:</w:t>
      </w:r>
    </w:p>
    <w:p w:rsidR="00A54940" w:rsidRDefault="00A54940" w:rsidP="00A54940">
      <w:pPr>
        <w:autoSpaceDE w:val="0"/>
        <w:autoSpaceDN w:val="0"/>
        <w:adjustRightInd w:val="0"/>
        <w:ind w:firstLine="709"/>
        <w:jc w:val="both"/>
      </w:pPr>
      <w: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опубликованных на РПГУ;</w:t>
      </w:r>
    </w:p>
    <w:p w:rsidR="00A54940" w:rsidRDefault="00A54940" w:rsidP="00A54940">
      <w:pPr>
        <w:autoSpaceDE w:val="0"/>
        <w:autoSpaceDN w:val="0"/>
        <w:adjustRightInd w:val="0"/>
        <w:ind w:firstLine="709"/>
        <w:jc w:val="both"/>
      </w:pPr>
      <w: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опубликованных на РПГУ;</w:t>
      </w:r>
    </w:p>
    <w:p w:rsidR="00A54940" w:rsidRDefault="00A54940" w:rsidP="00A54940">
      <w:pPr>
        <w:autoSpaceDE w:val="0"/>
        <w:autoSpaceDN w:val="0"/>
        <w:adjustRightInd w:val="0"/>
        <w:ind w:firstLine="709"/>
        <w:jc w:val="both"/>
      </w:pPr>
      <w:r>
        <w:t>требовать от Заявителя совершения иных действий, кроме прохождения идентификац</w:t>
      </w:r>
      <w:proofErr w:type="gramStart"/>
      <w:r>
        <w:t>ии и ау</w:t>
      </w:r>
      <w:proofErr w:type="gramEnd"/>
      <w: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A54940" w:rsidRDefault="00A54940" w:rsidP="00A54940">
      <w:pPr>
        <w:autoSpaceDE w:val="0"/>
        <w:autoSpaceDN w:val="0"/>
        <w:adjustRightInd w:val="0"/>
        <w:ind w:firstLine="709"/>
        <w:jc w:val="both"/>
      </w:pPr>
      <w:r>
        <w:t>требовать от Заявителя предоставления документов, подтверждающих внесение Заявителем платы за предоставление муниципальной услуги.</w:t>
      </w:r>
    </w:p>
    <w:p w:rsidR="00A54940" w:rsidRDefault="00A54940" w:rsidP="00A54940">
      <w:pPr>
        <w:autoSpaceDE w:val="0"/>
        <w:autoSpaceDN w:val="0"/>
        <w:adjustRightInd w:val="0"/>
        <w:ind w:firstLine="709"/>
        <w:jc w:val="both"/>
        <w:rPr>
          <w:rFonts w:eastAsia="Calibri"/>
          <w:b/>
        </w:rPr>
      </w:pPr>
    </w:p>
    <w:p w:rsidR="00A54940" w:rsidRDefault="00A54940" w:rsidP="00A54940">
      <w:pPr>
        <w:autoSpaceDE w:val="0"/>
        <w:autoSpaceDN w:val="0"/>
        <w:adjustRightInd w:val="0"/>
        <w:ind w:firstLine="709"/>
        <w:jc w:val="both"/>
        <w:rPr>
          <w:rFonts w:eastAsia="Calibri"/>
          <w:b/>
        </w:rPr>
      </w:pPr>
      <w:r>
        <w:rPr>
          <w:rFonts w:eastAsia="Calibri"/>
          <w:b/>
        </w:rPr>
        <w:t>Исчерпывающий перечень оснований для отказа в приеме документов, необходимых для предоставления муниципальной услуги</w:t>
      </w:r>
    </w:p>
    <w:p w:rsidR="00A54940" w:rsidRDefault="00A54940" w:rsidP="00A54940">
      <w:pPr>
        <w:autoSpaceDE w:val="0"/>
        <w:autoSpaceDN w:val="0"/>
        <w:adjustRightInd w:val="0"/>
        <w:ind w:firstLine="709"/>
        <w:jc w:val="center"/>
        <w:rPr>
          <w:rFonts w:eastAsia="Calibri"/>
        </w:rPr>
      </w:pPr>
    </w:p>
    <w:p w:rsidR="00A54940" w:rsidRDefault="00A54940" w:rsidP="00A54940">
      <w:pPr>
        <w:autoSpaceDE w:val="0"/>
        <w:autoSpaceDN w:val="0"/>
        <w:adjustRightInd w:val="0"/>
        <w:ind w:firstLine="709"/>
        <w:jc w:val="both"/>
      </w:pPr>
      <w:r>
        <w:t>2.12. Основаниями для отказа в приеме документов, необходимых для предоставления муниципальной услуги, являются:</w:t>
      </w:r>
    </w:p>
    <w:p w:rsidR="00A54940" w:rsidRDefault="00A54940" w:rsidP="00A54940">
      <w:pPr>
        <w:autoSpaceDE w:val="0"/>
        <w:autoSpaceDN w:val="0"/>
        <w:adjustRightInd w:val="0"/>
        <w:ind w:firstLine="709"/>
        <w:jc w:val="both"/>
      </w:pPr>
      <w:proofErr w:type="gramStart"/>
      <w:r>
        <w:t xml:space="preserve">а) </w:t>
      </w:r>
      <w:proofErr w:type="spellStart"/>
      <w:r>
        <w:t>неустановление</w:t>
      </w:r>
      <w:proofErr w:type="spellEnd"/>
      <w:r>
        <w:t xml:space="preserve"> личности Заявителя (представителя), </w:t>
      </w:r>
      <w:proofErr w:type="spellStart"/>
      <w:r>
        <w:t>непредъявление</w:t>
      </w:r>
      <w:proofErr w:type="spellEnd"/>
      <w:r>
        <w:t xml:space="preserve"> документа, удостоверяющего личность, отказ данного лица предъявить документ, удостоверяющий его личность), </w:t>
      </w:r>
      <w:proofErr w:type="spellStart"/>
      <w:r>
        <w:t>неподтверждение</w:t>
      </w:r>
      <w:proofErr w:type="spellEnd"/>
      <w:r>
        <w:t xml:space="preserve"> полномочий представителя;</w:t>
      </w:r>
      <w:proofErr w:type="gramEnd"/>
    </w:p>
    <w:p w:rsidR="00A54940" w:rsidRDefault="00A54940" w:rsidP="00A54940">
      <w:pPr>
        <w:autoSpaceDE w:val="0"/>
        <w:autoSpaceDN w:val="0"/>
        <w:adjustRightInd w:val="0"/>
        <w:ind w:firstLine="709"/>
        <w:jc w:val="both"/>
      </w:pPr>
      <w:r>
        <w:t>б) подача заявления ненадлежащим лицом;</w:t>
      </w:r>
    </w:p>
    <w:p w:rsidR="00A54940" w:rsidRDefault="00A54940" w:rsidP="00A54940">
      <w:pPr>
        <w:autoSpaceDE w:val="0"/>
        <w:autoSpaceDN w:val="0"/>
        <w:adjustRightInd w:val="0"/>
        <w:ind w:firstLine="709"/>
        <w:jc w:val="both"/>
      </w:pPr>
      <w:r>
        <w:t>в) подача заявления в орган, не уполномоченный на его рассмотрение.</w:t>
      </w:r>
    </w:p>
    <w:p w:rsidR="00A54940" w:rsidRDefault="00A54940" w:rsidP="00A54940">
      <w:pPr>
        <w:autoSpaceDE w:val="0"/>
        <w:autoSpaceDN w:val="0"/>
        <w:adjustRightInd w:val="0"/>
        <w:ind w:firstLine="709"/>
        <w:jc w:val="both"/>
      </w:pPr>
      <w:r>
        <w:t xml:space="preserve">2.13. Заявление, поданное в форме электронного документа с использованием РПГУ, к рассмотрению не принимается в случае </w:t>
      </w:r>
      <w:proofErr w:type="spellStart"/>
      <w:r>
        <w:t>неустановления</w:t>
      </w:r>
      <w:proofErr w:type="spellEnd"/>
      <w:r>
        <w:t xml:space="preserve"> полномочия представителя (в случае обращения представителя), а также в случаях:</w:t>
      </w:r>
    </w:p>
    <w:p w:rsidR="00A54940" w:rsidRDefault="00A54940" w:rsidP="00A54940">
      <w:pPr>
        <w:autoSpaceDE w:val="0"/>
        <w:autoSpaceDN w:val="0"/>
        <w:adjustRightInd w:val="0"/>
        <w:ind w:firstLine="709"/>
        <w:jc w:val="both"/>
      </w:pPr>
      <w:r>
        <w:t>представления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A54940" w:rsidRDefault="00A54940" w:rsidP="00A54940">
      <w:pPr>
        <w:autoSpaceDE w:val="0"/>
        <w:autoSpaceDN w:val="0"/>
        <w:adjustRightInd w:val="0"/>
        <w:ind w:firstLine="709"/>
        <w:jc w:val="both"/>
      </w:pPr>
      <w:r>
        <w:t xml:space="preserve">несоблюдения установленных условий признания действительности электронной подписи Заявителя (представителя) в соответствии с Федеральным </w:t>
      </w:r>
      <w:hyperlink r:id="rId32" w:history="1">
        <w:r>
          <w:rPr>
            <w:rStyle w:val="a9"/>
          </w:rPr>
          <w:t>законом</w:t>
        </w:r>
      </w:hyperlink>
      <w:r>
        <w:t xml:space="preserve"> от 6 апреля 2011 года № 63-ФЗ «Об электронной подписи» (далее – Федеральный закон № 63-ФЗ), выявленного в результате ее проверки.</w:t>
      </w:r>
    </w:p>
    <w:p w:rsidR="00A54940" w:rsidRDefault="00A54940" w:rsidP="00A54940">
      <w:pPr>
        <w:autoSpaceDE w:val="0"/>
        <w:autoSpaceDN w:val="0"/>
        <w:adjustRightInd w:val="0"/>
        <w:ind w:firstLine="709"/>
        <w:jc w:val="both"/>
      </w:pPr>
      <w:r>
        <w:t>2.14. В случае подачи заявления через РПГУ отказ в приеме заявления на предоставление муниципальной услуги в виде электронного документа направляется в личный кабинет Заявителя (представителя) в срок не позднее следующего рабочего дня после поступления требования Заявителя.</w:t>
      </w:r>
    </w:p>
    <w:p w:rsidR="00A54940" w:rsidRDefault="00A54940" w:rsidP="00A54940">
      <w:pPr>
        <w:widowControl w:val="0"/>
        <w:tabs>
          <w:tab w:val="left" w:pos="567"/>
        </w:tabs>
        <w:ind w:firstLine="709"/>
        <w:jc w:val="both"/>
      </w:pPr>
    </w:p>
    <w:p w:rsidR="00A54940" w:rsidRDefault="00A54940" w:rsidP="00A54940">
      <w:pPr>
        <w:widowControl w:val="0"/>
        <w:autoSpaceDE w:val="0"/>
        <w:autoSpaceDN w:val="0"/>
        <w:adjustRightInd w:val="0"/>
        <w:ind w:firstLine="709"/>
        <w:jc w:val="both"/>
        <w:outlineLvl w:val="2"/>
        <w:rPr>
          <w:rFonts w:eastAsia="Calibri"/>
          <w:b/>
        </w:rPr>
      </w:pPr>
      <w:r>
        <w:rPr>
          <w:rFonts w:eastAsia="Calibri"/>
          <w:b/>
        </w:rPr>
        <w:t xml:space="preserve">Исчерпывающий перечень оснований для приостановления или отказа в </w:t>
      </w:r>
      <w:r>
        <w:rPr>
          <w:rFonts w:eastAsia="Calibri"/>
          <w:b/>
        </w:rPr>
        <w:lastRenderedPageBreak/>
        <w:t>предоставлении муниципальной услуги</w:t>
      </w:r>
    </w:p>
    <w:p w:rsidR="00A54940" w:rsidRDefault="00A54940" w:rsidP="00A54940">
      <w:pPr>
        <w:widowControl w:val="0"/>
        <w:autoSpaceDE w:val="0"/>
        <w:autoSpaceDN w:val="0"/>
        <w:adjustRightInd w:val="0"/>
        <w:ind w:firstLine="709"/>
        <w:jc w:val="center"/>
        <w:outlineLvl w:val="2"/>
        <w:rPr>
          <w:rFonts w:eastAsia="Calibri"/>
        </w:rPr>
      </w:pPr>
    </w:p>
    <w:p w:rsidR="00A54940" w:rsidRDefault="00A54940" w:rsidP="00A54940">
      <w:pPr>
        <w:autoSpaceDE w:val="0"/>
        <w:autoSpaceDN w:val="0"/>
        <w:adjustRightInd w:val="0"/>
        <w:ind w:firstLine="709"/>
        <w:jc w:val="both"/>
      </w:pPr>
      <w:r>
        <w:t>2.15. Основаниями для приостановления рассмотрения вопроса о предоставлении водного объекта в пользование являются:</w:t>
      </w:r>
    </w:p>
    <w:p w:rsidR="00A54940" w:rsidRDefault="00A54940" w:rsidP="00A54940">
      <w:pPr>
        <w:autoSpaceDE w:val="0"/>
        <w:autoSpaceDN w:val="0"/>
        <w:adjustRightInd w:val="0"/>
        <w:ind w:firstLine="709"/>
        <w:jc w:val="both"/>
      </w:pPr>
      <w:r>
        <w:t xml:space="preserve">представление заявления о предоставлении водного объекта в пользование, заполненного с нарушением требований </w:t>
      </w:r>
      <w:hyperlink r:id="rId33" w:history="1">
        <w:r>
          <w:rPr>
            <w:rStyle w:val="a9"/>
          </w:rPr>
          <w:t xml:space="preserve">пункта </w:t>
        </w:r>
      </w:hyperlink>
      <w:r>
        <w:t>2.8.1 Административного регламента;</w:t>
      </w:r>
    </w:p>
    <w:p w:rsidR="00A54940" w:rsidRDefault="00A54940" w:rsidP="00A54940">
      <w:pPr>
        <w:autoSpaceDE w:val="0"/>
        <w:autoSpaceDN w:val="0"/>
        <w:adjustRightInd w:val="0"/>
        <w:ind w:firstLine="709"/>
        <w:jc w:val="both"/>
      </w:pPr>
      <w:r>
        <w:t>представление документов не в полном объеме;</w:t>
      </w:r>
    </w:p>
    <w:p w:rsidR="00A54940" w:rsidRDefault="00A54940" w:rsidP="00A54940">
      <w:pPr>
        <w:autoSpaceDE w:val="0"/>
        <w:autoSpaceDN w:val="0"/>
        <w:adjustRightInd w:val="0"/>
        <w:ind w:firstLine="709"/>
        <w:jc w:val="both"/>
      </w:pPr>
      <w:r>
        <w:t>представление документов в нечитаемом виде;</w:t>
      </w:r>
    </w:p>
    <w:p w:rsidR="00A54940" w:rsidRDefault="00A54940" w:rsidP="00A54940">
      <w:pPr>
        <w:autoSpaceDE w:val="0"/>
        <w:autoSpaceDN w:val="0"/>
        <w:adjustRightInd w:val="0"/>
        <w:ind w:firstLine="709"/>
        <w:jc w:val="both"/>
      </w:pPr>
      <w:r>
        <w:t>получение ответа на запрос в порядке межведомственного информационного взаимодействия, свидетельствующего об отсутствии сведений, указанных в пункте 2.9.1. Административного регламента.</w:t>
      </w:r>
    </w:p>
    <w:p w:rsidR="00A54940" w:rsidRDefault="00A54940" w:rsidP="00A54940">
      <w:pPr>
        <w:autoSpaceDE w:val="0"/>
        <w:autoSpaceDN w:val="0"/>
        <w:adjustRightInd w:val="0"/>
        <w:ind w:firstLine="709"/>
        <w:jc w:val="both"/>
      </w:pPr>
      <w:r>
        <w:t>2.16. Основаниями для отказа в предоставлении водного объекта в пользование являются:</w:t>
      </w:r>
    </w:p>
    <w:p w:rsidR="00A54940" w:rsidRDefault="00A54940" w:rsidP="00A54940">
      <w:pPr>
        <w:autoSpaceDE w:val="0"/>
        <w:autoSpaceDN w:val="0"/>
        <w:adjustRightInd w:val="0"/>
        <w:ind w:firstLine="709"/>
        <w:jc w:val="both"/>
      </w:pPr>
      <w:r>
        <w:t>1) непредставление Заявителем доработанных документов в течение 30 дней в соответствии с пунктами 2.8, 2.8.1-2.8.5. Административного регламента;</w:t>
      </w:r>
    </w:p>
    <w:p w:rsidR="00A54940" w:rsidRDefault="00A54940" w:rsidP="00A54940">
      <w:pPr>
        <w:autoSpaceDE w:val="0"/>
        <w:autoSpaceDN w:val="0"/>
        <w:adjustRightInd w:val="0"/>
        <w:ind w:firstLine="709"/>
        <w:jc w:val="both"/>
      </w:pPr>
      <w:r>
        <w:t xml:space="preserve">2) получен отказ органов, организаций и должностных лиц, указанных в </w:t>
      </w:r>
      <w:hyperlink r:id="rId34" w:history="1">
        <w:r>
          <w:rPr>
            <w:rStyle w:val="a9"/>
          </w:rPr>
          <w:t xml:space="preserve">пункте </w:t>
        </w:r>
      </w:hyperlink>
      <w:r>
        <w:t>3.7.3. Административного регламенты, в согласовании условий использования водного объекта;</w:t>
      </w:r>
    </w:p>
    <w:p w:rsidR="00A54940" w:rsidRDefault="00A54940" w:rsidP="00A54940">
      <w:pPr>
        <w:autoSpaceDE w:val="0"/>
        <w:autoSpaceDN w:val="0"/>
        <w:adjustRightInd w:val="0"/>
        <w:ind w:firstLine="709"/>
        <w:jc w:val="both"/>
      </w:pPr>
      <w:r>
        <w:t xml:space="preserve">3) несоответствие указанных Заявителем параметров </w:t>
      </w:r>
      <w:proofErr w:type="gramStart"/>
      <w:r>
        <w:t>водопользования</w:t>
      </w:r>
      <w:proofErr w:type="gramEnd"/>
      <w:r>
        <w:t xml:space="preserve"> установленным схемами комплексного использования и охраны водных объектов квотам забора (изъятия) водных ресурсов и сброса сточных вод, а также нормативам допустимого воздействия на водные объекты;</w:t>
      </w:r>
    </w:p>
    <w:p w:rsidR="00A54940" w:rsidRDefault="00A54940" w:rsidP="00A54940">
      <w:pPr>
        <w:autoSpaceDE w:val="0"/>
        <w:autoSpaceDN w:val="0"/>
        <w:adjustRightInd w:val="0"/>
        <w:ind w:firstLine="709"/>
        <w:jc w:val="both"/>
      </w:pPr>
      <w:r>
        <w:t>4) несоответствие условий использования водного объекта документам территориального планирования, документации по планировке территории и правилам использования водных объектов;</w:t>
      </w:r>
    </w:p>
    <w:p w:rsidR="00A54940" w:rsidRDefault="00A54940" w:rsidP="00A54940">
      <w:pPr>
        <w:autoSpaceDE w:val="0"/>
        <w:autoSpaceDN w:val="0"/>
        <w:adjustRightInd w:val="0"/>
        <w:ind w:firstLine="709"/>
        <w:jc w:val="both"/>
      </w:pPr>
      <w:r>
        <w:t>5) водный объект, указанный в заявлении о предоставлении водного объекта в пользование, предоставлен в обособленное водопользование;</w:t>
      </w:r>
    </w:p>
    <w:p w:rsidR="00A54940" w:rsidRDefault="00A54940" w:rsidP="00A54940">
      <w:pPr>
        <w:autoSpaceDE w:val="0"/>
        <w:autoSpaceDN w:val="0"/>
        <w:adjustRightInd w:val="0"/>
        <w:ind w:firstLine="709"/>
        <w:jc w:val="both"/>
      </w:pPr>
      <w:r>
        <w:t>6) использование водного объекта в заявленных целях запрещено или ограничено в соответствии с законодательством Российской Федерации;</w:t>
      </w:r>
    </w:p>
    <w:p w:rsidR="00A54940" w:rsidRDefault="00A54940" w:rsidP="00A54940">
      <w:pPr>
        <w:autoSpaceDE w:val="0"/>
        <w:autoSpaceDN w:val="0"/>
        <w:adjustRightInd w:val="0"/>
        <w:ind w:firstLine="709"/>
        <w:jc w:val="both"/>
      </w:pPr>
      <w:r>
        <w:t>7) информация о Заявителе включена в реестр недобросовестных водопользователей и участников аукциона на право заключения договора водопользования.</w:t>
      </w:r>
    </w:p>
    <w:p w:rsidR="00A54940" w:rsidRDefault="00A54940" w:rsidP="00A54940">
      <w:pPr>
        <w:widowControl w:val="0"/>
        <w:tabs>
          <w:tab w:val="left" w:pos="567"/>
        </w:tabs>
        <w:ind w:firstLine="709"/>
        <w:jc w:val="both"/>
      </w:pPr>
    </w:p>
    <w:p w:rsidR="00A54940" w:rsidRDefault="00A54940" w:rsidP="00A54940">
      <w:pPr>
        <w:widowControl w:val="0"/>
        <w:autoSpaceDE w:val="0"/>
        <w:autoSpaceDN w:val="0"/>
        <w:adjustRightInd w:val="0"/>
        <w:ind w:firstLine="709"/>
        <w:jc w:val="both"/>
        <w:rPr>
          <w:rFonts w:eastAsia="Calibri"/>
          <w:b/>
          <w:lang w:eastAsia="en-US"/>
        </w:rPr>
      </w:pPr>
      <w:r>
        <w:rPr>
          <w:rFonts w:eastAsia="Calibri"/>
          <w:b/>
          <w:lang w:eastAsia="en-US"/>
        </w:rPr>
        <w:t>Перечень услуг, которые являются необходимыми и обязательными для предоставления муниципальной услуги</w:t>
      </w:r>
    </w:p>
    <w:p w:rsidR="00A54940" w:rsidRDefault="00A54940" w:rsidP="00A54940">
      <w:pPr>
        <w:widowControl w:val="0"/>
        <w:autoSpaceDE w:val="0"/>
        <w:autoSpaceDN w:val="0"/>
        <w:adjustRightInd w:val="0"/>
        <w:ind w:firstLine="709"/>
        <w:jc w:val="center"/>
        <w:rPr>
          <w:rFonts w:eastAsia="Calibri"/>
          <w:lang w:eastAsia="en-US"/>
        </w:rPr>
      </w:pPr>
    </w:p>
    <w:p w:rsidR="00A54940" w:rsidRDefault="00A54940" w:rsidP="00A54940">
      <w:pPr>
        <w:autoSpaceDE w:val="0"/>
        <w:autoSpaceDN w:val="0"/>
        <w:adjustRightInd w:val="0"/>
        <w:ind w:firstLine="709"/>
        <w:jc w:val="both"/>
      </w:pPr>
      <w:r>
        <w:rPr>
          <w:rFonts w:eastAsia="Calibri"/>
          <w:lang w:eastAsia="en-US"/>
        </w:rPr>
        <w:t xml:space="preserve">2.17. </w:t>
      </w:r>
      <w:proofErr w:type="gramStart"/>
      <w:r>
        <w:t xml:space="preserve">Заявители, заинтересованные в предоставлении им водного объекта в пользование в случаях, указанных в </w:t>
      </w:r>
      <w:hyperlink r:id="rId35" w:history="1">
        <w:r>
          <w:rPr>
            <w:rStyle w:val="a9"/>
          </w:rPr>
          <w:t>пункте 1.</w:t>
        </w:r>
      </w:hyperlink>
      <w:r>
        <w:t>2 Административного регламента, вправе обратиться в территориальный орган Федерального агентства водных ресурсов с запросом о предоставлении сведений об идентификационных характеристиках водного объекта, координатах местоположения береговой линии (границы водного объекта), содержащихся в государственном водном реестре.</w:t>
      </w:r>
      <w:proofErr w:type="gramEnd"/>
    </w:p>
    <w:p w:rsidR="00A54940" w:rsidRDefault="00A54940" w:rsidP="00A54940">
      <w:pPr>
        <w:widowControl w:val="0"/>
        <w:autoSpaceDE w:val="0"/>
        <w:autoSpaceDN w:val="0"/>
        <w:adjustRightInd w:val="0"/>
        <w:ind w:firstLine="709"/>
        <w:jc w:val="both"/>
        <w:rPr>
          <w:rFonts w:eastAsia="Calibri"/>
          <w:lang w:eastAsia="en-US"/>
        </w:rPr>
      </w:pPr>
    </w:p>
    <w:p w:rsidR="00A54940" w:rsidRDefault="00A54940" w:rsidP="00A54940">
      <w:pPr>
        <w:widowControl w:val="0"/>
        <w:autoSpaceDE w:val="0"/>
        <w:autoSpaceDN w:val="0"/>
        <w:adjustRightInd w:val="0"/>
        <w:ind w:firstLine="709"/>
        <w:jc w:val="both"/>
        <w:outlineLvl w:val="2"/>
        <w:rPr>
          <w:rFonts w:eastAsia="Calibri"/>
          <w:b/>
        </w:rPr>
      </w:pPr>
      <w:r>
        <w:rPr>
          <w:rFonts w:eastAsia="Calibri"/>
          <w:b/>
        </w:rPr>
        <w:t>Порядок, размер и основания взимания государственной пошлины или иной оплаты, взимаемой за предоставление муниципальной услуги</w:t>
      </w:r>
    </w:p>
    <w:p w:rsidR="00A54940" w:rsidRDefault="00A54940" w:rsidP="00A54940">
      <w:pPr>
        <w:widowControl w:val="0"/>
        <w:autoSpaceDE w:val="0"/>
        <w:autoSpaceDN w:val="0"/>
        <w:adjustRightInd w:val="0"/>
        <w:ind w:firstLine="709"/>
        <w:jc w:val="center"/>
        <w:outlineLvl w:val="2"/>
        <w:rPr>
          <w:rFonts w:eastAsia="Calibri"/>
        </w:rPr>
      </w:pPr>
    </w:p>
    <w:p w:rsidR="00A54940" w:rsidRDefault="00A54940" w:rsidP="00A54940">
      <w:pPr>
        <w:widowControl w:val="0"/>
        <w:tabs>
          <w:tab w:val="left" w:pos="567"/>
        </w:tabs>
        <w:ind w:firstLine="709"/>
        <w:jc w:val="both"/>
      </w:pPr>
      <w:r>
        <w:t>2.18. Муниципальная услуга предоставляется бесплатно.</w:t>
      </w:r>
    </w:p>
    <w:p w:rsidR="00A54940" w:rsidRDefault="00A54940" w:rsidP="00A54940">
      <w:pPr>
        <w:autoSpaceDE w:val="0"/>
        <w:autoSpaceDN w:val="0"/>
        <w:adjustRightInd w:val="0"/>
        <w:ind w:firstLine="709"/>
        <w:jc w:val="both"/>
      </w:pPr>
      <w:r>
        <w:t>2.19. Плата за предоставление муниципальной услуги, которая является необходимой и обязательной не взимается.</w:t>
      </w:r>
    </w:p>
    <w:p w:rsidR="00A54940" w:rsidRDefault="00A54940" w:rsidP="00A54940">
      <w:pPr>
        <w:widowControl w:val="0"/>
        <w:tabs>
          <w:tab w:val="left" w:pos="567"/>
        </w:tabs>
        <w:ind w:firstLine="709"/>
        <w:jc w:val="both"/>
      </w:pPr>
    </w:p>
    <w:p w:rsidR="00A54940" w:rsidRDefault="00A54940" w:rsidP="00A54940">
      <w:pPr>
        <w:autoSpaceDE w:val="0"/>
        <w:autoSpaceDN w:val="0"/>
        <w:adjustRightInd w:val="0"/>
        <w:ind w:firstLine="709"/>
        <w:jc w:val="both"/>
        <w:outlineLvl w:val="0"/>
        <w:rPr>
          <w:b/>
          <w:bCs/>
        </w:rPr>
      </w:pPr>
      <w:r>
        <w:rPr>
          <w:b/>
          <w:bCs/>
        </w:rPr>
        <w:t xml:space="preserve">Максимальный срок ожидания в очереди при подаче запроса о предоставлении муниципальной услуги, услуги, предоставляемой организацией, </w:t>
      </w:r>
      <w:r>
        <w:rPr>
          <w:b/>
          <w:bCs/>
        </w:rPr>
        <w:lastRenderedPageBreak/>
        <w:t>участвующей в предоставлении муниципальной услуги, и при получении результата предоставления таких услуг</w:t>
      </w:r>
    </w:p>
    <w:p w:rsidR="00A54940" w:rsidRDefault="00A54940" w:rsidP="00A54940">
      <w:pPr>
        <w:autoSpaceDE w:val="0"/>
        <w:autoSpaceDN w:val="0"/>
        <w:adjustRightInd w:val="0"/>
        <w:jc w:val="both"/>
      </w:pPr>
    </w:p>
    <w:p w:rsidR="00A54940" w:rsidRDefault="00A54940" w:rsidP="00A54940">
      <w:pPr>
        <w:autoSpaceDE w:val="0"/>
        <w:autoSpaceDN w:val="0"/>
        <w:adjustRightInd w:val="0"/>
        <w:ind w:firstLine="709"/>
        <w:jc w:val="both"/>
      </w:pPr>
      <w:r>
        <w:t>2.20. Прием Заявителей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A54940" w:rsidRDefault="00A54940" w:rsidP="00A54940">
      <w:pPr>
        <w:autoSpaceDE w:val="0"/>
        <w:autoSpaceDN w:val="0"/>
        <w:adjustRightInd w:val="0"/>
        <w:ind w:firstLine="709"/>
        <w:jc w:val="both"/>
      </w:pPr>
      <w: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превышает 15 минут.</w:t>
      </w:r>
    </w:p>
    <w:p w:rsidR="00A54940" w:rsidRDefault="00A54940" w:rsidP="00A54940">
      <w:pPr>
        <w:widowControl w:val="0"/>
        <w:tabs>
          <w:tab w:val="left" w:pos="567"/>
        </w:tabs>
        <w:ind w:firstLine="709"/>
        <w:jc w:val="center"/>
      </w:pPr>
    </w:p>
    <w:p w:rsidR="00A54940" w:rsidRDefault="00A54940" w:rsidP="00A54940">
      <w:pPr>
        <w:autoSpaceDE w:val="0"/>
        <w:autoSpaceDN w:val="0"/>
        <w:adjustRightInd w:val="0"/>
        <w:ind w:firstLine="709"/>
        <w:jc w:val="both"/>
        <w:outlineLvl w:val="0"/>
        <w:rPr>
          <w:b/>
          <w:bCs/>
        </w:rPr>
      </w:pPr>
      <w:r>
        <w:rPr>
          <w:b/>
          <w:bCs/>
        </w:rPr>
        <w:t>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2.21. Регистрация заявления с приложением документов, в том числе поступивших по почте, в форме электронных документов с использованием РПГУ, осуществляется должностным лицом Администрации в день поступления заявления.</w:t>
      </w:r>
    </w:p>
    <w:p w:rsidR="00A54940" w:rsidRDefault="00A54940" w:rsidP="00A54940">
      <w:pPr>
        <w:autoSpaceDE w:val="0"/>
        <w:autoSpaceDN w:val="0"/>
        <w:adjustRightInd w:val="0"/>
        <w:ind w:firstLine="709"/>
        <w:jc w:val="both"/>
      </w:pPr>
      <w:r>
        <w:t>Заявление с приложением документов, поступивших посредством РПГУ в нерабочий или праздничный день, подлежит регистрации в следующий за ним первый рабочий день.</w:t>
      </w:r>
    </w:p>
    <w:p w:rsidR="00A54940" w:rsidRDefault="00A54940" w:rsidP="00A54940">
      <w:pPr>
        <w:autoSpaceDE w:val="0"/>
        <w:autoSpaceDN w:val="0"/>
        <w:adjustRightInd w:val="0"/>
        <w:ind w:firstLine="709"/>
        <w:jc w:val="both"/>
      </w:pPr>
    </w:p>
    <w:p w:rsidR="00A54940" w:rsidRDefault="00A54940" w:rsidP="00A54940">
      <w:pPr>
        <w:widowControl w:val="0"/>
        <w:autoSpaceDE w:val="0"/>
        <w:autoSpaceDN w:val="0"/>
        <w:adjustRightInd w:val="0"/>
        <w:ind w:firstLine="709"/>
        <w:jc w:val="both"/>
        <w:outlineLvl w:val="2"/>
        <w:rPr>
          <w:rFonts w:eastAsia="Calibri"/>
          <w:b/>
        </w:rPr>
      </w:pPr>
      <w:r>
        <w:rPr>
          <w:rFonts w:eastAsia="Calibri"/>
          <w:b/>
        </w:rPr>
        <w:t>Требования к помещениям, в которых предоставляется муниципальная услуга, к месту ожидания и приема граждан, размещению и оформлению визуальной, текстовой и мультимедийной информации о порядке предоставления муниципальной услуги</w:t>
      </w:r>
    </w:p>
    <w:p w:rsidR="00A54940" w:rsidRDefault="00A54940" w:rsidP="00A54940">
      <w:pPr>
        <w:widowControl w:val="0"/>
        <w:autoSpaceDE w:val="0"/>
        <w:autoSpaceDN w:val="0"/>
        <w:adjustRightInd w:val="0"/>
        <w:ind w:firstLine="709"/>
        <w:jc w:val="both"/>
        <w:outlineLvl w:val="2"/>
        <w:rPr>
          <w:rFonts w:eastAsia="Calibri"/>
          <w:b/>
        </w:rPr>
      </w:pPr>
    </w:p>
    <w:p w:rsidR="00A54940" w:rsidRDefault="00A54940" w:rsidP="00A54940">
      <w:pPr>
        <w:widowControl w:val="0"/>
        <w:autoSpaceDE w:val="0"/>
        <w:autoSpaceDN w:val="0"/>
        <w:adjustRightInd w:val="0"/>
        <w:ind w:firstLine="709"/>
        <w:jc w:val="both"/>
      </w:pPr>
      <w:r>
        <w:t>2.22.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54940" w:rsidRDefault="00A54940" w:rsidP="00A54940">
      <w:pPr>
        <w:widowControl w:val="0"/>
        <w:tabs>
          <w:tab w:val="left" w:pos="567"/>
        </w:tabs>
        <w:ind w:firstLine="709"/>
        <w:jc w:val="both"/>
      </w:pPr>
      <w:r>
        <w:t>В случае</w:t>
      </w:r>
      <w:proofErr w:type="gramStart"/>
      <w:r>
        <w:t>,</w:t>
      </w:r>
      <w:proofErr w:type="gramEnd"/>
      <w: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A54940" w:rsidRDefault="00A54940" w:rsidP="00A54940">
      <w:pPr>
        <w:autoSpaceDE w:val="0"/>
        <w:autoSpaceDN w:val="0"/>
        <w:adjustRightInd w:val="0"/>
        <w:ind w:firstLine="709"/>
        <w:jc w:val="both"/>
        <w:rPr>
          <w:bCs/>
        </w:rPr>
      </w:pPr>
      <w:proofErr w:type="gramStart"/>
      <w:r>
        <w:rPr>
          <w:bCs/>
        </w:rPr>
        <w:t xml:space="preserve">В соответствии с Федеральным </w:t>
      </w:r>
      <w:hyperlink r:id="rId36" w:history="1">
        <w:r>
          <w:rPr>
            <w:rStyle w:val="a9"/>
            <w:bCs/>
          </w:rPr>
          <w:t>законом</w:t>
        </w:r>
      </w:hyperlink>
      <w:r>
        <w:rPr>
          <w:bCs/>
        </w:rPr>
        <w:t xml:space="preserve"> от 24 ноября 1995 года </w:t>
      </w:r>
      <w:r>
        <w:rPr>
          <w:caps/>
        </w:rPr>
        <w:br/>
      </w:r>
      <w:r>
        <w:rPr>
          <w:bCs/>
        </w:rPr>
        <w:t xml:space="preserve">№ 181-ФЗ «О социальной защите инвалидов в Российской Федерации» (далее – Федеральный закон № 181-ФЗ) на стоянке (парковке) выделяется не менее 10 процентов мест (но не менее одного места) для бесплатной парковки транспортных средств, управляемых инвалидами I, II групп, </w:t>
      </w:r>
      <w:r>
        <w:rPr>
          <w:caps/>
        </w:rPr>
        <w:br/>
      </w:r>
      <w:r>
        <w:rPr>
          <w:bCs/>
        </w:rPr>
        <w:t>и транспортных средств, перевозящих таких инвалидов и (или) детей-инвалидов.</w:t>
      </w:r>
      <w:proofErr w:type="gramEnd"/>
      <w:r>
        <w:rPr>
          <w:bCs/>
        </w:rPr>
        <w:t xml:space="preserve"> На граждан из числа инвалидов III группы распространяются нормы </w:t>
      </w:r>
      <w:hyperlink r:id="rId37" w:history="1">
        <w:r>
          <w:rPr>
            <w:rStyle w:val="a9"/>
            <w:bCs/>
          </w:rPr>
          <w:t>части 9 статьи 15</w:t>
        </w:r>
      </w:hyperlink>
      <w:r>
        <w:rPr>
          <w:bCs/>
        </w:rPr>
        <w:t xml:space="preserve"> Федерального закона № 181-ФЗ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размещена в государственной информационной системе «Единая централизованная цифровая платформа в социальной сфере». Места для парковки, указанные в настоящем абзаце, не должны занимать иные транспортные средства, за исключением случаев, предусмотренных правилами дорожного движения.</w:t>
      </w:r>
    </w:p>
    <w:p w:rsidR="00A54940" w:rsidRDefault="00A54940" w:rsidP="00A54940">
      <w:pPr>
        <w:autoSpaceDE w:val="0"/>
        <w:autoSpaceDN w:val="0"/>
        <w:adjustRightInd w:val="0"/>
        <w:ind w:firstLine="709"/>
        <w:jc w:val="both"/>
        <w:rPr>
          <w:rFonts w:eastAsia="Calibri"/>
          <w:lang w:eastAsia="en-US"/>
        </w:rPr>
      </w:pPr>
      <w:r>
        <w:rPr>
          <w:bCs/>
        </w:rPr>
        <w:t xml:space="preserve">В целях реализации права на бесплатное использование мест для парковки транспортных средств сведения о транспортном средстве, управляемом инвалидом, или транспортном средстве, перевозящем инвалида </w:t>
      </w:r>
      <w:proofErr w:type="gramStart"/>
      <w:r>
        <w:rPr>
          <w:bCs/>
        </w:rPr>
        <w:t>и(</w:t>
      </w:r>
      <w:proofErr w:type="gramEnd"/>
      <w:r>
        <w:rPr>
          <w:bCs/>
        </w:rPr>
        <w:t xml:space="preserve">или) ребенка-инвалида, размещаются в </w:t>
      </w:r>
      <w:r>
        <w:rPr>
          <w:bCs/>
        </w:rPr>
        <w:lastRenderedPageBreak/>
        <w:t xml:space="preserve">государственной информационной системе «Единая централизованная цифровая платформа в социальной сфере» на основании </w:t>
      </w:r>
      <w:hyperlink r:id="rId38" w:history="1">
        <w:r>
          <w:rPr>
            <w:rStyle w:val="a9"/>
            <w:bCs/>
          </w:rPr>
          <w:t>заявления</w:t>
        </w:r>
      </w:hyperlink>
      <w:r>
        <w:rPr>
          <w:bCs/>
        </w:rPr>
        <w:t xml:space="preserve"> инвалида (его законного или уполномоченного представителя), поданного в установленном </w:t>
      </w:r>
      <w:hyperlink r:id="rId39" w:history="1">
        <w:r>
          <w:rPr>
            <w:rStyle w:val="a9"/>
            <w:bCs/>
          </w:rPr>
          <w:t>порядке</w:t>
        </w:r>
      </w:hyperlink>
      <w:r>
        <w:rPr>
          <w:bCs/>
        </w:rPr>
        <w:t xml:space="preserve"> в Фонд пенсионного и социального страхования Российской Федерации, в том числе с использованием федеральной государственной информационной системы «Единый портал государственных и муниципальных услуг (функций)»</w:t>
      </w:r>
      <w:r>
        <w:rPr>
          <w:rFonts w:eastAsia="Calibri"/>
          <w:lang w:eastAsia="en-US"/>
        </w:rPr>
        <w:t>.</w:t>
      </w:r>
    </w:p>
    <w:p w:rsidR="00A54940" w:rsidRDefault="00A54940" w:rsidP="00A54940">
      <w:pPr>
        <w:widowControl w:val="0"/>
        <w:autoSpaceDE w:val="0"/>
        <w:autoSpaceDN w:val="0"/>
        <w:adjustRightInd w:val="0"/>
        <w:ind w:firstLine="709"/>
        <w:jc w:val="both"/>
      </w:pPr>
      <w: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54940" w:rsidRDefault="00A54940" w:rsidP="00A54940">
      <w:pPr>
        <w:widowControl w:val="0"/>
        <w:autoSpaceDE w:val="0"/>
        <w:autoSpaceDN w:val="0"/>
        <w:adjustRightInd w:val="0"/>
        <w:ind w:firstLine="709"/>
        <w:jc w:val="both"/>
      </w:pPr>
      <w:r>
        <w:t>Центральный вход в здание Администрации должен быть оборудован информационной табличкой (вывеской), содержащей следующую информацию:</w:t>
      </w:r>
    </w:p>
    <w:p w:rsidR="00A54940" w:rsidRDefault="00A54940" w:rsidP="00A54940">
      <w:pPr>
        <w:widowControl w:val="0"/>
        <w:numPr>
          <w:ilvl w:val="0"/>
          <w:numId w:val="13"/>
        </w:numPr>
        <w:tabs>
          <w:tab w:val="left" w:pos="567"/>
          <w:tab w:val="left" w:pos="1134"/>
        </w:tabs>
        <w:ind w:left="0" w:firstLine="709"/>
        <w:contextualSpacing/>
        <w:jc w:val="both"/>
      </w:pPr>
      <w:r>
        <w:t>наименование;</w:t>
      </w:r>
    </w:p>
    <w:p w:rsidR="00A54940" w:rsidRDefault="00A54940" w:rsidP="00A54940">
      <w:pPr>
        <w:widowControl w:val="0"/>
        <w:numPr>
          <w:ilvl w:val="0"/>
          <w:numId w:val="13"/>
        </w:numPr>
        <w:tabs>
          <w:tab w:val="left" w:pos="567"/>
          <w:tab w:val="left" w:pos="1134"/>
        </w:tabs>
        <w:ind w:left="0" w:firstLine="709"/>
        <w:contextualSpacing/>
        <w:jc w:val="both"/>
      </w:pPr>
      <w:r>
        <w:t>местонахождение и юридический адрес;</w:t>
      </w:r>
    </w:p>
    <w:p w:rsidR="00A54940" w:rsidRDefault="00A54940" w:rsidP="00A54940">
      <w:pPr>
        <w:widowControl w:val="0"/>
        <w:numPr>
          <w:ilvl w:val="0"/>
          <w:numId w:val="13"/>
        </w:numPr>
        <w:tabs>
          <w:tab w:val="left" w:pos="567"/>
          <w:tab w:val="left" w:pos="1134"/>
        </w:tabs>
        <w:ind w:left="0" w:firstLine="709"/>
        <w:contextualSpacing/>
        <w:jc w:val="both"/>
      </w:pPr>
      <w:r>
        <w:t>режим работы;</w:t>
      </w:r>
    </w:p>
    <w:p w:rsidR="00A54940" w:rsidRDefault="00A54940" w:rsidP="00A54940">
      <w:pPr>
        <w:widowControl w:val="0"/>
        <w:numPr>
          <w:ilvl w:val="0"/>
          <w:numId w:val="13"/>
        </w:numPr>
        <w:tabs>
          <w:tab w:val="left" w:pos="567"/>
          <w:tab w:val="left" w:pos="1134"/>
        </w:tabs>
        <w:ind w:left="0" w:firstLine="709"/>
        <w:contextualSpacing/>
        <w:jc w:val="both"/>
      </w:pPr>
      <w:r>
        <w:t>график приема;</w:t>
      </w:r>
    </w:p>
    <w:p w:rsidR="00A54940" w:rsidRDefault="00A54940" w:rsidP="00A54940">
      <w:pPr>
        <w:widowControl w:val="0"/>
        <w:numPr>
          <w:ilvl w:val="0"/>
          <w:numId w:val="13"/>
        </w:numPr>
        <w:tabs>
          <w:tab w:val="left" w:pos="567"/>
          <w:tab w:val="left" w:pos="1134"/>
        </w:tabs>
        <w:ind w:left="0" w:firstLine="709"/>
        <w:contextualSpacing/>
        <w:jc w:val="both"/>
      </w:pPr>
      <w:r>
        <w:t>номера телефонов для справок.</w:t>
      </w:r>
    </w:p>
    <w:p w:rsidR="00A54940" w:rsidRDefault="00A54940" w:rsidP="00A54940">
      <w:pPr>
        <w:widowControl w:val="0"/>
        <w:autoSpaceDE w:val="0"/>
        <w:autoSpaceDN w:val="0"/>
        <w:adjustRightInd w:val="0"/>
        <w:ind w:firstLine="709"/>
        <w:jc w:val="both"/>
      </w:pPr>
      <w:r>
        <w:t>Помещения, в которых предоставляется муниципальная услуга, должны соответствовать санитарно-эпидемиологическим правилам и нормативам.</w:t>
      </w:r>
    </w:p>
    <w:p w:rsidR="00A54940" w:rsidRDefault="00A54940" w:rsidP="00A54940">
      <w:pPr>
        <w:widowControl w:val="0"/>
        <w:autoSpaceDE w:val="0"/>
        <w:autoSpaceDN w:val="0"/>
        <w:adjustRightInd w:val="0"/>
        <w:ind w:firstLine="709"/>
        <w:jc w:val="both"/>
      </w:pPr>
      <w:r>
        <w:t>Помещения, в которых предоставляется муниципальная услуга, оснащаются:</w:t>
      </w:r>
    </w:p>
    <w:p w:rsidR="00A54940" w:rsidRDefault="00A54940" w:rsidP="00A54940">
      <w:pPr>
        <w:widowControl w:val="0"/>
        <w:autoSpaceDE w:val="0"/>
        <w:autoSpaceDN w:val="0"/>
        <w:adjustRightInd w:val="0"/>
        <w:ind w:firstLine="709"/>
        <w:jc w:val="both"/>
      </w:pPr>
      <w:r>
        <w:t>противопожарной системой и средствами пожаротушения;</w:t>
      </w:r>
    </w:p>
    <w:p w:rsidR="00A54940" w:rsidRDefault="00A54940" w:rsidP="00A54940">
      <w:pPr>
        <w:widowControl w:val="0"/>
        <w:autoSpaceDE w:val="0"/>
        <w:autoSpaceDN w:val="0"/>
        <w:adjustRightInd w:val="0"/>
        <w:ind w:firstLine="709"/>
        <w:jc w:val="both"/>
      </w:pPr>
      <w:r>
        <w:t>системой оповещения о возникновении чрезвычайной ситуации;</w:t>
      </w:r>
    </w:p>
    <w:p w:rsidR="00A54940" w:rsidRDefault="00A54940" w:rsidP="00A54940">
      <w:pPr>
        <w:widowControl w:val="0"/>
        <w:autoSpaceDE w:val="0"/>
        <w:autoSpaceDN w:val="0"/>
        <w:adjustRightInd w:val="0"/>
        <w:ind w:firstLine="709"/>
        <w:jc w:val="both"/>
      </w:pPr>
      <w:r>
        <w:t>средствами оказания первой медицинской помощи;</w:t>
      </w:r>
    </w:p>
    <w:p w:rsidR="00A54940" w:rsidRDefault="00A54940" w:rsidP="00A54940">
      <w:pPr>
        <w:widowControl w:val="0"/>
        <w:autoSpaceDE w:val="0"/>
        <w:autoSpaceDN w:val="0"/>
        <w:adjustRightInd w:val="0"/>
        <w:ind w:firstLine="709"/>
        <w:jc w:val="both"/>
      </w:pPr>
      <w:r>
        <w:t>туалетными комнатами для посетителей.</w:t>
      </w:r>
    </w:p>
    <w:p w:rsidR="00A54940" w:rsidRDefault="00A54940" w:rsidP="00A54940">
      <w:pPr>
        <w:widowControl w:val="0"/>
        <w:autoSpaceDE w:val="0"/>
        <w:autoSpaceDN w:val="0"/>
        <w:adjustRightInd w:val="0"/>
        <w:ind w:firstLine="709"/>
        <w:jc w:val="both"/>
      </w:pPr>
      <w:r>
        <w:t>Зал ожидания Заявителей оборудуются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54940" w:rsidRDefault="00A54940" w:rsidP="00A54940">
      <w:pPr>
        <w:widowControl w:val="0"/>
        <w:autoSpaceDE w:val="0"/>
        <w:autoSpaceDN w:val="0"/>
        <w:adjustRightInd w:val="0"/>
        <w:ind w:firstLine="709"/>
        <w:jc w:val="both"/>
      </w:pPr>
      <w: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54940" w:rsidRDefault="00A54940" w:rsidP="00A54940">
      <w:pPr>
        <w:widowControl w:val="0"/>
        <w:autoSpaceDE w:val="0"/>
        <w:autoSpaceDN w:val="0"/>
        <w:adjustRightInd w:val="0"/>
        <w:ind w:firstLine="709"/>
        <w:jc w:val="both"/>
      </w:pPr>
      <w:r>
        <w:t>Места для заполнения заявлений оборудуются стульями, столами (стойками), бланками заявлений, письменными принадлежностями.</w:t>
      </w:r>
    </w:p>
    <w:p w:rsidR="00A54940" w:rsidRDefault="00A54940" w:rsidP="00A54940">
      <w:pPr>
        <w:widowControl w:val="0"/>
        <w:autoSpaceDE w:val="0"/>
        <w:autoSpaceDN w:val="0"/>
        <w:adjustRightInd w:val="0"/>
        <w:ind w:firstLine="709"/>
        <w:jc w:val="both"/>
      </w:pPr>
      <w:r>
        <w:t>Места приема Заявителей оборудуются информационными табличками (вывесками) с указанием:</w:t>
      </w:r>
    </w:p>
    <w:p w:rsidR="00A54940" w:rsidRDefault="00A54940" w:rsidP="00A54940">
      <w:pPr>
        <w:widowControl w:val="0"/>
        <w:autoSpaceDE w:val="0"/>
        <w:autoSpaceDN w:val="0"/>
        <w:adjustRightInd w:val="0"/>
        <w:ind w:firstLine="709"/>
        <w:jc w:val="both"/>
      </w:pPr>
      <w:r>
        <w:t>номера кабинета и наименования отдела;</w:t>
      </w:r>
    </w:p>
    <w:p w:rsidR="00A54940" w:rsidRDefault="00A54940" w:rsidP="00A54940">
      <w:pPr>
        <w:widowControl w:val="0"/>
        <w:autoSpaceDE w:val="0"/>
        <w:autoSpaceDN w:val="0"/>
        <w:adjustRightInd w:val="0"/>
        <w:ind w:firstLine="709"/>
        <w:jc w:val="both"/>
      </w:pPr>
      <w:r>
        <w:t>фамилии, имени и отчества (последнее – при наличии), должности ответственного лица за прием документов;</w:t>
      </w:r>
    </w:p>
    <w:p w:rsidR="00A54940" w:rsidRDefault="00A54940" w:rsidP="00A54940">
      <w:pPr>
        <w:widowControl w:val="0"/>
        <w:autoSpaceDE w:val="0"/>
        <w:autoSpaceDN w:val="0"/>
        <w:adjustRightInd w:val="0"/>
        <w:ind w:firstLine="709"/>
        <w:jc w:val="both"/>
      </w:pPr>
      <w:r>
        <w:t>графика приема Заявителей.</w:t>
      </w:r>
    </w:p>
    <w:p w:rsidR="00A54940" w:rsidRDefault="00A54940" w:rsidP="00A54940">
      <w:pPr>
        <w:widowControl w:val="0"/>
        <w:autoSpaceDE w:val="0"/>
        <w:autoSpaceDN w:val="0"/>
        <w:adjustRightInd w:val="0"/>
        <w:ind w:firstLine="709"/>
        <w:jc w:val="both"/>
      </w:pPr>
      <w: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54940" w:rsidRDefault="00A54940" w:rsidP="00A54940">
      <w:pPr>
        <w:widowControl w:val="0"/>
        <w:autoSpaceDE w:val="0"/>
        <w:autoSpaceDN w:val="0"/>
        <w:adjustRightInd w:val="0"/>
        <w:ind w:firstLine="709"/>
        <w:jc w:val="both"/>
      </w:pPr>
      <w: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54940" w:rsidRDefault="00A54940" w:rsidP="00A54940">
      <w:pPr>
        <w:widowControl w:val="0"/>
        <w:autoSpaceDE w:val="0"/>
        <w:autoSpaceDN w:val="0"/>
        <w:adjustRightInd w:val="0"/>
        <w:ind w:firstLine="709"/>
        <w:jc w:val="both"/>
      </w:pPr>
      <w:r>
        <w:t>При предоставлении муниципальной услуги инвалидам обеспечиваются:</w:t>
      </w:r>
    </w:p>
    <w:p w:rsidR="00A54940" w:rsidRDefault="00A54940" w:rsidP="00A54940">
      <w:pPr>
        <w:widowControl w:val="0"/>
        <w:autoSpaceDE w:val="0"/>
        <w:autoSpaceDN w:val="0"/>
        <w:adjustRightInd w:val="0"/>
        <w:ind w:firstLine="709"/>
        <w:jc w:val="both"/>
      </w:pPr>
      <w:r>
        <w:t>возможность беспрепятственного доступа к объекту (зданию, помещению), в котором предоставляется муниципальная услуга;</w:t>
      </w:r>
    </w:p>
    <w:p w:rsidR="00A54940" w:rsidRDefault="00A54940" w:rsidP="00A54940">
      <w:pPr>
        <w:widowControl w:val="0"/>
        <w:autoSpaceDE w:val="0"/>
        <w:autoSpaceDN w:val="0"/>
        <w:adjustRightInd w:val="0"/>
        <w:ind w:firstLine="709"/>
        <w:jc w:val="both"/>
      </w:pPr>
      <w: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w:t>
      </w:r>
      <w:r>
        <w:lastRenderedPageBreak/>
        <w:t>также входа в такие объекты и выхода из них, посадки в транспортное средство и высадки из него, в том числе с использование кресла-коляски;</w:t>
      </w:r>
    </w:p>
    <w:p w:rsidR="00A54940" w:rsidRDefault="00A54940" w:rsidP="00A54940">
      <w:pPr>
        <w:widowControl w:val="0"/>
        <w:autoSpaceDE w:val="0"/>
        <w:autoSpaceDN w:val="0"/>
        <w:adjustRightInd w:val="0"/>
        <w:ind w:firstLine="709"/>
        <w:jc w:val="both"/>
      </w:pPr>
      <w:r>
        <w:t>сопровождение инвалидов, имеющих стойкие расстройства функции зрения и самостоятельного передвижения;</w:t>
      </w:r>
    </w:p>
    <w:p w:rsidR="00A54940" w:rsidRDefault="00A54940" w:rsidP="00A54940">
      <w:pPr>
        <w:widowControl w:val="0"/>
        <w:autoSpaceDE w:val="0"/>
        <w:autoSpaceDN w:val="0"/>
        <w:adjustRightInd w:val="0"/>
        <w:ind w:firstLine="709"/>
        <w:jc w:val="both"/>
      </w:pPr>
      <w: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54940" w:rsidRDefault="00A54940" w:rsidP="00A54940">
      <w:pPr>
        <w:widowControl w:val="0"/>
        <w:autoSpaceDE w:val="0"/>
        <w:autoSpaceDN w:val="0"/>
        <w:adjustRightInd w:val="0"/>
        <w:ind w:firstLine="709"/>
        <w:jc w:val="both"/>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54940" w:rsidRDefault="00A54940" w:rsidP="00A54940">
      <w:pPr>
        <w:widowControl w:val="0"/>
        <w:autoSpaceDE w:val="0"/>
        <w:autoSpaceDN w:val="0"/>
        <w:adjustRightInd w:val="0"/>
        <w:ind w:firstLine="709"/>
        <w:jc w:val="both"/>
      </w:pPr>
      <w:r>
        <w:t xml:space="preserve">допуск </w:t>
      </w:r>
      <w:proofErr w:type="spellStart"/>
      <w:r>
        <w:t>сурдопереводчика</w:t>
      </w:r>
      <w:proofErr w:type="spellEnd"/>
      <w:r>
        <w:t xml:space="preserve"> и </w:t>
      </w:r>
      <w:proofErr w:type="spellStart"/>
      <w:r>
        <w:t>тифлосурдопереводчика</w:t>
      </w:r>
      <w:proofErr w:type="spellEnd"/>
      <w:r>
        <w:t>;</w:t>
      </w:r>
    </w:p>
    <w:p w:rsidR="00A54940" w:rsidRDefault="00A54940" w:rsidP="00A54940">
      <w:pPr>
        <w:widowControl w:val="0"/>
        <w:autoSpaceDE w:val="0"/>
        <w:autoSpaceDN w:val="0"/>
        <w:adjustRightInd w:val="0"/>
        <w:ind w:firstLine="709"/>
        <w:jc w:val="both"/>
        <w:rPr>
          <w:strike/>
        </w:rPr>
      </w:pPr>
      <w:proofErr w:type="gramStart"/>
      <w:r>
        <w:rPr>
          <w:color w:val="000000"/>
        </w:rPr>
        <w:t>допуск собаки-проводника на объекты (здания, помещения), в которых предоставляется услуга,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A54940" w:rsidRDefault="00A54940" w:rsidP="00A54940">
      <w:pPr>
        <w:widowControl w:val="0"/>
        <w:autoSpaceDE w:val="0"/>
        <w:autoSpaceDN w:val="0"/>
        <w:adjustRightInd w:val="0"/>
        <w:ind w:firstLine="709"/>
        <w:jc w:val="both"/>
      </w:pPr>
      <w:r>
        <w:t>оказание инвалидам помощи в преодолении барьеров, мешающих получению ими услуг наравне с другими лицами.</w:t>
      </w:r>
    </w:p>
    <w:p w:rsidR="00A54940" w:rsidRDefault="00A54940" w:rsidP="00A54940">
      <w:pPr>
        <w:widowControl w:val="0"/>
        <w:tabs>
          <w:tab w:val="left" w:pos="567"/>
        </w:tabs>
        <w:ind w:firstLine="709"/>
        <w:jc w:val="both"/>
      </w:pPr>
    </w:p>
    <w:p w:rsidR="00A54940" w:rsidRDefault="00A54940" w:rsidP="00A54940">
      <w:pPr>
        <w:widowControl w:val="0"/>
        <w:autoSpaceDE w:val="0"/>
        <w:autoSpaceDN w:val="0"/>
        <w:adjustRightInd w:val="0"/>
        <w:ind w:firstLine="709"/>
        <w:outlineLvl w:val="2"/>
        <w:rPr>
          <w:rFonts w:eastAsia="Calibri"/>
          <w:b/>
        </w:rPr>
      </w:pPr>
      <w:r>
        <w:rPr>
          <w:rFonts w:eastAsia="Calibri"/>
          <w:b/>
        </w:rPr>
        <w:t>Показатели доступности и качества муниципальной услуги</w:t>
      </w:r>
    </w:p>
    <w:p w:rsidR="00A54940" w:rsidRDefault="00A54940" w:rsidP="00A54940">
      <w:pPr>
        <w:widowControl w:val="0"/>
        <w:autoSpaceDE w:val="0"/>
        <w:autoSpaceDN w:val="0"/>
        <w:adjustRightInd w:val="0"/>
        <w:ind w:firstLine="709"/>
        <w:outlineLvl w:val="2"/>
        <w:rPr>
          <w:rFonts w:eastAsia="Calibri"/>
          <w:b/>
        </w:rPr>
      </w:pPr>
    </w:p>
    <w:p w:rsidR="00A54940" w:rsidRDefault="00A54940" w:rsidP="00A54940">
      <w:pPr>
        <w:autoSpaceDE w:val="0"/>
        <w:autoSpaceDN w:val="0"/>
        <w:adjustRightInd w:val="0"/>
        <w:ind w:firstLine="709"/>
        <w:jc w:val="both"/>
      </w:pPr>
      <w:r>
        <w:t>2.23. Основными показателями доступности предоставления муниципальной услуги являются:</w:t>
      </w:r>
    </w:p>
    <w:p w:rsidR="00A54940" w:rsidRDefault="00A54940" w:rsidP="00A54940">
      <w:pPr>
        <w:autoSpaceDE w:val="0"/>
        <w:autoSpaceDN w:val="0"/>
        <w:adjustRightInd w:val="0"/>
        <w:ind w:firstLine="709"/>
        <w:jc w:val="both"/>
      </w:pPr>
      <w:r>
        <w:t>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A54940" w:rsidRDefault="00A54940" w:rsidP="00A54940">
      <w:pPr>
        <w:autoSpaceDE w:val="0"/>
        <w:autoSpaceDN w:val="0"/>
        <w:adjustRightInd w:val="0"/>
        <w:ind w:firstLine="709"/>
        <w:jc w:val="both"/>
      </w:pPr>
      <w: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A54940" w:rsidRDefault="00A54940" w:rsidP="00A54940">
      <w:pPr>
        <w:autoSpaceDE w:val="0"/>
        <w:autoSpaceDN w:val="0"/>
        <w:adjustRightInd w:val="0"/>
        <w:ind w:firstLine="709"/>
        <w:jc w:val="both"/>
      </w:pPr>
      <w:r>
        <w:t>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 с использованием РПГУ;</w:t>
      </w:r>
    </w:p>
    <w:p w:rsidR="00A54940" w:rsidRDefault="00A54940" w:rsidP="00A54940">
      <w:pPr>
        <w:autoSpaceDE w:val="0"/>
        <w:autoSpaceDN w:val="0"/>
        <w:adjustRightInd w:val="0"/>
        <w:ind w:firstLine="709"/>
        <w:jc w:val="both"/>
      </w:pPr>
      <w:r>
        <w:t>возможность получения Заявителем уведомлений о предоставлении муниципальной услуги с помощью РПГУ;</w:t>
      </w:r>
    </w:p>
    <w:p w:rsidR="00A54940" w:rsidRDefault="00A54940" w:rsidP="00A54940">
      <w:pPr>
        <w:autoSpaceDE w:val="0"/>
        <w:autoSpaceDN w:val="0"/>
        <w:adjustRightInd w:val="0"/>
        <w:ind w:firstLine="709"/>
        <w:jc w:val="both"/>
      </w:pPr>
      <w:r>
        <w:t xml:space="preserve">возможность получения информации о ходе предоставления муниципальной услуги, в том числе с использованием информационно-коммуникационных технологий. </w:t>
      </w:r>
    </w:p>
    <w:p w:rsidR="00A54940" w:rsidRDefault="00A54940" w:rsidP="00A54940">
      <w:pPr>
        <w:autoSpaceDE w:val="0"/>
        <w:autoSpaceDN w:val="0"/>
        <w:adjustRightInd w:val="0"/>
        <w:ind w:firstLine="709"/>
        <w:jc w:val="both"/>
      </w:pPr>
      <w:r>
        <w:t>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не предусмотрена.</w:t>
      </w:r>
    </w:p>
    <w:p w:rsidR="00A54940" w:rsidRDefault="00A54940" w:rsidP="00A54940">
      <w:pPr>
        <w:autoSpaceDE w:val="0"/>
        <w:autoSpaceDN w:val="0"/>
        <w:adjustRightInd w:val="0"/>
        <w:ind w:firstLine="709"/>
        <w:jc w:val="both"/>
      </w:pPr>
      <w:r>
        <w:t>2.24. Основными показателями качества предоставления муниципальной услуги являются:</w:t>
      </w:r>
    </w:p>
    <w:p w:rsidR="00A54940" w:rsidRDefault="00A54940" w:rsidP="00A54940">
      <w:pPr>
        <w:autoSpaceDE w:val="0"/>
        <w:autoSpaceDN w:val="0"/>
        <w:adjustRightInd w:val="0"/>
        <w:ind w:firstLine="709"/>
        <w:jc w:val="both"/>
      </w:pPr>
      <w:r>
        <w:t>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A54940" w:rsidRDefault="00A54940" w:rsidP="00A54940">
      <w:pPr>
        <w:autoSpaceDE w:val="0"/>
        <w:autoSpaceDN w:val="0"/>
        <w:adjustRightInd w:val="0"/>
        <w:ind w:firstLine="709"/>
        <w:jc w:val="both"/>
      </w:pPr>
      <w:r>
        <w:t>минимально возможное количество взаимодействий гражданина с должностными лицами, участвующими в предоставлении муниципальной услуги;</w:t>
      </w:r>
    </w:p>
    <w:p w:rsidR="00A54940" w:rsidRDefault="00A54940" w:rsidP="00A54940">
      <w:pPr>
        <w:autoSpaceDE w:val="0"/>
        <w:autoSpaceDN w:val="0"/>
        <w:adjustRightInd w:val="0"/>
        <w:ind w:firstLine="709"/>
        <w:jc w:val="both"/>
      </w:pPr>
      <w:r>
        <w:t>отсутствие обоснованных жалоб на действия (бездействие) сотрудников и их некорректное (невнимательное) отношение к Заявителям;</w:t>
      </w:r>
    </w:p>
    <w:p w:rsidR="00A54940" w:rsidRDefault="00A54940" w:rsidP="00A54940">
      <w:pPr>
        <w:autoSpaceDE w:val="0"/>
        <w:autoSpaceDN w:val="0"/>
        <w:adjustRightInd w:val="0"/>
        <w:ind w:firstLine="709"/>
        <w:jc w:val="both"/>
      </w:pPr>
      <w:r>
        <w:t>отсутствие нарушений установленных сроков в процессе предоставления муниципальной услуги;</w:t>
      </w:r>
    </w:p>
    <w:p w:rsidR="00A54940" w:rsidRDefault="00A54940" w:rsidP="00A54940">
      <w:pPr>
        <w:autoSpaceDE w:val="0"/>
        <w:autoSpaceDN w:val="0"/>
        <w:adjustRightInd w:val="0"/>
        <w:ind w:firstLine="709"/>
        <w:jc w:val="both"/>
      </w:pPr>
      <w:r>
        <w:lastRenderedPageBreak/>
        <w:t xml:space="preserve">отсутствие заявлений об оспаривании решений, действий (бездействия) Администрации, ее должностных лиц, принимаемых (совершенных) при предоставлении муниципальной услуги, по </w:t>
      </w:r>
      <w:proofErr w:type="gramStart"/>
      <w:r>
        <w:t>итогам</w:t>
      </w:r>
      <w:proofErr w:type="gramEnd"/>
      <w:r>
        <w:t xml:space="preserve"> рассмотрения которых вынесены решения об удовлетворении (частичном удовлетворении) требований Заявителей.</w:t>
      </w:r>
    </w:p>
    <w:p w:rsidR="00A54940" w:rsidRDefault="00A54940" w:rsidP="00A54940">
      <w:pPr>
        <w:widowControl w:val="0"/>
        <w:autoSpaceDE w:val="0"/>
        <w:autoSpaceDN w:val="0"/>
        <w:adjustRightInd w:val="0"/>
        <w:ind w:firstLine="709"/>
        <w:jc w:val="both"/>
        <w:rPr>
          <w:b/>
        </w:rPr>
      </w:pPr>
    </w:p>
    <w:p w:rsidR="00A54940" w:rsidRDefault="00A54940" w:rsidP="00A54940">
      <w:pPr>
        <w:widowControl w:val="0"/>
        <w:tabs>
          <w:tab w:val="left" w:pos="567"/>
        </w:tabs>
        <w:ind w:firstLine="709"/>
        <w:jc w:val="both"/>
        <w:rPr>
          <w:b/>
        </w:rPr>
      </w:pPr>
      <w:r>
        <w:rPr>
          <w:b/>
        </w:rPr>
        <w:t>Иные требования, в том числе учитывающие особенности предоставления муниципальной услуги в электронной форме</w:t>
      </w:r>
    </w:p>
    <w:p w:rsidR="00A54940" w:rsidRDefault="00A54940" w:rsidP="00A54940">
      <w:pPr>
        <w:widowControl w:val="0"/>
        <w:tabs>
          <w:tab w:val="left" w:pos="567"/>
        </w:tabs>
        <w:ind w:firstLine="709"/>
        <w:jc w:val="center"/>
      </w:pPr>
    </w:p>
    <w:p w:rsidR="00A54940" w:rsidRDefault="00A54940" w:rsidP="00A54940">
      <w:pPr>
        <w:autoSpaceDE w:val="0"/>
        <w:autoSpaceDN w:val="0"/>
        <w:adjustRightInd w:val="0"/>
        <w:ind w:firstLine="709"/>
        <w:jc w:val="both"/>
      </w:pPr>
      <w:r>
        <w:t>2.25. Предоставление муниципальной услуги по экстерриториальному принципу не осуществляется.</w:t>
      </w:r>
    </w:p>
    <w:p w:rsidR="00A54940" w:rsidRDefault="00A54940" w:rsidP="00A54940">
      <w:pPr>
        <w:autoSpaceDE w:val="0"/>
        <w:autoSpaceDN w:val="0"/>
        <w:adjustRightInd w:val="0"/>
        <w:ind w:firstLine="709"/>
        <w:jc w:val="both"/>
      </w:pPr>
      <w:r>
        <w:t>2.26.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A54940" w:rsidRDefault="00A54940" w:rsidP="00A54940">
      <w:pPr>
        <w:pStyle w:val="ae"/>
        <w:autoSpaceDE w:val="0"/>
        <w:autoSpaceDN w:val="0"/>
        <w:adjustRightInd w:val="0"/>
        <w:ind w:firstLine="709"/>
        <w:jc w:val="both"/>
        <w:rPr>
          <w:rFonts w:eastAsia="Calibri"/>
        </w:rPr>
      </w:pPr>
      <w:r>
        <w:rPr>
          <w:rFonts w:eastAsia="Calibri"/>
        </w:rPr>
        <w:t>В этом случае Заявитель или его представитель авторизуется на РПГУ посредством подтвержденной учетной записи в ЕСИА, заполняет интерактивную форму заявления о предоставлении муниципальной услуги.</w:t>
      </w:r>
    </w:p>
    <w:p w:rsidR="00A54940" w:rsidRDefault="00A54940" w:rsidP="00A54940">
      <w:pPr>
        <w:pStyle w:val="ae"/>
        <w:autoSpaceDE w:val="0"/>
        <w:autoSpaceDN w:val="0"/>
        <w:adjustRightInd w:val="0"/>
        <w:ind w:firstLine="709"/>
        <w:jc w:val="both"/>
        <w:rPr>
          <w:rFonts w:eastAsia="Calibri"/>
        </w:rPr>
      </w:pPr>
      <w:r>
        <w:rPr>
          <w:rFonts w:eastAsia="Calibri"/>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Администрацию.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A54940" w:rsidRDefault="00A54940" w:rsidP="00A54940">
      <w:pPr>
        <w:pStyle w:val="ae"/>
        <w:autoSpaceDE w:val="0"/>
        <w:autoSpaceDN w:val="0"/>
        <w:adjustRightInd w:val="0"/>
        <w:ind w:firstLine="709"/>
        <w:jc w:val="both"/>
        <w:rPr>
          <w:rFonts w:eastAsia="Calibri"/>
        </w:rPr>
      </w:pPr>
      <w:proofErr w:type="gramStart"/>
      <w:r>
        <w:rPr>
          <w:rFonts w:eastAsia="Calibri"/>
        </w:rPr>
        <w:t xml:space="preserve">В случае направления заявления посредством РПГУ один из результатов предоставления муниципальной услуги, указанных в </w:t>
      </w:r>
      <w:hyperlink r:id="rId40" w:history="1">
        <w:r>
          <w:rPr>
            <w:rStyle w:val="a9"/>
            <w:rFonts w:eastAsia="Calibri"/>
          </w:rPr>
          <w:t>пункте 2.5</w:t>
        </w:r>
      </w:hyperlink>
      <w:r>
        <w:rPr>
          <w:rFonts w:eastAsia="Calibri"/>
        </w:rPr>
        <w:t xml:space="preserve"> Административного регламента, направляются Заявителю, представителю в личный кабинет на РПГУ, а также могут быть направлены заявителю на адрес электронной почты, который указан в заявлении, в форме электронного документа, подписанного усиленной квалифицированной электронной подписью уполномоченного лица или усиленной неквалифицированной электронной подписью уполномоченного, сертификат ключа проверки</w:t>
      </w:r>
      <w:proofErr w:type="gramEnd"/>
      <w:r>
        <w:rPr>
          <w:rFonts w:eastAsia="Calibri"/>
        </w:rPr>
        <w:t xml:space="preserve"> которой </w:t>
      </w:r>
      <w:proofErr w:type="gramStart"/>
      <w:r>
        <w:rPr>
          <w:rFonts w:eastAsia="Calibri"/>
        </w:rPr>
        <w:t>создан</w:t>
      </w:r>
      <w:proofErr w:type="gramEnd"/>
      <w:r>
        <w:rPr>
          <w:rFonts w:eastAsia="Calibri"/>
        </w:rPr>
        <w:t xml:space="preserve">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порядке, установленном Правительством Российской Федерации.</w:t>
      </w:r>
    </w:p>
    <w:p w:rsidR="00A54940" w:rsidRDefault="00A54940" w:rsidP="00A54940">
      <w:pPr>
        <w:autoSpaceDE w:val="0"/>
        <w:autoSpaceDN w:val="0"/>
        <w:adjustRightInd w:val="0"/>
        <w:ind w:firstLine="709"/>
        <w:jc w:val="both"/>
      </w:pPr>
      <w:r>
        <w:t>2.26.1. При предоставлении муниципальной услуги в электронной форме Заявителю обеспечиваются:</w:t>
      </w:r>
    </w:p>
    <w:p w:rsidR="00A54940" w:rsidRDefault="00A54940" w:rsidP="00A54940">
      <w:pPr>
        <w:autoSpaceDE w:val="0"/>
        <w:autoSpaceDN w:val="0"/>
        <w:adjustRightInd w:val="0"/>
        <w:ind w:firstLine="709"/>
        <w:jc w:val="both"/>
      </w:pPr>
      <w:r>
        <w:t>получение информации о порядке и сроках предоставления муниципальной услуги;</w:t>
      </w:r>
    </w:p>
    <w:p w:rsidR="00A54940" w:rsidRDefault="00A54940" w:rsidP="00A54940">
      <w:pPr>
        <w:autoSpaceDE w:val="0"/>
        <w:autoSpaceDN w:val="0"/>
        <w:adjustRightInd w:val="0"/>
        <w:ind w:firstLine="709"/>
        <w:jc w:val="both"/>
      </w:pPr>
      <w:r>
        <w:t>предварительная запись;</w:t>
      </w:r>
    </w:p>
    <w:p w:rsidR="00A54940" w:rsidRDefault="00A54940" w:rsidP="00A54940">
      <w:pPr>
        <w:autoSpaceDE w:val="0"/>
        <w:autoSpaceDN w:val="0"/>
        <w:adjustRightInd w:val="0"/>
        <w:ind w:firstLine="709"/>
        <w:jc w:val="both"/>
      </w:pPr>
      <w:r>
        <w:t>подача заявления и иных документов, необходимых для получения муниципальной услуги;</w:t>
      </w:r>
    </w:p>
    <w:p w:rsidR="00A54940" w:rsidRDefault="00A54940" w:rsidP="00A54940">
      <w:pPr>
        <w:autoSpaceDE w:val="0"/>
        <w:autoSpaceDN w:val="0"/>
        <w:adjustRightInd w:val="0"/>
        <w:ind w:firstLine="709"/>
        <w:jc w:val="both"/>
      </w:pPr>
      <w:r>
        <w:t>прием и регистрация Администрацией запроса и иных документов, необходимых для предоставления муниципальной услуги;</w:t>
      </w:r>
    </w:p>
    <w:p w:rsidR="00A54940" w:rsidRDefault="00A54940" w:rsidP="00A54940">
      <w:pPr>
        <w:autoSpaceDE w:val="0"/>
        <w:autoSpaceDN w:val="0"/>
        <w:adjustRightInd w:val="0"/>
        <w:ind w:firstLine="709"/>
        <w:jc w:val="both"/>
      </w:pPr>
      <w:r>
        <w:t>получение сведений о ходе выполнения запроса (просмотр статусов рассмотрения заявления в «Личном кабинете»);</w:t>
      </w:r>
    </w:p>
    <w:p w:rsidR="00A54940" w:rsidRDefault="00A54940" w:rsidP="00A54940">
      <w:pPr>
        <w:autoSpaceDE w:val="0"/>
        <w:autoSpaceDN w:val="0"/>
        <w:adjustRightInd w:val="0"/>
        <w:ind w:firstLine="709"/>
        <w:jc w:val="both"/>
      </w:pPr>
      <w:r>
        <w:t>осуществление оценки качества предоставления муниципальной услуги;</w:t>
      </w:r>
    </w:p>
    <w:p w:rsidR="00A54940" w:rsidRDefault="00A54940" w:rsidP="00A54940">
      <w:pPr>
        <w:autoSpaceDE w:val="0"/>
        <w:autoSpaceDN w:val="0"/>
        <w:adjustRightInd w:val="0"/>
        <w:ind w:firstLine="709"/>
        <w:jc w:val="both"/>
      </w:pPr>
      <w: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A54940" w:rsidRDefault="00A54940" w:rsidP="00A54940">
      <w:pPr>
        <w:autoSpaceDE w:val="0"/>
        <w:autoSpaceDN w:val="0"/>
        <w:adjustRightInd w:val="0"/>
        <w:ind w:firstLine="709"/>
        <w:jc w:val="both"/>
      </w:pPr>
      <w:r>
        <w:t xml:space="preserve">2.26.2. Запись на прием в Администрацию для подачи заявления. </w:t>
      </w:r>
    </w:p>
    <w:p w:rsidR="00A54940" w:rsidRDefault="00A54940" w:rsidP="00A54940">
      <w:pPr>
        <w:autoSpaceDE w:val="0"/>
        <w:autoSpaceDN w:val="0"/>
        <w:adjustRightInd w:val="0"/>
        <w:ind w:firstLine="709"/>
        <w:jc w:val="both"/>
      </w:pPr>
      <w:r>
        <w:lastRenderedPageBreak/>
        <w:t>В целях предоставления муниципальной услуги осуществляется прием Заявителей по предварительной записи.</w:t>
      </w:r>
    </w:p>
    <w:p w:rsidR="00A54940" w:rsidRDefault="00A54940" w:rsidP="00A54940">
      <w:pPr>
        <w:autoSpaceDE w:val="0"/>
        <w:autoSpaceDN w:val="0"/>
        <w:adjustRightInd w:val="0"/>
        <w:ind w:firstLine="709"/>
        <w:jc w:val="both"/>
      </w:pPr>
      <w:r>
        <w:t>Заявителю предоставляется возможность записи в любые свободные для приема дату и время в пределах установленного в Администрации графика приема Заявителей.</w:t>
      </w:r>
    </w:p>
    <w:p w:rsidR="00A54940" w:rsidRDefault="00A54940" w:rsidP="00A54940">
      <w:pPr>
        <w:autoSpaceDE w:val="0"/>
        <w:autoSpaceDN w:val="0"/>
        <w:adjustRightInd w:val="0"/>
        <w:ind w:firstLine="709"/>
        <w:jc w:val="both"/>
      </w:pPr>
      <w:r>
        <w:t>Администрация не вправе требовать от Заявителя совершения иных действий, кроме прохождения идентификац</w:t>
      </w:r>
      <w:proofErr w:type="gramStart"/>
      <w:r>
        <w:t>ии и ау</w:t>
      </w:r>
      <w:proofErr w:type="gramEnd"/>
      <w: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A54940" w:rsidRDefault="00A54940" w:rsidP="00A54940">
      <w:pPr>
        <w:pStyle w:val="formattext"/>
        <w:tabs>
          <w:tab w:val="left" w:pos="993"/>
        </w:tabs>
        <w:spacing w:before="0" w:beforeAutospacing="0" w:after="0" w:afterAutospacing="0"/>
        <w:ind w:firstLine="709"/>
        <w:contextualSpacing/>
        <w:jc w:val="both"/>
      </w:pPr>
    </w:p>
    <w:p w:rsidR="00A54940" w:rsidRDefault="00A54940" w:rsidP="00A54940">
      <w:pPr>
        <w:widowControl w:val="0"/>
        <w:tabs>
          <w:tab w:val="left" w:pos="567"/>
        </w:tabs>
        <w:ind w:firstLine="709"/>
        <w:jc w:val="both"/>
        <w:rPr>
          <w:b/>
        </w:rPr>
      </w:pPr>
      <w:r>
        <w:rPr>
          <w:b/>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A54940" w:rsidRDefault="00A54940" w:rsidP="00A54940">
      <w:pPr>
        <w:widowControl w:val="0"/>
        <w:tabs>
          <w:tab w:val="left" w:pos="567"/>
        </w:tabs>
        <w:ind w:firstLine="709"/>
        <w:jc w:val="both"/>
        <w:rPr>
          <w:b/>
        </w:rPr>
      </w:pPr>
    </w:p>
    <w:p w:rsidR="00A54940" w:rsidRDefault="00A54940" w:rsidP="00A54940">
      <w:pPr>
        <w:autoSpaceDE w:val="0"/>
        <w:autoSpaceDN w:val="0"/>
        <w:adjustRightInd w:val="0"/>
        <w:ind w:firstLine="709"/>
        <w:jc w:val="both"/>
        <w:outlineLvl w:val="0"/>
        <w:rPr>
          <w:b/>
          <w:bCs/>
        </w:rPr>
      </w:pPr>
      <w:r>
        <w:rPr>
          <w:b/>
          <w:bCs/>
        </w:rPr>
        <w:t>Исчерпывающий перечень административных процедур</w:t>
      </w:r>
    </w:p>
    <w:p w:rsidR="00A54940" w:rsidRDefault="00A54940" w:rsidP="00A54940">
      <w:pPr>
        <w:autoSpaceDE w:val="0"/>
        <w:autoSpaceDN w:val="0"/>
        <w:adjustRightInd w:val="0"/>
        <w:ind w:firstLine="709"/>
        <w:jc w:val="both"/>
        <w:outlineLvl w:val="0"/>
        <w:rPr>
          <w:bCs/>
        </w:rPr>
      </w:pPr>
    </w:p>
    <w:p w:rsidR="00A54940" w:rsidRDefault="00A54940" w:rsidP="00A54940">
      <w:pPr>
        <w:autoSpaceDE w:val="0"/>
        <w:autoSpaceDN w:val="0"/>
        <w:adjustRightInd w:val="0"/>
        <w:ind w:firstLine="709"/>
        <w:jc w:val="both"/>
      </w:pPr>
      <w:r>
        <w:t>3.1. Предоставление муниципальной услуги включает в себя следующие административные процедуры:</w:t>
      </w:r>
    </w:p>
    <w:p w:rsidR="00A54940" w:rsidRDefault="00A54940" w:rsidP="00A54940">
      <w:pPr>
        <w:autoSpaceDE w:val="0"/>
        <w:autoSpaceDN w:val="0"/>
        <w:adjustRightInd w:val="0"/>
        <w:ind w:firstLine="709"/>
        <w:jc w:val="both"/>
      </w:pPr>
      <w:r>
        <w:t>1) прием и регистрация заявления и прилагаемых к нему документов;</w:t>
      </w:r>
    </w:p>
    <w:p w:rsidR="00A54940" w:rsidRDefault="00A54940" w:rsidP="00A54940">
      <w:pPr>
        <w:autoSpaceDE w:val="0"/>
        <w:autoSpaceDN w:val="0"/>
        <w:adjustRightInd w:val="0"/>
        <w:ind w:firstLine="709"/>
        <w:jc w:val="both"/>
      </w:pPr>
      <w:r>
        <w:t xml:space="preserve">2) приостановка рассмотрения заявления и материалов (в случае представления заявления, заполненного с нарушением требований настоящего регламента, представления документов не в полном объеме, представление документов в нечитаемом виде); </w:t>
      </w:r>
    </w:p>
    <w:p w:rsidR="00A54940" w:rsidRDefault="00A54940" w:rsidP="00A54940">
      <w:pPr>
        <w:autoSpaceDE w:val="0"/>
        <w:autoSpaceDN w:val="0"/>
        <w:adjustRightInd w:val="0"/>
        <w:ind w:firstLine="709"/>
        <w:jc w:val="both"/>
      </w:pPr>
      <w:r>
        <w:t xml:space="preserve">3) направление запросов документов, необходимых для предоставления муниципальной услуги, находящихся в распоряжении государственных органов, органов местного самоуправления и иных организаций; </w:t>
      </w:r>
    </w:p>
    <w:p w:rsidR="00A54940" w:rsidRDefault="00A54940" w:rsidP="00A54940">
      <w:pPr>
        <w:autoSpaceDE w:val="0"/>
        <w:autoSpaceDN w:val="0"/>
        <w:adjustRightInd w:val="0"/>
        <w:ind w:firstLine="709"/>
        <w:jc w:val="both"/>
      </w:pPr>
      <w:proofErr w:type="gramStart"/>
      <w:r>
        <w:t>4) рассмотрение представленных Заявителем документов на предмет их соответствия требованиям, установленным законодательством Российской Федерации, оценка их полноты и достоверности, а также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roofErr w:type="gramEnd"/>
    </w:p>
    <w:p w:rsidR="00A54940" w:rsidRDefault="00A54940" w:rsidP="00A54940">
      <w:pPr>
        <w:autoSpaceDE w:val="0"/>
        <w:autoSpaceDN w:val="0"/>
        <w:adjustRightInd w:val="0"/>
        <w:ind w:firstLine="709"/>
        <w:jc w:val="both"/>
      </w:pPr>
      <w:r>
        <w:t>5) выполнение расчетов параметров водопользования;</w:t>
      </w:r>
    </w:p>
    <w:p w:rsidR="00A54940" w:rsidRDefault="00A54940" w:rsidP="00A54940">
      <w:pPr>
        <w:autoSpaceDE w:val="0"/>
        <w:autoSpaceDN w:val="0"/>
        <w:adjustRightInd w:val="0"/>
        <w:ind w:firstLine="709"/>
        <w:jc w:val="both"/>
      </w:pPr>
      <w:r>
        <w:t>6) определение условий использования водного объекта и обеспечение согласования условий водопользования с федеральными органами исполнительной власти (их территориальными органами) и органами государственной власти Республики Башкортостан по вопросам, отнесенным к их компетенции;</w:t>
      </w:r>
    </w:p>
    <w:p w:rsidR="00A54940" w:rsidRDefault="00A54940" w:rsidP="00A54940">
      <w:pPr>
        <w:autoSpaceDE w:val="0"/>
        <w:autoSpaceDN w:val="0"/>
        <w:adjustRightInd w:val="0"/>
        <w:ind w:firstLine="709"/>
        <w:jc w:val="both"/>
      </w:pPr>
      <w:r>
        <w:t>7) проверка наличия информации о заявителе в реестре недобросовестных водопользователей и участников аукциона на право заключения договора водопользования;</w:t>
      </w:r>
    </w:p>
    <w:p w:rsidR="00A54940" w:rsidRDefault="00A54940" w:rsidP="00A54940">
      <w:pPr>
        <w:autoSpaceDE w:val="0"/>
        <w:autoSpaceDN w:val="0"/>
        <w:adjustRightInd w:val="0"/>
        <w:ind w:firstLine="709"/>
        <w:jc w:val="both"/>
      </w:pPr>
      <w:r>
        <w:t>8) принятие решения о предоставлении водного объекта на основании решения либо направление мотивированного отказа в предоставлении водного объекта;</w:t>
      </w:r>
    </w:p>
    <w:p w:rsidR="00A54940" w:rsidRDefault="00A54940" w:rsidP="00A54940">
      <w:pPr>
        <w:autoSpaceDE w:val="0"/>
        <w:autoSpaceDN w:val="0"/>
        <w:adjustRightInd w:val="0"/>
        <w:ind w:firstLine="709"/>
        <w:jc w:val="both"/>
      </w:pPr>
      <w:r>
        <w:t>9) направление решения на государственную регистрацию в государственном водном реестре;</w:t>
      </w:r>
    </w:p>
    <w:p w:rsidR="00A54940" w:rsidRDefault="00A54940" w:rsidP="00A54940">
      <w:pPr>
        <w:autoSpaceDE w:val="0"/>
        <w:autoSpaceDN w:val="0"/>
        <w:adjustRightInd w:val="0"/>
        <w:ind w:firstLine="709"/>
        <w:jc w:val="both"/>
      </w:pPr>
      <w:r>
        <w:t>10) направление Заявителю зарегистрированного в государственном водном реестре решения либо мотивированного отказа в его государственной регистрации;</w:t>
      </w:r>
    </w:p>
    <w:p w:rsidR="00A54940" w:rsidRDefault="00A54940" w:rsidP="00A54940">
      <w:pPr>
        <w:autoSpaceDE w:val="0"/>
        <w:autoSpaceDN w:val="0"/>
        <w:adjustRightInd w:val="0"/>
        <w:ind w:firstLine="709"/>
        <w:jc w:val="both"/>
      </w:pPr>
      <w:r>
        <w:t>11) принятие решения о досрочном прекращении действия решения;</w:t>
      </w:r>
    </w:p>
    <w:p w:rsidR="00A54940" w:rsidRDefault="00A54940" w:rsidP="00A54940">
      <w:pPr>
        <w:autoSpaceDE w:val="0"/>
        <w:autoSpaceDN w:val="0"/>
        <w:adjustRightInd w:val="0"/>
        <w:ind w:firstLine="709"/>
        <w:jc w:val="both"/>
      </w:pPr>
      <w:r>
        <w:t>12) направление на государственную регистрацию в государственном водном реестре решения о прекращении действия решения;</w:t>
      </w:r>
    </w:p>
    <w:p w:rsidR="00A54940" w:rsidRDefault="00A54940" w:rsidP="00A54940">
      <w:pPr>
        <w:autoSpaceDE w:val="0"/>
        <w:autoSpaceDN w:val="0"/>
        <w:adjustRightInd w:val="0"/>
        <w:ind w:firstLine="709"/>
        <w:jc w:val="both"/>
      </w:pPr>
      <w:r>
        <w:t>13) направление Заявителю зарегистрированного в государственном водном реестре решения о прекращении действия решения либо отказа в его государственной регистрации;</w:t>
      </w:r>
    </w:p>
    <w:p w:rsidR="00A54940" w:rsidRDefault="00A54940" w:rsidP="00A54940">
      <w:pPr>
        <w:autoSpaceDE w:val="0"/>
        <w:autoSpaceDN w:val="0"/>
        <w:adjustRightInd w:val="0"/>
        <w:ind w:firstLine="709"/>
        <w:jc w:val="both"/>
      </w:pPr>
      <w:r>
        <w:t>14) принятие нового решения о предоставлении водного объекта в пользование.</w:t>
      </w:r>
    </w:p>
    <w:p w:rsidR="00A54940" w:rsidRDefault="00A54940" w:rsidP="00A54940">
      <w:pPr>
        <w:autoSpaceDE w:val="0"/>
        <w:autoSpaceDN w:val="0"/>
        <w:adjustRightInd w:val="0"/>
        <w:ind w:firstLine="709"/>
        <w:jc w:val="both"/>
        <w:rPr>
          <w:bCs/>
        </w:rPr>
      </w:pPr>
    </w:p>
    <w:p w:rsidR="00A54940" w:rsidRDefault="00A54940" w:rsidP="00A54940">
      <w:pPr>
        <w:autoSpaceDE w:val="0"/>
        <w:autoSpaceDN w:val="0"/>
        <w:adjustRightInd w:val="0"/>
        <w:ind w:firstLine="709"/>
        <w:jc w:val="both"/>
        <w:outlineLvl w:val="1"/>
        <w:rPr>
          <w:b/>
          <w:bCs/>
        </w:rPr>
      </w:pPr>
      <w:r>
        <w:rPr>
          <w:b/>
          <w:bCs/>
        </w:rPr>
        <w:t>Прием и регистрация заявления и прилагаемых к нему документов</w:t>
      </w:r>
    </w:p>
    <w:p w:rsidR="00A54940" w:rsidRDefault="00A54940" w:rsidP="00A54940">
      <w:pPr>
        <w:autoSpaceDE w:val="0"/>
        <w:autoSpaceDN w:val="0"/>
        <w:adjustRightInd w:val="0"/>
        <w:ind w:firstLine="709"/>
        <w:jc w:val="both"/>
        <w:rPr>
          <w:bCs/>
        </w:rPr>
      </w:pPr>
    </w:p>
    <w:p w:rsidR="00A54940" w:rsidRDefault="00A54940" w:rsidP="00A54940">
      <w:pPr>
        <w:autoSpaceDE w:val="0"/>
        <w:autoSpaceDN w:val="0"/>
        <w:adjustRightInd w:val="0"/>
        <w:ind w:firstLine="709"/>
        <w:jc w:val="both"/>
        <w:rPr>
          <w:bCs/>
        </w:rPr>
      </w:pPr>
      <w:r>
        <w:rPr>
          <w:bCs/>
        </w:rPr>
        <w:t>3.2. Основанием для начала административной процедуры является поступление заявления о предоставлении водного объекта в пользование с прилагаемыми к заявлению документами (далее – документы) в Администрацию.</w:t>
      </w:r>
    </w:p>
    <w:p w:rsidR="00A54940" w:rsidRDefault="00A54940" w:rsidP="00A54940">
      <w:pPr>
        <w:autoSpaceDE w:val="0"/>
        <w:autoSpaceDN w:val="0"/>
        <w:adjustRightInd w:val="0"/>
        <w:ind w:firstLine="709"/>
        <w:jc w:val="both"/>
        <w:rPr>
          <w:bCs/>
        </w:rPr>
      </w:pPr>
      <w:r>
        <w:rPr>
          <w:bCs/>
        </w:rPr>
        <w:t>3.2.1. Должностное лицо Администрации, ответственное за прием и рассмотрение документов:</w:t>
      </w:r>
    </w:p>
    <w:p w:rsidR="00A54940" w:rsidRDefault="00A54940" w:rsidP="00A54940">
      <w:pPr>
        <w:autoSpaceDE w:val="0"/>
        <w:autoSpaceDN w:val="0"/>
        <w:adjustRightInd w:val="0"/>
        <w:ind w:firstLine="709"/>
        <w:jc w:val="both"/>
        <w:rPr>
          <w:bCs/>
        </w:rPr>
      </w:pPr>
      <w:r>
        <w:rPr>
          <w:bCs/>
        </w:rPr>
        <w:t xml:space="preserve">1) </w:t>
      </w:r>
      <w: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A54940" w:rsidRDefault="00A54940" w:rsidP="00A54940">
      <w:pPr>
        <w:autoSpaceDE w:val="0"/>
        <w:autoSpaceDN w:val="0"/>
        <w:adjustRightInd w:val="0"/>
        <w:ind w:firstLine="709"/>
        <w:jc w:val="both"/>
      </w:pPr>
      <w:r>
        <w:t>2) проверяет полномочия представителя Заявителя (в случае обращения представителя Заявителя);</w:t>
      </w:r>
    </w:p>
    <w:p w:rsidR="00A54940" w:rsidRDefault="00A54940" w:rsidP="00A54940">
      <w:pPr>
        <w:autoSpaceDE w:val="0"/>
        <w:autoSpaceDN w:val="0"/>
        <w:adjustRightInd w:val="0"/>
        <w:ind w:firstLine="709"/>
        <w:jc w:val="both"/>
        <w:rPr>
          <w:bCs/>
        </w:rPr>
      </w:pPr>
      <w:r>
        <w:t xml:space="preserve">3) </w:t>
      </w:r>
      <w:r>
        <w:rPr>
          <w:bCs/>
        </w:rPr>
        <w:t>проверяет представленные документы путем проверки наличия заверенных копий представленных документов и проверки полноты представленных документов.</w:t>
      </w:r>
    </w:p>
    <w:p w:rsidR="00A54940" w:rsidRDefault="00A54940" w:rsidP="00A54940">
      <w:pPr>
        <w:autoSpaceDE w:val="0"/>
        <w:autoSpaceDN w:val="0"/>
        <w:adjustRightInd w:val="0"/>
        <w:ind w:firstLine="709"/>
        <w:jc w:val="both"/>
      </w:pPr>
      <w:r>
        <w:t xml:space="preserve">При наличии оснований для отказа в приеме документов, необходимых для предоставления государственной услуги, указанных в </w:t>
      </w:r>
      <w:hyperlink r:id="rId41" w:history="1">
        <w:r>
          <w:rPr>
            <w:rStyle w:val="a9"/>
          </w:rPr>
          <w:t>пункте 2.12</w:t>
        </w:r>
      </w:hyperlink>
      <w:r>
        <w:t xml:space="preserve"> Административного регламента, должностное лицо, ответственное за прием документов, в день поступления заявления и документов направляет уведомление об отказе в приеме.</w:t>
      </w:r>
    </w:p>
    <w:p w:rsidR="00A54940" w:rsidRDefault="00A54940" w:rsidP="00A54940">
      <w:pPr>
        <w:autoSpaceDE w:val="0"/>
        <w:autoSpaceDN w:val="0"/>
        <w:adjustRightInd w:val="0"/>
        <w:ind w:firstLine="709"/>
        <w:jc w:val="both"/>
      </w:pPr>
      <w:r>
        <w:t>В случае подачи заявления через РПГУ отказ в приеме заявления на предоставление муниципальной услуги в виде электронного документа направляется в личный кабинет Заявителя (уполномоченного представителя) в срок не позднее следующего рабочего дня после поступления требования Заявителя.</w:t>
      </w:r>
    </w:p>
    <w:p w:rsidR="00A54940" w:rsidRDefault="00A54940" w:rsidP="00A54940">
      <w:pPr>
        <w:autoSpaceDE w:val="0"/>
        <w:autoSpaceDN w:val="0"/>
        <w:adjustRightInd w:val="0"/>
        <w:ind w:firstLine="709"/>
        <w:jc w:val="both"/>
      </w:pPr>
      <w:r>
        <w:rPr>
          <w:bCs/>
        </w:rPr>
        <w:t xml:space="preserve">3.2.2. </w:t>
      </w:r>
      <w:r>
        <w:t>При получении комплекта документов должностное лицо, ответственное за прием документов:</w:t>
      </w:r>
    </w:p>
    <w:p w:rsidR="00A54940" w:rsidRDefault="00A54940" w:rsidP="00A54940">
      <w:pPr>
        <w:autoSpaceDE w:val="0"/>
        <w:autoSpaceDN w:val="0"/>
        <w:adjustRightInd w:val="0"/>
        <w:ind w:firstLine="709"/>
        <w:jc w:val="both"/>
      </w:pPr>
      <w:r>
        <w:t>- принимает заявление и прилагаемые к нему документы;</w:t>
      </w:r>
    </w:p>
    <w:p w:rsidR="00A54940" w:rsidRDefault="00A54940" w:rsidP="00A54940">
      <w:pPr>
        <w:autoSpaceDE w:val="0"/>
        <w:autoSpaceDN w:val="0"/>
        <w:adjustRightInd w:val="0"/>
        <w:ind w:firstLine="709"/>
        <w:jc w:val="both"/>
      </w:pPr>
      <w:r>
        <w:t xml:space="preserve">- подготавливает и подписывает </w:t>
      </w:r>
      <w:hyperlink r:id="rId42" w:history="1">
        <w:r>
          <w:rPr>
            <w:rStyle w:val="a9"/>
          </w:rPr>
          <w:t>расписку</w:t>
        </w:r>
      </w:hyperlink>
      <w:r>
        <w:t xml:space="preserve"> о получении документов с указанием фактически принятых документов по форме согласно приложению № 2 к Административному регламенту;</w:t>
      </w:r>
    </w:p>
    <w:p w:rsidR="00A54940" w:rsidRDefault="00A54940" w:rsidP="00A54940">
      <w:pPr>
        <w:autoSpaceDE w:val="0"/>
        <w:autoSpaceDN w:val="0"/>
        <w:adjustRightInd w:val="0"/>
        <w:ind w:firstLine="709"/>
        <w:jc w:val="both"/>
      </w:pPr>
      <w:r>
        <w:t>- снимает копию с расписки;</w:t>
      </w:r>
    </w:p>
    <w:p w:rsidR="00A54940" w:rsidRDefault="00A54940" w:rsidP="00A54940">
      <w:pPr>
        <w:autoSpaceDE w:val="0"/>
        <w:autoSpaceDN w:val="0"/>
        <w:adjustRightInd w:val="0"/>
        <w:ind w:firstLine="709"/>
        <w:jc w:val="both"/>
      </w:pPr>
      <w:r>
        <w:t>- передает Заявителю оригинал расписки о получении документов с указанием фактически представленных документов.</w:t>
      </w:r>
    </w:p>
    <w:p w:rsidR="00A54940" w:rsidRDefault="00A54940" w:rsidP="00A54940">
      <w:pPr>
        <w:autoSpaceDE w:val="0"/>
        <w:autoSpaceDN w:val="0"/>
        <w:adjustRightInd w:val="0"/>
        <w:ind w:firstLine="709"/>
        <w:jc w:val="both"/>
      </w:pPr>
      <w:r>
        <w:t>В случае если заявление и прилагаемые к нему документы представляются Заявителем непосредственно в Администрацию, указанная расписка выдается заявителю в течение 15 минут после окончания приема документов.</w:t>
      </w:r>
    </w:p>
    <w:p w:rsidR="00A54940" w:rsidRDefault="00A54940" w:rsidP="00A54940">
      <w:pPr>
        <w:autoSpaceDE w:val="0"/>
        <w:autoSpaceDN w:val="0"/>
        <w:adjustRightInd w:val="0"/>
        <w:ind w:firstLine="709"/>
        <w:jc w:val="both"/>
      </w:pPr>
      <w:r>
        <w:t>При поступлении документов, направленных по почте, указанная расписка высылается в течение рабочего дня, следующего за днем поступления документов, по указанному Заявителем почтовому адресу с уведомлением о вручении.</w:t>
      </w:r>
    </w:p>
    <w:p w:rsidR="00A54940" w:rsidRDefault="00A54940" w:rsidP="00A54940">
      <w:pPr>
        <w:autoSpaceDE w:val="0"/>
        <w:autoSpaceDN w:val="0"/>
        <w:adjustRightInd w:val="0"/>
        <w:ind w:firstLine="709"/>
        <w:jc w:val="both"/>
      </w:pPr>
      <w:r>
        <w:t xml:space="preserve">При поступлении в Администрацию документов, направленных с использованием РПГУ, расписка, подписанная электронной подписью уполномоченного лица в соответствии с Федеральным </w:t>
      </w:r>
      <w:hyperlink r:id="rId43" w:history="1">
        <w:r>
          <w:rPr>
            <w:rStyle w:val="a9"/>
          </w:rPr>
          <w:t>законом</w:t>
        </w:r>
      </w:hyperlink>
      <w:r>
        <w:t xml:space="preserve"> № 63-ФЗ, высылается в течение рабочего дня, следующего за днем поступления документов, Заявителю с использованием РПГУ.</w:t>
      </w:r>
    </w:p>
    <w:p w:rsidR="00A54940" w:rsidRDefault="00A54940" w:rsidP="00A54940">
      <w:pPr>
        <w:autoSpaceDE w:val="0"/>
        <w:autoSpaceDN w:val="0"/>
        <w:adjustRightInd w:val="0"/>
        <w:ind w:firstLine="709"/>
        <w:jc w:val="both"/>
      </w:pPr>
      <w:r>
        <w:t>3.2.3. Максимальный срок выполнения административной процедуры составляет не более часа с момента поступления заявления и документов.</w:t>
      </w:r>
    </w:p>
    <w:p w:rsidR="00A54940" w:rsidRDefault="00A54940" w:rsidP="00A54940">
      <w:pPr>
        <w:autoSpaceDE w:val="0"/>
        <w:autoSpaceDN w:val="0"/>
        <w:adjustRightInd w:val="0"/>
        <w:ind w:firstLine="709"/>
        <w:jc w:val="center"/>
        <w:outlineLvl w:val="0"/>
        <w:rPr>
          <w:bCs/>
        </w:rPr>
      </w:pPr>
    </w:p>
    <w:p w:rsidR="00A54940" w:rsidRDefault="00A54940" w:rsidP="00A54940">
      <w:pPr>
        <w:pStyle w:val="ae"/>
        <w:autoSpaceDE w:val="0"/>
        <w:autoSpaceDN w:val="0"/>
        <w:adjustRightInd w:val="0"/>
        <w:ind w:firstLine="709"/>
        <w:jc w:val="both"/>
        <w:rPr>
          <w:rFonts w:eastAsia="Calibri"/>
          <w:b/>
        </w:rPr>
      </w:pPr>
      <w:r>
        <w:rPr>
          <w:rFonts w:eastAsia="Calibri"/>
          <w:b/>
        </w:rPr>
        <w:t>Приостановление рассмотрения вопроса о предоставлении водного объекта в пользование</w:t>
      </w:r>
    </w:p>
    <w:p w:rsidR="00A54940" w:rsidRDefault="00A54940" w:rsidP="00A54940">
      <w:pPr>
        <w:pStyle w:val="ae"/>
        <w:autoSpaceDE w:val="0"/>
        <w:autoSpaceDN w:val="0"/>
        <w:adjustRightInd w:val="0"/>
        <w:ind w:firstLine="709"/>
        <w:jc w:val="center"/>
        <w:rPr>
          <w:rFonts w:eastAsia="Calibri"/>
        </w:rPr>
      </w:pPr>
    </w:p>
    <w:p w:rsidR="00A54940" w:rsidRDefault="00A54940" w:rsidP="00A54940">
      <w:pPr>
        <w:pStyle w:val="ae"/>
        <w:autoSpaceDE w:val="0"/>
        <w:autoSpaceDN w:val="0"/>
        <w:adjustRightInd w:val="0"/>
        <w:ind w:firstLine="709"/>
        <w:jc w:val="both"/>
        <w:rPr>
          <w:rFonts w:eastAsia="Calibri"/>
        </w:rPr>
      </w:pPr>
      <w:r>
        <w:rPr>
          <w:rFonts w:eastAsia="Calibri"/>
        </w:rPr>
        <w:t xml:space="preserve">3.3 Основанием для начала административной процедуры получение комплекта документов в соответствии с </w:t>
      </w:r>
      <w:hyperlink r:id="rId44" w:history="1">
        <w:r>
          <w:rPr>
            <w:rStyle w:val="a9"/>
            <w:rFonts w:eastAsia="Calibri"/>
          </w:rPr>
          <w:t>пунктами 2.</w:t>
        </w:r>
      </w:hyperlink>
      <w:r>
        <w:rPr>
          <w:rFonts w:eastAsia="Calibri"/>
        </w:rPr>
        <w:t xml:space="preserve">8, 2.8.2-2.8.5 Административного регламента и </w:t>
      </w:r>
      <w:r>
        <w:rPr>
          <w:rFonts w:eastAsia="Calibri"/>
        </w:rPr>
        <w:lastRenderedPageBreak/>
        <w:t>копии расписки о получении документов с указанием фактически представленных документов.</w:t>
      </w:r>
    </w:p>
    <w:p w:rsidR="00A54940" w:rsidRDefault="00A54940" w:rsidP="00A54940">
      <w:pPr>
        <w:pStyle w:val="ae"/>
        <w:autoSpaceDE w:val="0"/>
        <w:autoSpaceDN w:val="0"/>
        <w:adjustRightInd w:val="0"/>
        <w:ind w:firstLine="709"/>
        <w:jc w:val="both"/>
        <w:rPr>
          <w:rFonts w:eastAsia="Calibri"/>
        </w:rPr>
      </w:pPr>
      <w:r>
        <w:rPr>
          <w:rFonts w:eastAsia="Calibri"/>
        </w:rPr>
        <w:t>3.3.1. Должностное лицо Администрации рассматривает заявление на соответствие требованиям, указанным в пункте 2.8, 2.8.1-2.8.5 Административного регламента.</w:t>
      </w:r>
    </w:p>
    <w:p w:rsidR="00A54940" w:rsidRDefault="00A54940" w:rsidP="00A54940">
      <w:pPr>
        <w:pStyle w:val="ae"/>
        <w:autoSpaceDE w:val="0"/>
        <w:autoSpaceDN w:val="0"/>
        <w:adjustRightInd w:val="0"/>
        <w:ind w:firstLine="709"/>
        <w:jc w:val="both"/>
        <w:rPr>
          <w:rFonts w:eastAsia="Calibri"/>
        </w:rPr>
      </w:pPr>
      <w:r>
        <w:rPr>
          <w:rFonts w:eastAsia="Calibri"/>
        </w:rPr>
        <w:t xml:space="preserve">3.3.2. В случае представления заявления о предоставлении водного объекта в пользование, заполненного с нарушением требований пункта 2.8.1 Административного регламента, представление документов не в полном объеме, в нечитаемом виде, </w:t>
      </w:r>
      <w:r>
        <w:t>получение ответа на запрос в порядке межведомственного информационного взаимодействия, свидетельствующего об отсутствии сведений, указанных в абзаце седьмом пункта 2.9.1. Административного регламента (в случае непредставления заявителем сведений, указанных в пункте 2.9.1., пунктах 2.8.2 и 2.8.3 Административного регламента),</w:t>
      </w:r>
      <w:r>
        <w:rPr>
          <w:rFonts w:eastAsia="Calibri"/>
        </w:rPr>
        <w:t xml:space="preserve"> должностное лицо Администрации:</w:t>
      </w:r>
    </w:p>
    <w:p w:rsidR="00A54940" w:rsidRDefault="00A54940" w:rsidP="00A54940">
      <w:pPr>
        <w:pStyle w:val="ae"/>
        <w:autoSpaceDE w:val="0"/>
        <w:autoSpaceDN w:val="0"/>
        <w:adjustRightInd w:val="0"/>
        <w:ind w:firstLine="709"/>
        <w:jc w:val="both"/>
        <w:rPr>
          <w:rFonts w:eastAsia="Calibri"/>
        </w:rPr>
      </w:pPr>
      <w:r>
        <w:rPr>
          <w:rFonts w:eastAsia="Calibri"/>
        </w:rPr>
        <w:t>1) подготавливает и подписывает письмо о приостановлении рассмотрения вопроса о предоставлении водного объекта в пользование;</w:t>
      </w:r>
    </w:p>
    <w:p w:rsidR="00A54940" w:rsidRDefault="00A54940" w:rsidP="00A54940">
      <w:pPr>
        <w:pStyle w:val="ae"/>
        <w:autoSpaceDE w:val="0"/>
        <w:autoSpaceDN w:val="0"/>
        <w:adjustRightInd w:val="0"/>
        <w:ind w:firstLine="709"/>
        <w:jc w:val="both"/>
        <w:rPr>
          <w:rFonts w:eastAsia="Calibri"/>
        </w:rPr>
      </w:pPr>
      <w:r>
        <w:rPr>
          <w:rFonts w:eastAsia="Calibri"/>
        </w:rPr>
        <w:t xml:space="preserve">2) направляет Заявителю письмо на адрес электронной почты, указанный в заявлении, или с использованием единой информационной системы. </w:t>
      </w:r>
    </w:p>
    <w:p w:rsidR="00A54940" w:rsidRDefault="00A54940" w:rsidP="00A54940">
      <w:pPr>
        <w:pStyle w:val="ae"/>
        <w:autoSpaceDE w:val="0"/>
        <w:autoSpaceDN w:val="0"/>
        <w:adjustRightInd w:val="0"/>
        <w:ind w:firstLine="709"/>
        <w:jc w:val="both"/>
        <w:rPr>
          <w:rFonts w:eastAsia="Calibri"/>
        </w:rPr>
      </w:pPr>
      <w:r>
        <w:rPr>
          <w:rFonts w:eastAsia="Calibri"/>
        </w:rPr>
        <w:t xml:space="preserve">Заявитель вправе в течение 30 дней представить доработанные документы.  </w:t>
      </w:r>
    </w:p>
    <w:p w:rsidR="00A54940" w:rsidRDefault="00A54940" w:rsidP="00A54940">
      <w:pPr>
        <w:pStyle w:val="ae"/>
        <w:autoSpaceDE w:val="0"/>
        <w:autoSpaceDN w:val="0"/>
        <w:adjustRightInd w:val="0"/>
        <w:ind w:firstLine="709"/>
        <w:jc w:val="both"/>
        <w:rPr>
          <w:rFonts w:eastAsia="Calibri"/>
        </w:rPr>
      </w:pPr>
      <w:r>
        <w:rPr>
          <w:rFonts w:eastAsia="Calibri"/>
        </w:rPr>
        <w:t>3.3.3 Срок административной процедуры составляет не более 1 рабочего дня со дня представления документов в Администрацию.</w:t>
      </w:r>
    </w:p>
    <w:p w:rsidR="00A54940" w:rsidRDefault="00A54940" w:rsidP="00A54940">
      <w:pPr>
        <w:pStyle w:val="ae"/>
        <w:autoSpaceDE w:val="0"/>
        <w:autoSpaceDN w:val="0"/>
        <w:adjustRightInd w:val="0"/>
        <w:ind w:firstLine="709"/>
        <w:jc w:val="both"/>
        <w:rPr>
          <w:rFonts w:eastAsia="Calibri"/>
        </w:rPr>
      </w:pPr>
      <w:r>
        <w:rPr>
          <w:rFonts w:eastAsia="Calibri"/>
        </w:rPr>
        <w:t>Результатом административной процедуры является направление Заявителю письма о приостановлении рассмотрения вопроса о предоставлении водного объекта в пользование.</w:t>
      </w:r>
    </w:p>
    <w:p w:rsidR="00A54940" w:rsidRDefault="00A54940" w:rsidP="00A54940">
      <w:pPr>
        <w:autoSpaceDE w:val="0"/>
        <w:autoSpaceDN w:val="0"/>
        <w:adjustRightInd w:val="0"/>
        <w:ind w:firstLine="709"/>
        <w:jc w:val="center"/>
        <w:outlineLvl w:val="0"/>
        <w:rPr>
          <w:bCs/>
        </w:rPr>
      </w:pPr>
      <w:r>
        <w:rPr>
          <w:bCs/>
        </w:rPr>
        <w:t xml:space="preserve"> </w:t>
      </w:r>
    </w:p>
    <w:p w:rsidR="00A54940" w:rsidRDefault="00A54940" w:rsidP="00A54940">
      <w:pPr>
        <w:autoSpaceDE w:val="0"/>
        <w:autoSpaceDN w:val="0"/>
        <w:adjustRightInd w:val="0"/>
        <w:ind w:firstLine="709"/>
        <w:jc w:val="both"/>
        <w:outlineLvl w:val="0"/>
        <w:rPr>
          <w:b/>
          <w:bCs/>
        </w:rPr>
      </w:pPr>
      <w:r>
        <w:rPr>
          <w:b/>
          <w:bCs/>
        </w:rPr>
        <w:t>Направление запросов документов, необходимых для предоставления муниципальной услуги, находящихся в распоряжении государственных органов и иных организаций</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3.4. Основанием для начала административной процедуры является регистрация заявления и документов, указанных в 2.8, 2.8.2 – 2.8.5 Административного регламента.</w:t>
      </w:r>
    </w:p>
    <w:p w:rsidR="00A54940" w:rsidRDefault="00A54940" w:rsidP="00A54940">
      <w:pPr>
        <w:autoSpaceDE w:val="0"/>
        <w:autoSpaceDN w:val="0"/>
        <w:adjustRightInd w:val="0"/>
        <w:ind w:firstLine="709"/>
        <w:jc w:val="both"/>
      </w:pPr>
      <w:r>
        <w:t xml:space="preserve">3.4.1. Должностное лицо Администрации в течение дня </w:t>
      </w:r>
      <w:proofErr w:type="gramStart"/>
      <w:r>
        <w:t>с даты приема</w:t>
      </w:r>
      <w:proofErr w:type="gramEnd"/>
      <w:r>
        <w:t xml:space="preserve"> документов осуществляет подготовку и направление запросов в федеральные органы исполнительной власти, органы государственной власти и организации, в распоряжении которых находятся документы, необходимые для предоставления муниципальной услуги. Направление запроса осуществляется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A54940" w:rsidRDefault="00A54940" w:rsidP="00A54940">
      <w:pPr>
        <w:pStyle w:val="ae"/>
        <w:autoSpaceDE w:val="0"/>
        <w:autoSpaceDN w:val="0"/>
        <w:adjustRightInd w:val="0"/>
        <w:ind w:firstLine="709"/>
        <w:jc w:val="both"/>
        <w:rPr>
          <w:rFonts w:eastAsia="Calibri"/>
        </w:rPr>
      </w:pPr>
      <w:r>
        <w:t xml:space="preserve">3.4.2 </w:t>
      </w:r>
      <w:r>
        <w:rPr>
          <w:rFonts w:eastAsia="Calibri"/>
        </w:rPr>
        <w:t>Органы, указанные в пункте 2.9.1 Административного регламента, в течение 2 рабочих дней со дня получения запроса представляют запрашиваемые сведения в форме, в которой поступил запрос. В случае если для подготовки запрашиваемых сведений не требуется совершение дополнительных действий, указанные сведения представляются на основании межведомственного запроса в электронной форме в день обращения.</w:t>
      </w:r>
    </w:p>
    <w:p w:rsidR="00A54940" w:rsidRDefault="00A54940" w:rsidP="00A54940">
      <w:pPr>
        <w:pStyle w:val="ae"/>
        <w:autoSpaceDE w:val="0"/>
        <w:autoSpaceDN w:val="0"/>
        <w:adjustRightInd w:val="0"/>
        <w:ind w:firstLine="709"/>
        <w:jc w:val="both"/>
        <w:rPr>
          <w:rFonts w:eastAsia="Calibri"/>
        </w:rPr>
      </w:pPr>
      <w:r>
        <w:rPr>
          <w:rFonts w:eastAsia="Calibri"/>
        </w:rPr>
        <w:t xml:space="preserve">Результатом административной процедуры является получение путем межведомственного взаимодействия документов (сведений), указанных в </w:t>
      </w:r>
      <w:hyperlink r:id="rId45" w:history="1">
        <w:r>
          <w:rPr>
            <w:rStyle w:val="a9"/>
            <w:rFonts w:eastAsia="Calibri"/>
          </w:rPr>
          <w:t>пункте 2.9.1</w:t>
        </w:r>
      </w:hyperlink>
      <w:r>
        <w:rPr>
          <w:rFonts w:eastAsia="Calibri"/>
        </w:rPr>
        <w:t xml:space="preserve"> </w:t>
      </w:r>
      <w:r>
        <w:rPr>
          <w:rFonts w:eastAsia="Calibri"/>
        </w:rPr>
        <w:lastRenderedPageBreak/>
        <w:t>Административного регламента, их регистрация и передача документов, необходимых для предоставления муниципальной услуги, должностному лицу Администрации.</w:t>
      </w:r>
    </w:p>
    <w:p w:rsidR="00A54940" w:rsidRDefault="00A54940" w:rsidP="00A54940">
      <w:pPr>
        <w:pStyle w:val="ae"/>
        <w:autoSpaceDE w:val="0"/>
        <w:autoSpaceDN w:val="0"/>
        <w:adjustRightInd w:val="0"/>
        <w:ind w:firstLine="709"/>
        <w:jc w:val="both"/>
        <w:rPr>
          <w:rFonts w:eastAsia="Calibri"/>
        </w:rPr>
      </w:pPr>
      <w:r>
        <w:rPr>
          <w:rFonts w:eastAsia="Calibri"/>
        </w:rPr>
        <w:t>Способом фиксации результата выполнения административной процедуры является внесение записи в журнале регистрации исходящих межведомственных запросов и поступивших на них ответов.</w:t>
      </w:r>
    </w:p>
    <w:p w:rsidR="00A54940" w:rsidRDefault="00A54940" w:rsidP="00A54940">
      <w:pPr>
        <w:autoSpaceDE w:val="0"/>
        <w:autoSpaceDN w:val="0"/>
        <w:adjustRightInd w:val="0"/>
        <w:ind w:firstLine="709"/>
        <w:jc w:val="both"/>
      </w:pPr>
      <w:r>
        <w:rPr>
          <w:rFonts w:eastAsia="Calibri"/>
          <w:lang w:eastAsia="en-US"/>
        </w:rPr>
        <w:t xml:space="preserve">Общий срок административной процедуры составляет 3 рабочих дня </w:t>
      </w:r>
      <w:proofErr w:type="gramStart"/>
      <w:r>
        <w:rPr>
          <w:rFonts w:eastAsia="Calibri"/>
          <w:lang w:eastAsia="en-US"/>
        </w:rPr>
        <w:t>с даты поступления</w:t>
      </w:r>
      <w:proofErr w:type="gramEnd"/>
      <w:r>
        <w:rPr>
          <w:rFonts w:eastAsia="Calibri"/>
          <w:lang w:eastAsia="en-US"/>
        </w:rPr>
        <w:t xml:space="preserve"> заявления и документов. </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outlineLvl w:val="0"/>
        <w:rPr>
          <w:b/>
          <w:bCs/>
        </w:rPr>
      </w:pPr>
      <w:proofErr w:type="gramStart"/>
      <w:r>
        <w:rPr>
          <w:b/>
          <w:bCs/>
        </w:rPr>
        <w:t>Рассмотрение представленных Заявителем документов на предмет их соответствия требованиям, установленным законодательством Российской Федерации, оценка их полноты и достоверности, а также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roofErr w:type="gramEnd"/>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 xml:space="preserve">3.5. Основанием для начала административной процедуры является получение комплекта документов в соответствии с </w:t>
      </w:r>
      <w:hyperlink r:id="rId46" w:history="1">
        <w:r>
          <w:rPr>
            <w:rStyle w:val="a9"/>
          </w:rPr>
          <w:t>пунктами 2.8</w:t>
        </w:r>
      </w:hyperlink>
      <w:r>
        <w:t xml:space="preserve"> и </w:t>
      </w:r>
      <w:hyperlink r:id="rId47" w:history="1">
        <w:r>
          <w:rPr>
            <w:rStyle w:val="a9"/>
          </w:rPr>
          <w:t>2.9</w:t>
        </w:r>
      </w:hyperlink>
      <w:r>
        <w:t xml:space="preserve"> Административного регламента и копии расписки о получении документов с указанием фактически представленных документов от должностного лица, ответственного за прием документов.</w:t>
      </w:r>
    </w:p>
    <w:p w:rsidR="00A54940" w:rsidRDefault="00A54940" w:rsidP="00A54940">
      <w:pPr>
        <w:autoSpaceDE w:val="0"/>
        <w:autoSpaceDN w:val="0"/>
        <w:adjustRightInd w:val="0"/>
        <w:ind w:firstLine="709"/>
        <w:jc w:val="both"/>
      </w:pPr>
      <w:r>
        <w:t>3.5.1. Должностное лицо Администрации рассматривает представленные документы на предмет их соответствия требованиям, установленным законодательством Российской Федерации путем:</w:t>
      </w:r>
    </w:p>
    <w:p w:rsidR="00A54940" w:rsidRDefault="00A54940" w:rsidP="00A54940">
      <w:pPr>
        <w:autoSpaceDE w:val="0"/>
        <w:autoSpaceDN w:val="0"/>
        <w:adjustRightInd w:val="0"/>
        <w:ind w:firstLine="709"/>
        <w:jc w:val="both"/>
      </w:pPr>
      <w:r>
        <w:t>1) оценки полноты и достоверности представленных документов;</w:t>
      </w:r>
    </w:p>
    <w:p w:rsidR="00A54940" w:rsidRDefault="00A54940" w:rsidP="00A54940">
      <w:pPr>
        <w:autoSpaceDE w:val="0"/>
        <w:autoSpaceDN w:val="0"/>
        <w:adjustRightInd w:val="0"/>
        <w:ind w:firstLine="709"/>
        <w:jc w:val="both"/>
      </w:pPr>
      <w:r>
        <w:t>2) проверки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
    <w:p w:rsidR="00A54940" w:rsidRDefault="00A54940" w:rsidP="00A54940">
      <w:pPr>
        <w:autoSpaceDE w:val="0"/>
        <w:autoSpaceDN w:val="0"/>
        <w:adjustRightInd w:val="0"/>
        <w:ind w:firstLine="709"/>
        <w:jc w:val="both"/>
      </w:pPr>
      <w:r>
        <w:t xml:space="preserve">3.5.2. В случае если в представленных документах содержатся основания для отказа в предоставлении муниципальной услуги в соответствии с </w:t>
      </w:r>
      <w:hyperlink r:id="rId48" w:history="1">
        <w:r>
          <w:rPr>
            <w:rStyle w:val="a9"/>
          </w:rPr>
          <w:t>пунктом 2.1</w:t>
        </w:r>
      </w:hyperlink>
      <w:r>
        <w:t>6 Административного регламента, должностное лицо Администрации:</w:t>
      </w:r>
    </w:p>
    <w:p w:rsidR="00A54940" w:rsidRDefault="00A54940" w:rsidP="00A54940">
      <w:pPr>
        <w:autoSpaceDE w:val="0"/>
        <w:autoSpaceDN w:val="0"/>
        <w:adjustRightInd w:val="0"/>
        <w:ind w:firstLine="709"/>
        <w:jc w:val="both"/>
      </w:pPr>
      <w:r>
        <w:t>1) подготавливает и подписывает мотивированный отказ в выдаче решения о предоставлении водного объекта в пользование;</w:t>
      </w:r>
    </w:p>
    <w:p w:rsidR="00A54940" w:rsidRDefault="00A54940" w:rsidP="00A54940">
      <w:pPr>
        <w:autoSpaceDE w:val="0"/>
        <w:autoSpaceDN w:val="0"/>
        <w:adjustRightInd w:val="0"/>
        <w:ind w:firstLine="709"/>
        <w:jc w:val="both"/>
      </w:pPr>
      <w:r>
        <w:t>2) передает (направляет) Заявителю отказ в предоставлении водного объекта на основании решения.</w:t>
      </w:r>
    </w:p>
    <w:p w:rsidR="00A54940" w:rsidRDefault="00A54940" w:rsidP="00A54940">
      <w:pPr>
        <w:autoSpaceDE w:val="0"/>
        <w:autoSpaceDN w:val="0"/>
        <w:adjustRightInd w:val="0"/>
        <w:ind w:firstLine="709"/>
        <w:jc w:val="both"/>
      </w:pPr>
      <w:r>
        <w:t>3.5.3. Мотивированный отказ в выдаче решения о предоставлении водного объекта в пользование передается непосредственно Заявителю или высылается по указанному Заявителем почтовому адресу с уведомлением о вручении в течение одного рабочего дня после окончания проверки представленных Заявителем документов.</w:t>
      </w:r>
    </w:p>
    <w:p w:rsidR="00A54940" w:rsidRDefault="00A54940" w:rsidP="00A54940">
      <w:pPr>
        <w:autoSpaceDE w:val="0"/>
        <w:autoSpaceDN w:val="0"/>
        <w:adjustRightInd w:val="0"/>
        <w:ind w:firstLine="709"/>
        <w:jc w:val="both"/>
      </w:pPr>
      <w:r>
        <w:t xml:space="preserve">При поступлении документов, направленных с использованием РПГУ, указанный отказ, подписанный электронной подписью уполномоченного лица в соответствии с Федеральным </w:t>
      </w:r>
      <w:hyperlink r:id="rId49" w:history="1">
        <w:r>
          <w:rPr>
            <w:rStyle w:val="a9"/>
          </w:rPr>
          <w:t>законом</w:t>
        </w:r>
      </w:hyperlink>
      <w:r>
        <w:t xml:space="preserve"> № 63-ФЗ, высылается Заявителю с использованием РПГУ.</w:t>
      </w:r>
    </w:p>
    <w:p w:rsidR="00A54940" w:rsidRDefault="00A54940" w:rsidP="00A54940">
      <w:pPr>
        <w:autoSpaceDE w:val="0"/>
        <w:autoSpaceDN w:val="0"/>
        <w:adjustRightInd w:val="0"/>
        <w:ind w:firstLine="709"/>
        <w:jc w:val="both"/>
      </w:pPr>
      <w:r>
        <w:t>3.5.4. В случае если представленные документы соответствуют требованиям, установленным законодательством Российской Федерации, должностное лицо Администрации приступает к выполнению расчетов параметров водопользования.</w:t>
      </w:r>
    </w:p>
    <w:p w:rsidR="00A54940" w:rsidRDefault="00A54940" w:rsidP="00A54940">
      <w:pPr>
        <w:autoSpaceDE w:val="0"/>
        <w:autoSpaceDN w:val="0"/>
        <w:adjustRightInd w:val="0"/>
        <w:ind w:firstLine="709"/>
        <w:jc w:val="both"/>
      </w:pPr>
      <w:r>
        <w:t>3.5.5. Срок административной процедуры составляет не более 3 рабочих дней с момента получения документов от должностного лица, ответственного за прием и регистрацию документов.</w:t>
      </w:r>
    </w:p>
    <w:p w:rsidR="00A54940" w:rsidRDefault="00A54940" w:rsidP="00A54940">
      <w:pPr>
        <w:autoSpaceDE w:val="0"/>
        <w:autoSpaceDN w:val="0"/>
        <w:adjustRightInd w:val="0"/>
        <w:ind w:firstLine="709"/>
        <w:jc w:val="both"/>
      </w:pPr>
      <w:r>
        <w:t>Результатом административной процедуры является направление Заявителю мотивированного отказа о предоставлении водного объекта в пользование или начало административной процедуры по выполнению расчетов параметров водопользования.</w:t>
      </w:r>
    </w:p>
    <w:p w:rsidR="00A54940" w:rsidRDefault="00A54940" w:rsidP="00A54940">
      <w:pPr>
        <w:autoSpaceDE w:val="0"/>
        <w:autoSpaceDN w:val="0"/>
        <w:adjustRightInd w:val="0"/>
        <w:ind w:firstLine="709"/>
        <w:jc w:val="center"/>
        <w:outlineLvl w:val="0"/>
        <w:rPr>
          <w:b/>
          <w:bCs/>
        </w:rPr>
      </w:pPr>
    </w:p>
    <w:p w:rsidR="00A54940" w:rsidRDefault="00A54940" w:rsidP="00A54940">
      <w:pPr>
        <w:autoSpaceDE w:val="0"/>
        <w:autoSpaceDN w:val="0"/>
        <w:adjustRightInd w:val="0"/>
        <w:ind w:firstLine="709"/>
        <w:jc w:val="both"/>
        <w:outlineLvl w:val="0"/>
        <w:rPr>
          <w:b/>
          <w:bCs/>
        </w:rPr>
      </w:pPr>
      <w:r>
        <w:rPr>
          <w:b/>
          <w:bCs/>
        </w:rPr>
        <w:t>Выполнение расчетов параметров водопользования</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lastRenderedPageBreak/>
        <w:t>3.6. Основанием для начала административной процедуры является установление должностным лицом Администрации, соответствия представленных Заявителем документов требованиям, установленным законодательством Российской Федерации.</w:t>
      </w:r>
    </w:p>
    <w:p w:rsidR="00A54940" w:rsidRDefault="00A54940" w:rsidP="00A54940">
      <w:pPr>
        <w:autoSpaceDE w:val="0"/>
        <w:autoSpaceDN w:val="0"/>
        <w:adjustRightInd w:val="0"/>
        <w:ind w:firstLine="709"/>
        <w:jc w:val="both"/>
      </w:pPr>
      <w:r>
        <w:t>3.6.1. Параметры водопользования рассчитываются должностным лицом Администрации, в том числе с привлечением независимых экспертов, на основании схем комплексного использования и охраны водных объектов по каждому выпуску, водозабору, объекту водопользования, отражаемым в решении о предоставлении водного объекта в пользование с учетом предложений Заявителя по параметрам водопользования. До утверждения в установленном порядке схем комплексного использования и охраны водных объектов расчет параметров водопользования осуществляется с учетом квот забора (изъятия) водных ресурсов из водного объекта и сброса сточных вод, установленных для Республики Башкортостан.</w:t>
      </w:r>
    </w:p>
    <w:p w:rsidR="00A54940" w:rsidRDefault="00A54940" w:rsidP="00A54940">
      <w:pPr>
        <w:autoSpaceDE w:val="0"/>
        <w:autoSpaceDN w:val="0"/>
        <w:adjustRightInd w:val="0"/>
        <w:ind w:firstLine="709"/>
        <w:jc w:val="both"/>
      </w:pPr>
      <w:r>
        <w:t xml:space="preserve">Независимыми экспертами признаются лица, заключившие гражданско-правовой договор, в порядке, предусмотренном Федеральным </w:t>
      </w:r>
      <w:hyperlink r:id="rId50" w:history="1">
        <w:r>
          <w:rPr>
            <w:rStyle w:val="a9"/>
          </w:rPr>
          <w:t>законом</w:t>
        </w:r>
      </w:hyperlink>
      <w:r>
        <w:t xml:space="preserve"> от 5 апреля 2013 года № 44-ФЗ «О контрактной системе в сфере закупок товаров, работ, услуг для обеспечения государственных и муниципальных нужд», предметом которого является выполнение работы по определению параметров водопользования.</w:t>
      </w:r>
    </w:p>
    <w:p w:rsidR="00A54940" w:rsidRDefault="00A54940" w:rsidP="00A54940">
      <w:pPr>
        <w:autoSpaceDE w:val="0"/>
        <w:autoSpaceDN w:val="0"/>
        <w:adjustRightInd w:val="0"/>
        <w:ind w:firstLine="709"/>
        <w:jc w:val="both"/>
      </w:pPr>
      <w:r>
        <w:t>3.6.2. Срок административной процедуры составляет не более 1 рабочего дней со дня установления должностным лицом Администрации, соответствия представленных Заявителем документов требованиям, установленным законодательством Российской Федерации.</w:t>
      </w:r>
    </w:p>
    <w:p w:rsidR="00A54940" w:rsidRDefault="00A54940" w:rsidP="00A54940">
      <w:pPr>
        <w:autoSpaceDE w:val="0"/>
        <w:autoSpaceDN w:val="0"/>
        <w:adjustRightInd w:val="0"/>
        <w:ind w:firstLine="709"/>
        <w:jc w:val="both"/>
      </w:pPr>
      <w:r>
        <w:t>Результатом административной процедуры является проверенные расчеты параметров водопользования.</w:t>
      </w:r>
    </w:p>
    <w:p w:rsidR="00A54940" w:rsidRDefault="00A54940" w:rsidP="00A54940">
      <w:pPr>
        <w:autoSpaceDE w:val="0"/>
        <w:autoSpaceDN w:val="0"/>
        <w:adjustRightInd w:val="0"/>
        <w:ind w:firstLine="709"/>
        <w:jc w:val="center"/>
        <w:outlineLvl w:val="0"/>
        <w:rPr>
          <w:b/>
          <w:bCs/>
        </w:rPr>
      </w:pPr>
    </w:p>
    <w:p w:rsidR="00A54940" w:rsidRDefault="00A54940" w:rsidP="00A54940">
      <w:pPr>
        <w:autoSpaceDE w:val="0"/>
        <w:autoSpaceDN w:val="0"/>
        <w:adjustRightInd w:val="0"/>
        <w:ind w:firstLine="709"/>
        <w:jc w:val="both"/>
        <w:outlineLvl w:val="0"/>
        <w:rPr>
          <w:b/>
          <w:bCs/>
        </w:rPr>
      </w:pPr>
      <w:r>
        <w:rPr>
          <w:b/>
          <w:bCs/>
        </w:rPr>
        <w:t>Определение условий использования водного объекта и обеспечение согласования условий водопользования с федеральными органами исполнительной власти (их территориальными органами) и органами государственной власти Республики Башкортостан по вопросам, отнесенным к их компетенции</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 xml:space="preserve">3.7. Основанием для начала административной процедуры являются рассчитанные в соответствии с </w:t>
      </w:r>
      <w:hyperlink r:id="rId51" w:history="1">
        <w:r>
          <w:rPr>
            <w:rStyle w:val="a9"/>
          </w:rPr>
          <w:t>пунктом 3.</w:t>
        </w:r>
      </w:hyperlink>
      <w:r>
        <w:t>6 Административного регламента параметры водопользования.</w:t>
      </w:r>
    </w:p>
    <w:p w:rsidR="00A54940" w:rsidRDefault="00A54940" w:rsidP="00A54940">
      <w:pPr>
        <w:autoSpaceDE w:val="0"/>
        <w:autoSpaceDN w:val="0"/>
        <w:adjustRightInd w:val="0"/>
        <w:ind w:firstLine="709"/>
        <w:jc w:val="both"/>
      </w:pPr>
      <w:r>
        <w:t xml:space="preserve">3.7.1. Условия использования водного объекта определяются должностным лицом Администрации с учетом специфики предполагаемого использования водного объекта и намечаемых </w:t>
      </w:r>
      <w:proofErr w:type="spellStart"/>
      <w:r>
        <w:t>водоохранных</w:t>
      </w:r>
      <w:proofErr w:type="spellEnd"/>
      <w:r>
        <w:t xml:space="preserve"> и водохозяйственных мероприятий по согласованию с заинтересованными исполнительными органами государственной власти, перечень которых определяется в зависимости от цели намечаемого водопользования и уже существующего использования водного объекта другими водопользователями.</w:t>
      </w:r>
    </w:p>
    <w:p w:rsidR="00A54940" w:rsidRDefault="00A54940" w:rsidP="00A54940">
      <w:pPr>
        <w:autoSpaceDE w:val="0"/>
        <w:autoSpaceDN w:val="0"/>
        <w:adjustRightInd w:val="0"/>
        <w:ind w:firstLine="709"/>
        <w:jc w:val="both"/>
      </w:pPr>
      <w:r>
        <w:t xml:space="preserve">3.7.2. Должностное лицо Администрации </w:t>
      </w:r>
      <w:proofErr w:type="gramStart"/>
      <w:r>
        <w:t>при предоставлении водного объекта в пользование на основании решения о предоставлении водного объекта в пользование</w:t>
      </w:r>
      <w:proofErr w:type="gramEnd"/>
      <w:r>
        <w:t xml:space="preserve"> в течение 1 дня с даты получения комплекта документов и копии расписки о получении документов с указанием фактически представленных документов от должностного лица, ответственного за прием и регистрацию документов:</w:t>
      </w:r>
    </w:p>
    <w:p w:rsidR="00A54940" w:rsidRDefault="00A54940" w:rsidP="00A54940">
      <w:pPr>
        <w:autoSpaceDE w:val="0"/>
        <w:autoSpaceDN w:val="0"/>
        <w:adjustRightInd w:val="0"/>
        <w:ind w:firstLine="709"/>
        <w:jc w:val="both"/>
      </w:pPr>
      <w:proofErr w:type="gramStart"/>
      <w:r>
        <w:t xml:space="preserve">1) разрабатывает проект условий использования водного объекта, в том числе проверяет соответствие условий использования водного объекта документам территориального планирования, документации по планировке территории и правилам использования водных объектов, устанавливаемым органами местного самоуправления в соответствии со </w:t>
      </w:r>
      <w:hyperlink r:id="rId52" w:history="1">
        <w:r>
          <w:rPr>
            <w:rStyle w:val="a9"/>
          </w:rPr>
          <w:t>статьей 6</w:t>
        </w:r>
      </w:hyperlink>
      <w:r>
        <w:t xml:space="preserve"> Водного кодекса Российской Федерации (в случае, если заявленная к использованию часть водного объекта прилегает к землям населенных пунктов).</w:t>
      </w:r>
      <w:proofErr w:type="gramEnd"/>
    </w:p>
    <w:p w:rsidR="00A54940" w:rsidRDefault="00A54940" w:rsidP="00A54940">
      <w:pPr>
        <w:autoSpaceDE w:val="0"/>
        <w:autoSpaceDN w:val="0"/>
        <w:adjustRightInd w:val="0"/>
        <w:ind w:firstLine="709"/>
        <w:jc w:val="both"/>
      </w:pPr>
      <w:r>
        <w:lastRenderedPageBreak/>
        <w:t xml:space="preserve">При предоставлении водного объекта в пользование на основании решения в отношении нескольких </w:t>
      </w:r>
      <w:proofErr w:type="spellStart"/>
      <w:r>
        <w:t>водовыпусков</w:t>
      </w:r>
      <w:proofErr w:type="spellEnd"/>
      <w:r>
        <w:t>, водозаборов, объектов водопользования – условий использования водного объекта по каждому из них;</w:t>
      </w:r>
    </w:p>
    <w:p w:rsidR="00A54940" w:rsidRDefault="00A54940" w:rsidP="00A54940">
      <w:pPr>
        <w:autoSpaceDE w:val="0"/>
        <w:autoSpaceDN w:val="0"/>
        <w:adjustRightInd w:val="0"/>
        <w:ind w:firstLine="709"/>
        <w:jc w:val="both"/>
      </w:pPr>
      <w:r>
        <w:t xml:space="preserve">2) </w:t>
      </w:r>
      <w:bookmarkStart w:id="1" w:name="Par13"/>
      <w:bookmarkEnd w:id="1"/>
      <w:r>
        <w:t>обеспечивает согласование в электронном виде или на бумажном носителе условий использования водного объекта с Министерством строительства и архитектуры Республики Башкортостан на соответствии документам территориального планирования, документации по планировке территории;</w:t>
      </w:r>
    </w:p>
    <w:p w:rsidR="00A54940" w:rsidRDefault="00A54940" w:rsidP="00A54940">
      <w:pPr>
        <w:autoSpaceDE w:val="0"/>
        <w:autoSpaceDN w:val="0"/>
        <w:adjustRightInd w:val="0"/>
        <w:ind w:firstLine="709"/>
        <w:jc w:val="both"/>
      </w:pPr>
      <w:r>
        <w:t>3) подготавливает комплект документов для согласования условий использования водного объекта. Каждый комплект документов содержит соответствующее сопроводительное письмо за подписью уполномоченного лица, запрос предложений по условиям использования водного объекта и проект условий использования водного объекта;</w:t>
      </w:r>
    </w:p>
    <w:p w:rsidR="00A54940" w:rsidRDefault="00A54940" w:rsidP="00A54940">
      <w:pPr>
        <w:autoSpaceDE w:val="0"/>
        <w:autoSpaceDN w:val="0"/>
        <w:adjustRightInd w:val="0"/>
        <w:ind w:firstLine="709"/>
        <w:jc w:val="both"/>
      </w:pPr>
      <w:r>
        <w:t>4) направляет подготовленный комплект документов.</w:t>
      </w:r>
    </w:p>
    <w:p w:rsidR="00A54940" w:rsidRDefault="00A54940" w:rsidP="00A54940">
      <w:pPr>
        <w:autoSpaceDE w:val="0"/>
        <w:autoSpaceDN w:val="0"/>
        <w:adjustRightInd w:val="0"/>
        <w:ind w:firstLine="709"/>
        <w:jc w:val="both"/>
      </w:pPr>
      <w:r>
        <w:t xml:space="preserve">3.7.3. </w:t>
      </w:r>
      <w:proofErr w:type="gramStart"/>
      <w:r>
        <w:t>Орган местного самоуправления в срок не более 10 рабочих дней с даты поступления документов обеспечивает согласование в электронном виде или на бумажном носителе условий использования водного объекта с администрацией бассейна внутренних водных путей (в случае использования водного объекта в акватории речного порта, а также в пределах внутренних водных путей Российской Федерации).</w:t>
      </w:r>
      <w:proofErr w:type="gramEnd"/>
    </w:p>
    <w:p w:rsidR="00A54940" w:rsidRDefault="00A54940" w:rsidP="00A54940">
      <w:pPr>
        <w:autoSpaceDE w:val="0"/>
        <w:autoSpaceDN w:val="0"/>
        <w:adjustRightInd w:val="0"/>
        <w:ind w:firstLine="709"/>
        <w:jc w:val="both"/>
      </w:pPr>
      <w:r>
        <w:t>3.7.4. Формирование условий использования водного объекта прекращается после получения соответствующих согласований или предложений, но не более чем за 9 рабочих дней с момента направления условий на согласование.</w:t>
      </w:r>
    </w:p>
    <w:p w:rsidR="00A54940" w:rsidRDefault="00A54940" w:rsidP="00A54940">
      <w:pPr>
        <w:autoSpaceDE w:val="0"/>
        <w:autoSpaceDN w:val="0"/>
        <w:adjustRightInd w:val="0"/>
        <w:ind w:firstLine="709"/>
        <w:jc w:val="both"/>
      </w:pPr>
      <w:r>
        <w:t xml:space="preserve">3.7.5. В случае неполучения ответа в течение 9 рабочих дней со дня поступления на согласование </w:t>
      </w:r>
      <w:proofErr w:type="gramStart"/>
      <w:r>
        <w:t>условий использования водного объекта условия использования водного объекта</w:t>
      </w:r>
      <w:proofErr w:type="gramEnd"/>
      <w:r>
        <w:t xml:space="preserve"> считаются согласованными.</w:t>
      </w:r>
    </w:p>
    <w:p w:rsidR="00A54940" w:rsidRDefault="00A54940" w:rsidP="00A54940">
      <w:pPr>
        <w:autoSpaceDE w:val="0"/>
        <w:autoSpaceDN w:val="0"/>
        <w:adjustRightInd w:val="0"/>
        <w:ind w:firstLine="709"/>
        <w:jc w:val="both"/>
      </w:pPr>
      <w:r>
        <w:t xml:space="preserve">3.7.6. </w:t>
      </w:r>
      <w:proofErr w:type="gramStart"/>
      <w:r>
        <w:t>Окончательные условия использования водного объекта формирует должностное лицо Администрации, с учетом полученных предложений, а также с учетом особенностей предоставляемого в пользование водного объекта, его режима, ограничений и запретов, установленных в отношении использования водного объекта, в случаях, предусмотренных законодательством Российской Федерации и законодательством Республики Башкортостан, схем комплексного использования и охраны водных объектов и документов территориального планирования.</w:t>
      </w:r>
      <w:proofErr w:type="gramEnd"/>
    </w:p>
    <w:p w:rsidR="00A54940" w:rsidRDefault="00A54940" w:rsidP="00A54940">
      <w:pPr>
        <w:autoSpaceDE w:val="0"/>
        <w:autoSpaceDN w:val="0"/>
        <w:adjustRightInd w:val="0"/>
        <w:ind w:firstLine="709"/>
        <w:jc w:val="both"/>
      </w:pPr>
      <w:r>
        <w:t xml:space="preserve">3.7.7. Срок административной процедуры по согласованию условий использования водного объекта составляет не более 10 рабочих дней </w:t>
      </w:r>
      <w:proofErr w:type="gramStart"/>
      <w:r>
        <w:t>с даты поступления</w:t>
      </w:r>
      <w:proofErr w:type="gramEnd"/>
      <w:r>
        <w:t xml:space="preserve"> заявления и документов.</w:t>
      </w:r>
    </w:p>
    <w:p w:rsidR="00A54940" w:rsidRDefault="00A54940" w:rsidP="00A54940">
      <w:pPr>
        <w:autoSpaceDE w:val="0"/>
        <w:autoSpaceDN w:val="0"/>
        <w:adjustRightInd w:val="0"/>
        <w:ind w:firstLine="709"/>
        <w:jc w:val="both"/>
      </w:pPr>
      <w:r>
        <w:t>Результатом административной процедуры является согласование или отказ в согласовании условий использования водного объекта.</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outlineLvl w:val="0"/>
        <w:rPr>
          <w:b/>
          <w:bCs/>
        </w:rPr>
      </w:pPr>
      <w:r>
        <w:rPr>
          <w:b/>
          <w:bCs/>
        </w:rPr>
        <w:t>Проверка наличия информации о заявителе в реестре недобросовестных водопользователей и участников аукциона на право заключения договора водопользования</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3.8. Основанием для начала административной процедуры является поступление заявления и сформированного комплекта документов в Администрацию.</w:t>
      </w:r>
    </w:p>
    <w:p w:rsidR="00A54940" w:rsidRDefault="00A54940" w:rsidP="00A54940">
      <w:pPr>
        <w:autoSpaceDE w:val="0"/>
        <w:autoSpaceDN w:val="0"/>
        <w:adjustRightInd w:val="0"/>
        <w:ind w:firstLine="709"/>
        <w:jc w:val="both"/>
      </w:pPr>
      <w:r>
        <w:t>3.8.1. Должностное лицо Администрации, осуществляет проверку наличия информации о заявителе в реестре недобросовестных водопользователей и участников аукциона на право заключения договора водопользования.</w:t>
      </w:r>
    </w:p>
    <w:p w:rsidR="00A54940" w:rsidRDefault="00A54940" w:rsidP="00A54940">
      <w:pPr>
        <w:autoSpaceDE w:val="0"/>
        <w:autoSpaceDN w:val="0"/>
        <w:adjustRightInd w:val="0"/>
        <w:ind w:firstLine="709"/>
        <w:jc w:val="both"/>
      </w:pPr>
      <w:r>
        <w:t>3.8.2. В случае если информации о заявителе содержится в реестре недобросовестных водопользователей и участников аукциона на право заключения договора водопользования, должностное лицо Администрации:</w:t>
      </w:r>
    </w:p>
    <w:p w:rsidR="00A54940" w:rsidRDefault="00A54940" w:rsidP="00A54940">
      <w:pPr>
        <w:autoSpaceDE w:val="0"/>
        <w:autoSpaceDN w:val="0"/>
        <w:adjustRightInd w:val="0"/>
        <w:ind w:firstLine="709"/>
        <w:jc w:val="both"/>
      </w:pPr>
      <w:r>
        <w:t>1) подготавливает мотивированный отказ в выдаче решения о предоставлении водного объекта на основании решения;</w:t>
      </w:r>
    </w:p>
    <w:p w:rsidR="00A54940" w:rsidRDefault="00A54940" w:rsidP="00A54940">
      <w:pPr>
        <w:autoSpaceDE w:val="0"/>
        <w:autoSpaceDN w:val="0"/>
        <w:adjustRightInd w:val="0"/>
        <w:ind w:firstLine="709"/>
        <w:jc w:val="both"/>
      </w:pPr>
      <w:r>
        <w:lastRenderedPageBreak/>
        <w:t>2) передает (направляет) Заявителю мотивированный отказ в выдаче решения о предоставлении водного объекта в пользование.</w:t>
      </w:r>
    </w:p>
    <w:p w:rsidR="00A54940" w:rsidRDefault="00A54940" w:rsidP="00A54940">
      <w:pPr>
        <w:pStyle w:val="ae"/>
        <w:autoSpaceDE w:val="0"/>
        <w:autoSpaceDN w:val="0"/>
        <w:adjustRightInd w:val="0"/>
        <w:ind w:firstLine="709"/>
        <w:jc w:val="both"/>
        <w:rPr>
          <w:bCs/>
        </w:rPr>
      </w:pPr>
      <w:r>
        <w:t xml:space="preserve">3.8.3. </w:t>
      </w:r>
      <w:r>
        <w:rPr>
          <w:bCs/>
        </w:rPr>
        <w:t>Решение или мотивированный отказ в предоставлении водного объекта в пользование направляются Заявителю в Личный кабинет РПГУ,</w:t>
      </w:r>
      <w:r>
        <w:rPr>
          <w:rFonts w:eastAsia="Calibri"/>
        </w:rPr>
        <w:t xml:space="preserve"> а также на адрес электронной почты, который указан в заявлении (по выбору Заявителя), в форме электронного документа,</w:t>
      </w:r>
      <w:r>
        <w:rPr>
          <w:bCs/>
        </w:rPr>
        <w:t xml:space="preserve"> в </w:t>
      </w:r>
      <w:proofErr w:type="gramStart"/>
      <w:r>
        <w:rPr>
          <w:bCs/>
        </w:rPr>
        <w:t>срок</w:t>
      </w:r>
      <w:proofErr w:type="gramEnd"/>
      <w:r>
        <w:rPr>
          <w:bCs/>
        </w:rPr>
        <w:t xml:space="preserve"> не превышающий 15 рабочих дней со дня поступления заявления и прилагаемых к нему документов в Администрацию.</w:t>
      </w:r>
    </w:p>
    <w:p w:rsidR="00A54940" w:rsidRDefault="00A54940" w:rsidP="00A54940">
      <w:pPr>
        <w:pStyle w:val="ae"/>
        <w:autoSpaceDE w:val="0"/>
        <w:autoSpaceDN w:val="0"/>
        <w:adjustRightInd w:val="0"/>
        <w:ind w:firstLine="709"/>
        <w:jc w:val="both"/>
        <w:rPr>
          <w:rFonts w:eastAsia="Calibri"/>
          <w:lang w:eastAsia="en-US"/>
        </w:rPr>
      </w:pPr>
      <w:r>
        <w:rPr>
          <w:bCs/>
        </w:rPr>
        <w:t>При отсутствии технической возможности для осуществления указанных действий в электронной форме Администрация осуществляет такие действия на бумажном носителе в срок, не превышающий 20 рабочих дней.</w:t>
      </w:r>
      <w:r>
        <w:rPr>
          <w:rFonts w:eastAsia="Calibri"/>
        </w:rPr>
        <w:t xml:space="preserve"> </w:t>
      </w:r>
    </w:p>
    <w:p w:rsidR="00A54940" w:rsidRDefault="00A54940" w:rsidP="00A54940">
      <w:pPr>
        <w:autoSpaceDE w:val="0"/>
        <w:autoSpaceDN w:val="0"/>
        <w:adjustRightInd w:val="0"/>
        <w:ind w:firstLine="709"/>
        <w:jc w:val="both"/>
        <w:rPr>
          <w:rFonts w:eastAsia="Calibri"/>
          <w:lang w:eastAsia="en-US"/>
        </w:rPr>
      </w:pPr>
      <w:r>
        <w:rPr>
          <w:rFonts w:eastAsia="Calibri"/>
          <w:lang w:eastAsia="en-US"/>
        </w:rPr>
        <w:t>В сроки, указанные в абзацах первом и втором настоящего пункта, включается срок государственной регистрации в государственном водном реестре принятого решения о предоставлении водного объекта в пользование.</w:t>
      </w:r>
    </w:p>
    <w:p w:rsidR="00A54940" w:rsidRDefault="00A54940" w:rsidP="00A54940">
      <w:pPr>
        <w:autoSpaceDE w:val="0"/>
        <w:autoSpaceDN w:val="0"/>
        <w:adjustRightInd w:val="0"/>
        <w:ind w:firstLine="709"/>
        <w:jc w:val="both"/>
      </w:pPr>
      <w:r>
        <w:t>3.8.4. Срок административной процедуры составляет не более 1 рабочего дня со дня окончания проверки представленных заявителем документов.</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outlineLvl w:val="0"/>
        <w:rPr>
          <w:b/>
          <w:bCs/>
        </w:rPr>
      </w:pPr>
      <w:r>
        <w:rPr>
          <w:b/>
          <w:bCs/>
        </w:rPr>
        <w:t>Направление решения на государственную регистрацию в государственном водном реестре</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3.9. Основанием для начала административной процедуры является подписанное уполномоченным лицом решение о предоставлении водного объекта в пользование.</w:t>
      </w:r>
    </w:p>
    <w:p w:rsidR="00A54940" w:rsidRDefault="00A54940" w:rsidP="00A54940">
      <w:pPr>
        <w:autoSpaceDE w:val="0"/>
        <w:autoSpaceDN w:val="0"/>
        <w:adjustRightInd w:val="0"/>
        <w:ind w:firstLine="709"/>
        <w:jc w:val="both"/>
      </w:pPr>
      <w:r>
        <w:t xml:space="preserve">3.9.1. Должностное лицо Администрации, в течение 1 рабочего дня </w:t>
      </w:r>
      <w:proofErr w:type="gramStart"/>
      <w:r>
        <w:t>с даты принятия</w:t>
      </w:r>
      <w:proofErr w:type="gramEnd"/>
      <w:r>
        <w:t xml:space="preserve"> решения о предоставлении водного объекта в пользование на основании решения направляет в территориальный орган Федерального агентства водных ресурсов по месту водопользования для государственной регистрации в государственном водном реестре с сопроводительным письмом оригинал решения в двух экземплярах и его копию.</w:t>
      </w:r>
    </w:p>
    <w:p w:rsidR="00A54940" w:rsidRDefault="00A54940" w:rsidP="00A54940">
      <w:pPr>
        <w:autoSpaceDE w:val="0"/>
        <w:autoSpaceDN w:val="0"/>
        <w:adjustRightInd w:val="0"/>
        <w:ind w:firstLine="709"/>
        <w:jc w:val="both"/>
      </w:pPr>
      <w:r>
        <w:t xml:space="preserve">3.9.2. </w:t>
      </w:r>
      <w:proofErr w:type="gramStart"/>
      <w:r>
        <w:t xml:space="preserve">Государственная регистрация решения в государственном водном реестре осуществляется в соответствии с </w:t>
      </w:r>
      <w:hyperlink r:id="rId53" w:history="1">
        <w:r>
          <w:rPr>
            <w:rStyle w:val="a9"/>
          </w:rPr>
          <w:t>Правилами</w:t>
        </w:r>
      </w:hyperlink>
      <w:r>
        <w:t xml:space="preserve"> оформления 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 утвержденными приказом Министерства природных ресурсов и экологии Российской Федерации от 22 августа 2007 года № 216 (далее – Приказ № 216).</w:t>
      </w:r>
      <w:proofErr w:type="gramEnd"/>
    </w:p>
    <w:p w:rsidR="00A54940" w:rsidRDefault="00A54940" w:rsidP="00A54940">
      <w:pPr>
        <w:autoSpaceDE w:val="0"/>
        <w:autoSpaceDN w:val="0"/>
        <w:adjustRightInd w:val="0"/>
        <w:ind w:firstLine="709"/>
        <w:jc w:val="both"/>
      </w:pPr>
      <w:r>
        <w:t xml:space="preserve">3.9.3. Отдел водных ресурсов по Республике Башкортостан Камского бассейнового водного управления Федерального агентства водных ресурсов в течение 4 рабочих дней </w:t>
      </w:r>
      <w:proofErr w:type="gramStart"/>
      <w:r>
        <w:t>с даты представления</w:t>
      </w:r>
      <w:proofErr w:type="gramEnd"/>
      <w:r>
        <w:t xml:space="preserve"> документов осуществляет его государственную регистрацию в государственном водном реестре либо подготавливает мотивированный отказ в государственной регистрации решения в государственном водном реестре.</w:t>
      </w:r>
    </w:p>
    <w:p w:rsidR="00A54940" w:rsidRDefault="00A54940" w:rsidP="00A54940">
      <w:pPr>
        <w:autoSpaceDE w:val="0"/>
        <w:autoSpaceDN w:val="0"/>
        <w:adjustRightInd w:val="0"/>
        <w:ind w:firstLine="709"/>
        <w:jc w:val="both"/>
      </w:pPr>
      <w:r>
        <w:t xml:space="preserve">3.9.4. Решение вступает в силу </w:t>
      </w:r>
      <w:proofErr w:type="gramStart"/>
      <w:r>
        <w:t>с</w:t>
      </w:r>
      <w:proofErr w:type="gramEnd"/>
      <w:r>
        <w:t xml:space="preserve"> даты его государственной регистрации в государственном водном реестре.</w:t>
      </w:r>
    </w:p>
    <w:p w:rsidR="00A54940" w:rsidRDefault="00A54940" w:rsidP="00A54940">
      <w:pPr>
        <w:autoSpaceDE w:val="0"/>
        <w:autoSpaceDN w:val="0"/>
        <w:adjustRightInd w:val="0"/>
        <w:ind w:firstLine="709"/>
        <w:jc w:val="both"/>
      </w:pPr>
      <w:r>
        <w:t>3.9.5. Срок административной процедуры составляет не более 5 рабочих дней со дня принятия Администрацией решения о предоставлении водного объекта в пользование на основании решения.</w:t>
      </w:r>
    </w:p>
    <w:p w:rsidR="00A54940" w:rsidRDefault="00A54940" w:rsidP="00A54940">
      <w:pPr>
        <w:autoSpaceDE w:val="0"/>
        <w:autoSpaceDN w:val="0"/>
        <w:adjustRightInd w:val="0"/>
        <w:ind w:firstLine="709"/>
        <w:jc w:val="both"/>
      </w:pPr>
      <w:r>
        <w:t>Результатом административной процедуры является государственная регистрация решения о предоставлении водного объекта в пользование либо отказ в такой регистрации.</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outlineLvl w:val="0"/>
        <w:rPr>
          <w:b/>
          <w:bCs/>
        </w:rPr>
      </w:pPr>
      <w:r>
        <w:rPr>
          <w:b/>
          <w:bCs/>
        </w:rPr>
        <w:t>Направление заявителю зарегистрированного в государственном водном реестре решения либо мотивированного отказа в его государственной регистрации</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bookmarkStart w:id="2" w:name="Par15"/>
      <w:bookmarkEnd w:id="2"/>
      <w:r>
        <w:lastRenderedPageBreak/>
        <w:t>3.10. Основанием для начала административной процедуры является получение зарегистрированного в государственном водном реестре экземпляра решения либо мотивированного отказа в государственной регистрации решения в государственном водном реестре.</w:t>
      </w:r>
    </w:p>
    <w:p w:rsidR="00A54940" w:rsidRDefault="00A54940" w:rsidP="00A54940">
      <w:pPr>
        <w:autoSpaceDE w:val="0"/>
        <w:autoSpaceDN w:val="0"/>
        <w:adjustRightInd w:val="0"/>
        <w:ind w:firstLine="709"/>
        <w:jc w:val="both"/>
      </w:pPr>
      <w:r>
        <w:t>3.10.1. Должностное лицо Администрации, в течение 1 рабочего дня со дня получения зарегистрированного экземпляра решения передает его Заявителю с приложением всех документов, предъявленных при подготовке и принятии решения, непосредственно или направляет по указанному Заявителем почтовому адресу с уведомлением о вручении.</w:t>
      </w:r>
    </w:p>
    <w:p w:rsidR="00A54940" w:rsidRDefault="00A54940" w:rsidP="00A54940">
      <w:pPr>
        <w:autoSpaceDE w:val="0"/>
        <w:autoSpaceDN w:val="0"/>
        <w:adjustRightInd w:val="0"/>
        <w:ind w:firstLine="709"/>
        <w:jc w:val="both"/>
      </w:pPr>
      <w:r>
        <w:t xml:space="preserve">3.10.2. При поступлении в Администрацию документов, направленных с использованием РПГУ, решение, подписанное электронной подписью уполномоченного лица в соответствии с Федеральным </w:t>
      </w:r>
      <w:hyperlink r:id="rId54" w:history="1">
        <w:r>
          <w:rPr>
            <w:rStyle w:val="a9"/>
          </w:rPr>
          <w:t>законом</w:t>
        </w:r>
      </w:hyperlink>
      <w:r>
        <w:t xml:space="preserve"> № 63-ФЗ, направляют Заявителю с использованием РПГУ.</w:t>
      </w:r>
    </w:p>
    <w:p w:rsidR="00A54940" w:rsidRDefault="00A54940" w:rsidP="00A54940">
      <w:pPr>
        <w:autoSpaceDE w:val="0"/>
        <w:autoSpaceDN w:val="0"/>
        <w:adjustRightInd w:val="0"/>
        <w:ind w:firstLine="709"/>
        <w:jc w:val="both"/>
      </w:pPr>
      <w:r>
        <w:t>3.10.3. В случае отказа в государственной регистрации решения в государственном водном реестре должностное лицо Администрации направляет Заявителю мотивированный отказ в государственной регистрации решения в государственном водном реестре.</w:t>
      </w:r>
    </w:p>
    <w:p w:rsidR="00A54940" w:rsidRDefault="00A54940" w:rsidP="00A54940">
      <w:pPr>
        <w:autoSpaceDE w:val="0"/>
        <w:autoSpaceDN w:val="0"/>
        <w:adjustRightInd w:val="0"/>
        <w:ind w:firstLine="709"/>
        <w:jc w:val="both"/>
      </w:pPr>
      <w:r>
        <w:t>3.10.4. Основаниями для принятия решения об отказе в государственной регистрации решения в государственном водном реестре являются:</w:t>
      </w:r>
    </w:p>
    <w:p w:rsidR="00A54940" w:rsidRDefault="00A54940" w:rsidP="00A54940">
      <w:pPr>
        <w:autoSpaceDE w:val="0"/>
        <w:autoSpaceDN w:val="0"/>
        <w:adjustRightInd w:val="0"/>
        <w:ind w:firstLine="709"/>
        <w:jc w:val="both"/>
      </w:pPr>
      <w:r>
        <w:t>1) представление документов не в полном объеме и комплектности;</w:t>
      </w:r>
    </w:p>
    <w:p w:rsidR="00A54940" w:rsidRDefault="00A54940" w:rsidP="00A54940">
      <w:pPr>
        <w:autoSpaceDE w:val="0"/>
        <w:autoSpaceDN w:val="0"/>
        <w:adjustRightInd w:val="0"/>
        <w:ind w:firstLine="709"/>
        <w:jc w:val="both"/>
      </w:pPr>
      <w:r>
        <w:t xml:space="preserve">2) установление несоответствия представленных на государственную регистрацию в государственном водном реестре документов требованиям законодательства Российской Федерации, указанным в </w:t>
      </w:r>
      <w:hyperlink r:id="rId55" w:history="1">
        <w:r>
          <w:rPr>
            <w:rStyle w:val="a9"/>
          </w:rPr>
          <w:t>пункте 5</w:t>
        </w:r>
      </w:hyperlink>
      <w:r>
        <w:t xml:space="preserve"> Правил, утвержденных Приказом № 216.</w:t>
      </w:r>
    </w:p>
    <w:p w:rsidR="00A54940" w:rsidRDefault="00A54940" w:rsidP="00A54940">
      <w:pPr>
        <w:autoSpaceDE w:val="0"/>
        <w:autoSpaceDN w:val="0"/>
        <w:adjustRightInd w:val="0"/>
        <w:ind w:firstLine="709"/>
        <w:jc w:val="both"/>
      </w:pPr>
      <w:r>
        <w:t xml:space="preserve">3.10.5. Отказ в государственной регистрации решения в государственном водном реестре передается Заявителю непосредственно или направляется </w:t>
      </w:r>
      <w:proofErr w:type="gramStart"/>
      <w:r>
        <w:t>по</w:t>
      </w:r>
      <w:proofErr w:type="gramEnd"/>
      <w:r>
        <w:t xml:space="preserve"> </w:t>
      </w:r>
    </w:p>
    <w:p w:rsidR="00A54940" w:rsidRDefault="00A54940" w:rsidP="00A54940">
      <w:pPr>
        <w:autoSpaceDE w:val="0"/>
        <w:autoSpaceDN w:val="0"/>
        <w:adjustRightInd w:val="0"/>
        <w:ind w:firstLine="709"/>
        <w:jc w:val="both"/>
      </w:pPr>
      <w:r>
        <w:t> указанному заявителем почтовому адресу с уведомлением о вручении в течение 1 рабочего дня с момента получения такого отказа.</w:t>
      </w:r>
    </w:p>
    <w:p w:rsidR="00A54940" w:rsidRDefault="00A54940" w:rsidP="00A54940">
      <w:pPr>
        <w:autoSpaceDE w:val="0"/>
        <w:autoSpaceDN w:val="0"/>
        <w:adjustRightInd w:val="0"/>
        <w:ind w:firstLine="709"/>
        <w:jc w:val="both"/>
      </w:pPr>
      <w:r>
        <w:t xml:space="preserve">3.10.6. При поступлении документов, направленных с использованием РПГУ, указанный отказ, подписанный электронной подписью уполномоченного лица в соответствии с Федеральным </w:t>
      </w:r>
      <w:hyperlink r:id="rId56" w:history="1">
        <w:r>
          <w:rPr>
            <w:rStyle w:val="a9"/>
          </w:rPr>
          <w:t>законом</w:t>
        </w:r>
      </w:hyperlink>
      <w:r>
        <w:t xml:space="preserve"> № 63-ФЗ, направляется заявителю с использованием РПГУ.</w:t>
      </w:r>
    </w:p>
    <w:p w:rsidR="00A54940" w:rsidRDefault="00A54940" w:rsidP="00A54940">
      <w:pPr>
        <w:autoSpaceDE w:val="0"/>
        <w:autoSpaceDN w:val="0"/>
        <w:adjustRightInd w:val="0"/>
        <w:ind w:firstLine="709"/>
        <w:jc w:val="both"/>
      </w:pPr>
      <w:r>
        <w:t>3.10.7. Срок административной процедуры составляет не более 1 рабочего дня с момента получения документа от Отдела водных ресурсов по Республике Башкортостан Камского бассейнового водного управления.</w:t>
      </w:r>
    </w:p>
    <w:p w:rsidR="00A54940" w:rsidRDefault="00A54940" w:rsidP="00A54940">
      <w:pPr>
        <w:autoSpaceDE w:val="0"/>
        <w:autoSpaceDN w:val="0"/>
        <w:adjustRightInd w:val="0"/>
        <w:ind w:firstLine="709"/>
        <w:jc w:val="both"/>
      </w:pPr>
      <w:r>
        <w:t>Результатом административной процедуры является направление заявителю зарегистрированного в государственном водном реестре решения либо мотивированного отказа в его государственной регистрации.</w:t>
      </w:r>
    </w:p>
    <w:p w:rsidR="00A54940" w:rsidRDefault="00A54940" w:rsidP="00A54940">
      <w:pPr>
        <w:autoSpaceDE w:val="0"/>
        <w:autoSpaceDN w:val="0"/>
        <w:adjustRightInd w:val="0"/>
        <w:ind w:firstLine="709"/>
        <w:jc w:val="center"/>
        <w:outlineLvl w:val="0"/>
        <w:rPr>
          <w:bCs/>
        </w:rPr>
      </w:pPr>
    </w:p>
    <w:p w:rsidR="00A54940" w:rsidRDefault="00A54940" w:rsidP="00A54940">
      <w:pPr>
        <w:autoSpaceDE w:val="0"/>
        <w:autoSpaceDN w:val="0"/>
        <w:adjustRightInd w:val="0"/>
        <w:ind w:firstLine="709"/>
        <w:jc w:val="both"/>
        <w:outlineLvl w:val="0"/>
        <w:rPr>
          <w:b/>
          <w:bCs/>
        </w:rPr>
      </w:pPr>
      <w:r>
        <w:rPr>
          <w:b/>
          <w:bCs/>
        </w:rPr>
        <w:t>Принятие решения о досрочном прекращении действия решения</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 xml:space="preserve">3.11. Основанием для начала административной процедуры является поступление </w:t>
      </w:r>
      <w:hyperlink r:id="rId57" w:history="1">
        <w:r>
          <w:rPr>
            <w:rStyle w:val="a9"/>
          </w:rPr>
          <w:t>заявления</w:t>
        </w:r>
      </w:hyperlink>
      <w:r>
        <w:t xml:space="preserve"> об отказе от дальнейшего использования водного объекта, предоставленного в пользование, в Администрацию от водопользователя, которому предоставлен водный объект на основании решения, по форме согласно приложению № 3 к Административному регламенту.</w:t>
      </w:r>
    </w:p>
    <w:p w:rsidR="00A54940" w:rsidRDefault="00A54940" w:rsidP="00A54940">
      <w:pPr>
        <w:autoSpaceDE w:val="0"/>
        <w:autoSpaceDN w:val="0"/>
        <w:adjustRightInd w:val="0"/>
        <w:ind w:firstLine="709"/>
        <w:jc w:val="both"/>
      </w:pPr>
      <w:r>
        <w:t>3.12. В случае получения заявления об отказе от дальнейшего использования водного объекта, представленного в пользование, должностное лицо, ответственное за прием документов:</w:t>
      </w:r>
    </w:p>
    <w:p w:rsidR="00A54940" w:rsidRDefault="00A54940" w:rsidP="00A54940">
      <w:pPr>
        <w:autoSpaceDE w:val="0"/>
        <w:autoSpaceDN w:val="0"/>
        <w:adjustRightInd w:val="0"/>
        <w:ind w:firstLine="709"/>
        <w:jc w:val="both"/>
      </w:pPr>
      <w:r>
        <w:t>1) принимает заявление об отказе от дальнейшего использования водного объекта, представленного в пользование, путем проставления на указанном заявлении регистрационного штампа в правой нижней части лицевой стороны первой страницы заявления.</w:t>
      </w:r>
    </w:p>
    <w:p w:rsidR="00A54940" w:rsidRDefault="00A54940" w:rsidP="00A54940">
      <w:pPr>
        <w:autoSpaceDE w:val="0"/>
        <w:autoSpaceDN w:val="0"/>
        <w:adjustRightInd w:val="0"/>
        <w:ind w:firstLine="709"/>
        <w:jc w:val="both"/>
      </w:pPr>
      <w:r>
        <w:lastRenderedPageBreak/>
        <w:t>Регистрационный штамп содержит наименование, дату и входящий номер;</w:t>
      </w:r>
    </w:p>
    <w:p w:rsidR="00A54940" w:rsidRDefault="00A54940" w:rsidP="00A54940">
      <w:pPr>
        <w:autoSpaceDE w:val="0"/>
        <w:autoSpaceDN w:val="0"/>
        <w:adjustRightInd w:val="0"/>
        <w:ind w:firstLine="709"/>
        <w:jc w:val="both"/>
      </w:pPr>
      <w:r>
        <w:t>2) подготавливает и подписывает расписку о получении указанного заявления;</w:t>
      </w:r>
    </w:p>
    <w:p w:rsidR="00A54940" w:rsidRDefault="00A54940" w:rsidP="00A54940">
      <w:pPr>
        <w:autoSpaceDE w:val="0"/>
        <w:autoSpaceDN w:val="0"/>
        <w:adjustRightInd w:val="0"/>
        <w:ind w:firstLine="709"/>
        <w:jc w:val="both"/>
      </w:pPr>
      <w:r>
        <w:t>3) снимает копию с расписки;</w:t>
      </w:r>
    </w:p>
    <w:p w:rsidR="00A54940" w:rsidRDefault="00A54940" w:rsidP="00A54940">
      <w:pPr>
        <w:autoSpaceDE w:val="0"/>
        <w:autoSpaceDN w:val="0"/>
        <w:adjustRightInd w:val="0"/>
        <w:ind w:firstLine="709"/>
        <w:jc w:val="both"/>
      </w:pPr>
      <w:r>
        <w:t>4) передает Заявителю оригинал расписки о получении заявления об отказе от дальнейшего использования водного объекта, предоставленного в пользование.</w:t>
      </w:r>
    </w:p>
    <w:p w:rsidR="00A54940" w:rsidRDefault="00A54940" w:rsidP="00A54940">
      <w:pPr>
        <w:autoSpaceDE w:val="0"/>
        <w:autoSpaceDN w:val="0"/>
        <w:adjustRightInd w:val="0"/>
        <w:ind w:firstLine="709"/>
        <w:jc w:val="both"/>
      </w:pPr>
      <w:r>
        <w:t>В случае если заявление об отказе от дальнейшего использования водного объекта, предоставленного в пользование, представляются Заявителем непосредственно, указанная расписка выдается Заявителю в течение 15 минут после окончания приема документов.</w:t>
      </w:r>
    </w:p>
    <w:p w:rsidR="00A54940" w:rsidRDefault="00A54940" w:rsidP="00A54940">
      <w:pPr>
        <w:autoSpaceDE w:val="0"/>
        <w:autoSpaceDN w:val="0"/>
        <w:adjustRightInd w:val="0"/>
        <w:ind w:firstLine="709"/>
        <w:jc w:val="both"/>
      </w:pPr>
      <w:r>
        <w:t>При поступлении заявления, направленного по почте, указанная расписка высылается в течение рабочего дня, следующего за днем поступления заявления, по указанному Заявителем почтовому адресу с уведомлением о вручении.</w:t>
      </w:r>
    </w:p>
    <w:p w:rsidR="00A54940" w:rsidRDefault="00A54940" w:rsidP="00A54940">
      <w:pPr>
        <w:autoSpaceDE w:val="0"/>
        <w:autoSpaceDN w:val="0"/>
        <w:adjustRightInd w:val="0"/>
        <w:ind w:firstLine="709"/>
        <w:jc w:val="both"/>
      </w:pPr>
      <w:r>
        <w:t xml:space="preserve">При поступлении в Администрацию заявления, направленного с использованием РПГУ, расписка, подписанная электронной подписью уполномоченного в соответствии с Федеральным </w:t>
      </w:r>
      <w:hyperlink r:id="rId58" w:history="1">
        <w:r>
          <w:rPr>
            <w:rStyle w:val="a9"/>
          </w:rPr>
          <w:t>законом</w:t>
        </w:r>
      </w:hyperlink>
      <w:r>
        <w:t xml:space="preserve"> № 63-ФЗ, направляется Заявителю с использованием РПГУ в течение рабочего дня, следующего за днем поступления заявления;</w:t>
      </w:r>
    </w:p>
    <w:p w:rsidR="00A54940" w:rsidRDefault="00A54940" w:rsidP="00A54940">
      <w:pPr>
        <w:autoSpaceDE w:val="0"/>
        <w:autoSpaceDN w:val="0"/>
        <w:adjustRightInd w:val="0"/>
        <w:ind w:firstLine="709"/>
        <w:jc w:val="both"/>
      </w:pPr>
      <w:r>
        <w:t>5) передает заявление и копию расписки о получении с указанием фактически представленных документов должностному лицу Администрации.</w:t>
      </w:r>
    </w:p>
    <w:p w:rsidR="00A54940" w:rsidRDefault="00A54940" w:rsidP="00A54940">
      <w:pPr>
        <w:autoSpaceDE w:val="0"/>
        <w:autoSpaceDN w:val="0"/>
        <w:adjustRightInd w:val="0"/>
        <w:ind w:firstLine="709"/>
        <w:jc w:val="both"/>
      </w:pPr>
      <w:r>
        <w:t xml:space="preserve">3.13. </w:t>
      </w:r>
      <w:proofErr w:type="gramStart"/>
      <w:r>
        <w:t xml:space="preserve">Для рассмотрения вопроса о прекращении предоставленного права пользования водным объектом в связи с отказом водопользователя от дальнейшего использования водного объекта должностное лицо Администрации, проверяет достоверность сведений о водопользователе и данных о выданном решении и подготавливает решение о прекращении действия решения по типовой форме </w:t>
      </w:r>
      <w:hyperlink r:id="rId59" w:history="1">
        <w:r>
          <w:rPr>
            <w:rStyle w:val="a9"/>
          </w:rPr>
          <w:t>решения</w:t>
        </w:r>
      </w:hyperlink>
      <w:r>
        <w:t xml:space="preserve"> о прекращении действия решения о предоставлении водного объекта в пользование, </w:t>
      </w:r>
      <w:r>
        <w:rPr>
          <w:rFonts w:eastAsia="Calibri"/>
          <w:lang w:eastAsia="en-US"/>
        </w:rPr>
        <w:t>утвержденной приказом Минприроды России от 11</w:t>
      </w:r>
      <w:proofErr w:type="gramEnd"/>
      <w:r>
        <w:rPr>
          <w:rFonts w:eastAsia="Calibri"/>
          <w:lang w:eastAsia="en-US"/>
        </w:rPr>
        <w:t xml:space="preserve"> марта 2022 года  № 177</w:t>
      </w:r>
      <w:r>
        <w:t>.</w:t>
      </w:r>
    </w:p>
    <w:p w:rsidR="00A54940" w:rsidRDefault="00A54940" w:rsidP="00A54940">
      <w:pPr>
        <w:autoSpaceDE w:val="0"/>
        <w:autoSpaceDN w:val="0"/>
        <w:adjustRightInd w:val="0"/>
        <w:ind w:firstLine="709"/>
        <w:jc w:val="both"/>
      </w:pPr>
      <w:r>
        <w:t xml:space="preserve">3.14. Должностное лицо Администрации, ответственное за рассмотрение принятых документов, оформляет и подписывает у уполномоченного лица решение о прекращении действия решения в течение 5 рабочих дней </w:t>
      </w:r>
      <w:proofErr w:type="gramStart"/>
      <w:r>
        <w:t>с даты получения</w:t>
      </w:r>
      <w:proofErr w:type="gramEnd"/>
      <w:r>
        <w:t xml:space="preserve"> документов, указанных в </w:t>
      </w:r>
      <w:hyperlink r:id="rId60" w:history="1">
        <w:r>
          <w:rPr>
            <w:rStyle w:val="a9"/>
          </w:rPr>
          <w:t>пункте 2.8.</w:t>
        </w:r>
      </w:hyperlink>
      <w:r>
        <w:t>8 Административного регламента.</w:t>
      </w:r>
    </w:p>
    <w:p w:rsidR="00A54940" w:rsidRDefault="00A54940" w:rsidP="00A54940">
      <w:pPr>
        <w:autoSpaceDE w:val="0"/>
        <w:autoSpaceDN w:val="0"/>
        <w:adjustRightInd w:val="0"/>
        <w:ind w:firstLine="709"/>
        <w:jc w:val="both"/>
      </w:pPr>
      <w:r>
        <w:t>3.15. Срок административной процедуры составляет не более 5 рабочих дней со дня поступления в Администрацию заявления об отказе от дальнейшего использования водного объекта, предоставленного в пользование.</w:t>
      </w:r>
    </w:p>
    <w:p w:rsidR="00A54940" w:rsidRDefault="00A54940" w:rsidP="00A54940">
      <w:pPr>
        <w:autoSpaceDE w:val="0"/>
        <w:autoSpaceDN w:val="0"/>
        <w:adjustRightInd w:val="0"/>
        <w:ind w:firstLine="709"/>
        <w:jc w:val="both"/>
      </w:pPr>
      <w:r>
        <w:t>Результатом административной процедуры является подписанное уполномоченным лицом решение о прекращении действия решения о предоставлении водного объекта в пользование.</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outlineLvl w:val="0"/>
        <w:rPr>
          <w:b/>
          <w:bCs/>
        </w:rPr>
      </w:pPr>
      <w:r>
        <w:rPr>
          <w:b/>
          <w:bCs/>
        </w:rPr>
        <w:t>Направление на государственную регистрацию в государственном водном реестре решения о прекращении действия решения</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3.16. Основанием для начала административной процедуры является подписанное уполномоченным лицом решение о прекращении действия решения о предоставлении водного объекта в пользование.</w:t>
      </w:r>
    </w:p>
    <w:p w:rsidR="00A54940" w:rsidRDefault="00A54940" w:rsidP="00A54940">
      <w:pPr>
        <w:autoSpaceDE w:val="0"/>
        <w:autoSpaceDN w:val="0"/>
        <w:adjustRightInd w:val="0"/>
        <w:ind w:firstLine="709"/>
        <w:jc w:val="both"/>
      </w:pPr>
      <w:r>
        <w:t xml:space="preserve">3.17. Должностное лицо Администрации в течение 1 рабочего дня со дня подписания решения о прекращении действия решения направляет </w:t>
      </w:r>
      <w:proofErr w:type="gramStart"/>
      <w:r>
        <w:t>в территориальный орган Федерального агентства водных ресурсов по месту водопользования для государственной регистрации в государственном водном реестре с сопроводительным письмом</w:t>
      </w:r>
      <w:proofErr w:type="gramEnd"/>
      <w:r>
        <w:t xml:space="preserve"> оригинал решения о прекращении действия решения в 2 экземплярах и его копию.</w:t>
      </w:r>
    </w:p>
    <w:p w:rsidR="00A54940" w:rsidRDefault="00A54940" w:rsidP="00A54940">
      <w:pPr>
        <w:autoSpaceDE w:val="0"/>
        <w:autoSpaceDN w:val="0"/>
        <w:adjustRightInd w:val="0"/>
        <w:ind w:firstLine="709"/>
        <w:jc w:val="both"/>
      </w:pPr>
      <w:r>
        <w:t xml:space="preserve">3.18. Государственная регистрация в государственном водном реестре решения о прекращении действия решения осуществляется в соответствии с </w:t>
      </w:r>
      <w:hyperlink r:id="rId61" w:history="1">
        <w:r>
          <w:rPr>
            <w:rStyle w:val="a9"/>
          </w:rPr>
          <w:t>пунктами 3.</w:t>
        </w:r>
      </w:hyperlink>
      <w:r>
        <w:t xml:space="preserve">9.2 - </w:t>
      </w:r>
      <w:hyperlink r:id="rId62" w:history="1">
        <w:r>
          <w:rPr>
            <w:rStyle w:val="a9"/>
          </w:rPr>
          <w:t>3.</w:t>
        </w:r>
      </w:hyperlink>
      <w:r>
        <w:t>9.5 Административного регламента.</w:t>
      </w:r>
    </w:p>
    <w:p w:rsidR="00A54940" w:rsidRDefault="00A54940" w:rsidP="00A54940">
      <w:pPr>
        <w:autoSpaceDE w:val="0"/>
        <w:autoSpaceDN w:val="0"/>
        <w:adjustRightInd w:val="0"/>
        <w:ind w:firstLine="709"/>
        <w:jc w:val="both"/>
      </w:pPr>
      <w:r>
        <w:t>3.19. Срок административной процедуры составляет 9 рабочих дней со дня подписания уполномоченным лицом решения о прекращении действия решения.</w:t>
      </w:r>
    </w:p>
    <w:p w:rsidR="00A54940" w:rsidRDefault="00A54940" w:rsidP="00A54940">
      <w:pPr>
        <w:autoSpaceDE w:val="0"/>
        <w:autoSpaceDN w:val="0"/>
        <w:adjustRightInd w:val="0"/>
        <w:ind w:firstLine="709"/>
        <w:jc w:val="both"/>
      </w:pPr>
      <w:r>
        <w:lastRenderedPageBreak/>
        <w:t>Результатом административной процедуры является государственная регистрация решения о прекращении действия решения либо мотивированного отказа в его государственной регистрации в государственном водном реестре.</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outlineLvl w:val="0"/>
        <w:rPr>
          <w:b/>
          <w:bCs/>
        </w:rPr>
      </w:pPr>
      <w:r>
        <w:rPr>
          <w:b/>
          <w:bCs/>
        </w:rPr>
        <w:t>Направление заявителю зарегистрированного в государственном водном реестре решения о прекращении действия решения либо мотивированного отказа в его государственной регистрации</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bookmarkStart w:id="3" w:name="Par31"/>
      <w:bookmarkEnd w:id="3"/>
      <w:r>
        <w:t>3.20. Основанием для начала административной процедуры является получение зарегистрированного в государственном водном реестре экземпляра решения о прекращении действия решения либо мотивированного отказа в его государственной регистрации в государственном водном реестре.</w:t>
      </w:r>
    </w:p>
    <w:p w:rsidR="00A54940" w:rsidRDefault="00A54940" w:rsidP="00A54940">
      <w:pPr>
        <w:autoSpaceDE w:val="0"/>
        <w:autoSpaceDN w:val="0"/>
        <w:adjustRightInd w:val="0"/>
        <w:ind w:firstLine="709"/>
        <w:jc w:val="both"/>
      </w:pPr>
      <w:r>
        <w:t xml:space="preserve">3.21. Направление Заявителю зарегистрированного в государственном водном реестре решения о прекращении действия решения – либо мотивированного отказа в его государственной регистрации осуществляется в соответствии с </w:t>
      </w:r>
      <w:hyperlink r:id="rId63" w:history="1">
        <w:r>
          <w:rPr>
            <w:rStyle w:val="a9"/>
          </w:rPr>
          <w:t>пунктами 3.</w:t>
        </w:r>
      </w:hyperlink>
      <w:r>
        <w:t xml:space="preserve">9.2 - </w:t>
      </w:r>
      <w:hyperlink r:id="rId64" w:history="1">
        <w:r>
          <w:rPr>
            <w:rStyle w:val="a9"/>
          </w:rPr>
          <w:t>3.</w:t>
        </w:r>
      </w:hyperlink>
      <w:r>
        <w:t>9.5 Административного регламента.</w:t>
      </w:r>
    </w:p>
    <w:p w:rsidR="00A54940" w:rsidRDefault="00A54940" w:rsidP="00A54940">
      <w:pPr>
        <w:autoSpaceDE w:val="0"/>
        <w:autoSpaceDN w:val="0"/>
        <w:adjustRightInd w:val="0"/>
        <w:ind w:firstLine="709"/>
        <w:jc w:val="both"/>
      </w:pPr>
      <w:r>
        <w:t>3.22. Срок административной процедуры составляет не более 1 рабочего дня с момента получения документа от Отдела водных ресурсов по Республике Башкортостан Камского бассейнового водного управления.</w:t>
      </w:r>
    </w:p>
    <w:p w:rsidR="00A54940" w:rsidRDefault="00A54940" w:rsidP="00A54940">
      <w:pPr>
        <w:autoSpaceDE w:val="0"/>
        <w:autoSpaceDN w:val="0"/>
        <w:adjustRightInd w:val="0"/>
        <w:ind w:firstLine="709"/>
        <w:jc w:val="both"/>
      </w:pPr>
      <w:r>
        <w:t>Результатом административной процедуры является направление Заявителю зарегистрированного в государственном водном реестре экземпляра решения о прекращении действия решения либо мотивированного отказа в его государственной регистрации.</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outlineLvl w:val="0"/>
        <w:rPr>
          <w:b/>
          <w:bCs/>
        </w:rPr>
      </w:pPr>
      <w:r>
        <w:rPr>
          <w:b/>
          <w:bCs/>
        </w:rPr>
        <w:t>Принятие нового решения о предоставлении водного объекта в пользование</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 xml:space="preserve">3.23. </w:t>
      </w:r>
      <w:proofErr w:type="gramStart"/>
      <w:r>
        <w:t xml:space="preserve">Основанием для начала административной процедуры является поступление от лица, которому было выдано решение </w:t>
      </w:r>
      <w:hyperlink r:id="rId65" w:history="1">
        <w:r>
          <w:rPr>
            <w:rStyle w:val="a9"/>
          </w:rPr>
          <w:t>заявления</w:t>
        </w:r>
      </w:hyperlink>
      <w:r>
        <w:t xml:space="preserve"> о выдаче ему нового решения в случае внесения изменений в сведения о водопользователе, включенные в Единый государственный реестр юридических лиц или Единый государственный реестр индивидуальных предпринимателей, или обнаружения технических ошибок в сведениях о водопользователе, не относящихся к условиям использования водного объекта.</w:t>
      </w:r>
      <w:proofErr w:type="gramEnd"/>
      <w:r>
        <w:t xml:space="preserve"> Форма заявления приведена в приложении № 4 к Административному регламенту.</w:t>
      </w:r>
    </w:p>
    <w:p w:rsidR="00A54940" w:rsidRDefault="00A54940" w:rsidP="00A54940">
      <w:pPr>
        <w:autoSpaceDE w:val="0"/>
        <w:autoSpaceDN w:val="0"/>
        <w:adjustRightInd w:val="0"/>
        <w:ind w:firstLine="709"/>
        <w:jc w:val="both"/>
      </w:pPr>
      <w:bookmarkStart w:id="4" w:name="Par4"/>
      <w:bookmarkEnd w:id="4"/>
      <w:r>
        <w:t>3.24. К заявлению о выдаче нового решения прилагаются:</w:t>
      </w:r>
    </w:p>
    <w:p w:rsidR="00A54940" w:rsidRDefault="00A54940" w:rsidP="00A54940">
      <w:pPr>
        <w:autoSpaceDE w:val="0"/>
        <w:autoSpaceDN w:val="0"/>
        <w:adjustRightInd w:val="0"/>
        <w:ind w:firstLine="709"/>
        <w:jc w:val="both"/>
      </w:pPr>
      <w:r>
        <w:t>1) копия документа, удостоверяющего личность, – для физического лица;</w:t>
      </w:r>
    </w:p>
    <w:p w:rsidR="00A54940" w:rsidRDefault="00A54940" w:rsidP="00A54940">
      <w:pPr>
        <w:autoSpaceDE w:val="0"/>
        <w:autoSpaceDN w:val="0"/>
        <w:adjustRightInd w:val="0"/>
        <w:ind w:firstLine="709"/>
        <w:jc w:val="both"/>
      </w:pPr>
      <w:r>
        <w:t>2) согласие на обработку персональных данных – для физического лица;</w:t>
      </w:r>
    </w:p>
    <w:p w:rsidR="00A54940" w:rsidRDefault="00A54940" w:rsidP="00A54940">
      <w:pPr>
        <w:autoSpaceDE w:val="0"/>
        <w:autoSpaceDN w:val="0"/>
        <w:adjustRightInd w:val="0"/>
        <w:ind w:firstLine="709"/>
        <w:jc w:val="both"/>
      </w:pPr>
      <w:r>
        <w:t>3) документ, подтверждающий полномочия лица на осуществление действий от имени Заявителя, – при необходимости.</w:t>
      </w:r>
    </w:p>
    <w:p w:rsidR="00A54940" w:rsidRDefault="00A54940" w:rsidP="00A54940">
      <w:pPr>
        <w:autoSpaceDE w:val="0"/>
        <w:autoSpaceDN w:val="0"/>
        <w:adjustRightInd w:val="0"/>
        <w:ind w:firstLine="709"/>
        <w:jc w:val="both"/>
      </w:pPr>
      <w:r>
        <w:t xml:space="preserve">3.25. Прием и регистрация заявления о выдаче нового решения и прилагаемых к нему документов осуществляется в соответствии с </w:t>
      </w:r>
      <w:hyperlink r:id="rId66" w:history="1">
        <w:r>
          <w:rPr>
            <w:rStyle w:val="a9"/>
          </w:rPr>
          <w:t>пунктами 3.2.1</w:t>
        </w:r>
      </w:hyperlink>
      <w:r>
        <w:t xml:space="preserve"> - </w:t>
      </w:r>
      <w:hyperlink r:id="rId67" w:history="1">
        <w:r>
          <w:rPr>
            <w:rStyle w:val="a9"/>
          </w:rPr>
          <w:t>3.2.</w:t>
        </w:r>
      </w:hyperlink>
      <w:r>
        <w:t>3 Административного регламента.</w:t>
      </w:r>
    </w:p>
    <w:p w:rsidR="00A54940" w:rsidRDefault="00A54940" w:rsidP="00A54940">
      <w:pPr>
        <w:autoSpaceDE w:val="0"/>
        <w:autoSpaceDN w:val="0"/>
        <w:adjustRightInd w:val="0"/>
        <w:ind w:firstLine="709"/>
        <w:jc w:val="both"/>
      </w:pPr>
      <w:bookmarkStart w:id="5" w:name="Par9"/>
      <w:bookmarkEnd w:id="5"/>
      <w:r>
        <w:t>3.26. Должностное лицо Администрации, в течение 5 рабочих дней с момента поступления документов оформляет и подписывает у уполномоченного лица новое решение.</w:t>
      </w:r>
    </w:p>
    <w:p w:rsidR="00A54940" w:rsidRDefault="00A54940" w:rsidP="00A54940">
      <w:pPr>
        <w:autoSpaceDE w:val="0"/>
        <w:autoSpaceDN w:val="0"/>
        <w:adjustRightInd w:val="0"/>
        <w:ind w:firstLine="709"/>
        <w:jc w:val="both"/>
      </w:pPr>
      <w:r>
        <w:t>3.27. Направление нового решения на государственную регистрацию в государственном водном реестре осуществляется в соответствии с пунктом 3.9.1 Административного регламента.</w:t>
      </w:r>
    </w:p>
    <w:p w:rsidR="00A54940" w:rsidRDefault="00A54940" w:rsidP="00A54940">
      <w:pPr>
        <w:autoSpaceDE w:val="0"/>
        <w:autoSpaceDN w:val="0"/>
        <w:adjustRightInd w:val="0"/>
        <w:ind w:firstLine="709"/>
        <w:jc w:val="both"/>
      </w:pPr>
      <w:r>
        <w:t xml:space="preserve">3.28. Государственная регистрация в государственном водном реестре нового решения осуществляется в соответствии с </w:t>
      </w:r>
      <w:hyperlink r:id="rId68" w:history="1">
        <w:r>
          <w:rPr>
            <w:rStyle w:val="a9"/>
          </w:rPr>
          <w:t>пунктами 3.9.2 - 3.9.5.</w:t>
        </w:r>
      </w:hyperlink>
      <w:r>
        <w:t xml:space="preserve"> Административного регламента.</w:t>
      </w:r>
    </w:p>
    <w:p w:rsidR="00A54940" w:rsidRDefault="00A54940" w:rsidP="00A54940">
      <w:pPr>
        <w:autoSpaceDE w:val="0"/>
        <w:autoSpaceDN w:val="0"/>
        <w:adjustRightInd w:val="0"/>
        <w:ind w:firstLine="709"/>
        <w:jc w:val="both"/>
      </w:pPr>
      <w:r>
        <w:lastRenderedPageBreak/>
        <w:t xml:space="preserve">3.29. Направление заявителю зарегистрированного в государственном водном реестре нового решения либо мотивированного отказа в его государственной регистрации осуществляется в соответствии с </w:t>
      </w:r>
      <w:hyperlink r:id="rId69" w:history="1">
        <w:r>
          <w:rPr>
            <w:rStyle w:val="a9"/>
          </w:rPr>
          <w:t>пунктами 3.9.2 - 3.9.5.</w:t>
        </w:r>
      </w:hyperlink>
      <w:r>
        <w:t xml:space="preserve"> Административного регламента.</w:t>
      </w:r>
    </w:p>
    <w:p w:rsidR="00A54940" w:rsidRDefault="00A54940" w:rsidP="00A54940">
      <w:pPr>
        <w:autoSpaceDE w:val="0"/>
        <w:autoSpaceDN w:val="0"/>
        <w:adjustRightInd w:val="0"/>
        <w:ind w:firstLine="709"/>
        <w:jc w:val="both"/>
      </w:pPr>
      <w:r>
        <w:t xml:space="preserve">3.30. Срок административной процедуры составляет не более 9 рабочих дней со дня поступления в Администрацию документов, указанных в </w:t>
      </w:r>
      <w:hyperlink r:id="rId70" w:anchor="Par4" w:history="1">
        <w:r>
          <w:rPr>
            <w:rStyle w:val="a9"/>
          </w:rPr>
          <w:t>пункте 3.</w:t>
        </w:r>
      </w:hyperlink>
      <w:r>
        <w:t>24 Административного регламента.</w:t>
      </w:r>
    </w:p>
    <w:p w:rsidR="00A54940" w:rsidRDefault="00A54940" w:rsidP="00A54940">
      <w:pPr>
        <w:autoSpaceDE w:val="0"/>
        <w:autoSpaceDN w:val="0"/>
        <w:adjustRightInd w:val="0"/>
        <w:ind w:firstLine="709"/>
        <w:jc w:val="both"/>
      </w:pPr>
      <w:r>
        <w:t>Результатом административной процедуры является выдача заявителю нового решения в случае внесения изменений в сведения о водопользователе, либо обнаружении технических ошибок в сведениях о водопользователе.</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outlineLvl w:val="0"/>
        <w:rPr>
          <w:b/>
          <w:bCs/>
        </w:rPr>
      </w:pPr>
      <w:r>
        <w:rPr>
          <w:b/>
          <w:bCs/>
        </w:rPr>
        <w:t>Перечень административных процедур (действий) при предоставлении муниципальной услуги в электронной форме</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3.31. При предоставлении муниципальной услуги в электронной форме заявителю обеспечиваются:</w:t>
      </w:r>
    </w:p>
    <w:p w:rsidR="00A54940" w:rsidRDefault="00A54940" w:rsidP="00A54940">
      <w:pPr>
        <w:autoSpaceDE w:val="0"/>
        <w:autoSpaceDN w:val="0"/>
        <w:adjustRightInd w:val="0"/>
        <w:ind w:firstLine="709"/>
        <w:jc w:val="both"/>
      </w:pPr>
      <w:r>
        <w:t>получение информации о порядке и сроках предоставления муниципальной услуги;</w:t>
      </w:r>
    </w:p>
    <w:p w:rsidR="00A54940" w:rsidRDefault="00A54940" w:rsidP="00A54940">
      <w:pPr>
        <w:autoSpaceDE w:val="0"/>
        <w:autoSpaceDN w:val="0"/>
        <w:adjustRightInd w:val="0"/>
        <w:ind w:firstLine="709"/>
        <w:jc w:val="both"/>
      </w:pPr>
      <w:r>
        <w:t>запись на прием в Администрацию для подачи запроса о предоставлении муниципальной услуги (далее – запрос);</w:t>
      </w:r>
    </w:p>
    <w:p w:rsidR="00A54940" w:rsidRDefault="00A54940" w:rsidP="00A54940">
      <w:pPr>
        <w:autoSpaceDE w:val="0"/>
        <w:autoSpaceDN w:val="0"/>
        <w:adjustRightInd w:val="0"/>
        <w:ind w:firstLine="709"/>
        <w:jc w:val="both"/>
      </w:pPr>
      <w:r>
        <w:t>формирование запроса;</w:t>
      </w:r>
    </w:p>
    <w:p w:rsidR="00A54940" w:rsidRDefault="00A54940" w:rsidP="00A54940">
      <w:pPr>
        <w:autoSpaceDE w:val="0"/>
        <w:autoSpaceDN w:val="0"/>
        <w:adjustRightInd w:val="0"/>
        <w:ind w:firstLine="709"/>
        <w:jc w:val="both"/>
      </w:pPr>
      <w:r>
        <w:t>прием и регистрация запроса и иных документов, необходимых для предоставления муниципальной услуги;</w:t>
      </w:r>
    </w:p>
    <w:p w:rsidR="00A54940" w:rsidRDefault="00A54940" w:rsidP="00A54940">
      <w:pPr>
        <w:autoSpaceDE w:val="0"/>
        <w:autoSpaceDN w:val="0"/>
        <w:adjustRightInd w:val="0"/>
        <w:ind w:firstLine="709"/>
        <w:jc w:val="both"/>
      </w:pPr>
      <w:r>
        <w:t>получение результата предоставления муниципальной услуги;</w:t>
      </w:r>
    </w:p>
    <w:p w:rsidR="00A54940" w:rsidRDefault="00A54940" w:rsidP="00A54940">
      <w:pPr>
        <w:autoSpaceDE w:val="0"/>
        <w:autoSpaceDN w:val="0"/>
        <w:adjustRightInd w:val="0"/>
        <w:ind w:firstLine="709"/>
        <w:jc w:val="both"/>
      </w:pPr>
      <w:r>
        <w:t>получение сведений о ходе выполнения запроса;</w:t>
      </w:r>
    </w:p>
    <w:p w:rsidR="00A54940" w:rsidRDefault="00A54940" w:rsidP="00A54940">
      <w:pPr>
        <w:autoSpaceDE w:val="0"/>
        <w:autoSpaceDN w:val="0"/>
        <w:adjustRightInd w:val="0"/>
        <w:ind w:firstLine="709"/>
        <w:jc w:val="both"/>
      </w:pPr>
      <w:r>
        <w:t>осуществление оценки качества предоставления муниципальной услуги;</w:t>
      </w:r>
    </w:p>
    <w:p w:rsidR="00A54940" w:rsidRDefault="00A54940" w:rsidP="00A54940">
      <w:pPr>
        <w:autoSpaceDE w:val="0"/>
        <w:autoSpaceDN w:val="0"/>
        <w:adjustRightInd w:val="0"/>
        <w:ind w:firstLine="709"/>
        <w:jc w:val="both"/>
      </w:pPr>
      <w:r>
        <w:t>досудебное (внесудебное) обжалование решений и действий (бездействия) Администрации либо действия (бездействие) должностных лиц Администрации либо муниципального служащего.</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outlineLvl w:val="0"/>
        <w:rPr>
          <w:b/>
          <w:bCs/>
        </w:rPr>
      </w:pPr>
      <w:r>
        <w:rPr>
          <w:b/>
          <w:bCs/>
        </w:rPr>
        <w:t>Порядок осуществления административных процедур (действий) в электронной форме</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3.32. Запись на прием в Администрацию для подачи запроса.</w:t>
      </w:r>
    </w:p>
    <w:p w:rsidR="00A54940" w:rsidRDefault="00A54940" w:rsidP="00A54940">
      <w:pPr>
        <w:autoSpaceDE w:val="0"/>
        <w:autoSpaceDN w:val="0"/>
        <w:adjustRightInd w:val="0"/>
        <w:ind w:firstLine="709"/>
        <w:jc w:val="both"/>
      </w:pPr>
      <w:r>
        <w:t>При организации записи на прием в Администрацию Заявителю обеспечивается возможность:</w:t>
      </w:r>
    </w:p>
    <w:p w:rsidR="00A54940" w:rsidRDefault="00A54940" w:rsidP="00A54940">
      <w:pPr>
        <w:autoSpaceDE w:val="0"/>
        <w:autoSpaceDN w:val="0"/>
        <w:adjustRightInd w:val="0"/>
        <w:ind w:firstLine="709"/>
        <w:jc w:val="both"/>
      </w:pPr>
      <w:r>
        <w:t>а) ознакомления с расписанием работы Администрации, а также с доступными для записи на прием датами и интервалами времени приема;</w:t>
      </w:r>
    </w:p>
    <w:p w:rsidR="00A54940" w:rsidRDefault="00A54940" w:rsidP="00A54940">
      <w:pPr>
        <w:autoSpaceDE w:val="0"/>
        <w:autoSpaceDN w:val="0"/>
        <w:adjustRightInd w:val="0"/>
        <w:ind w:firstLine="709"/>
        <w:jc w:val="both"/>
      </w:pPr>
      <w:r>
        <w:t>б) записи в любые свободные для приема дату и время в пределах установленного в Администрации графика приема заявителей.</w:t>
      </w:r>
    </w:p>
    <w:p w:rsidR="00A54940" w:rsidRDefault="00A54940" w:rsidP="00A54940">
      <w:pPr>
        <w:autoSpaceDE w:val="0"/>
        <w:autoSpaceDN w:val="0"/>
        <w:adjustRightInd w:val="0"/>
        <w:ind w:firstLine="709"/>
        <w:jc w:val="both"/>
      </w:pPr>
      <w:r>
        <w:t>Администрация не вправе требовать от Заявителя совершения иных действий, кроме прохождения идентификац</w:t>
      </w:r>
      <w:proofErr w:type="gramStart"/>
      <w:r>
        <w:t>ии и ау</w:t>
      </w:r>
      <w:proofErr w:type="gramEnd"/>
      <w: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A54940" w:rsidRDefault="00A54940" w:rsidP="00A54940">
      <w:pPr>
        <w:autoSpaceDE w:val="0"/>
        <w:autoSpaceDN w:val="0"/>
        <w:adjustRightInd w:val="0"/>
        <w:ind w:firstLine="709"/>
        <w:jc w:val="both"/>
      </w:pPr>
      <w:r>
        <w:t>Запись на прием может осуществляться посредством информационной системы Администрации, которая обеспечивает возможность интеграции с РПГУ.</w:t>
      </w:r>
    </w:p>
    <w:p w:rsidR="00A54940" w:rsidRDefault="00A54940" w:rsidP="00A54940">
      <w:pPr>
        <w:autoSpaceDE w:val="0"/>
        <w:autoSpaceDN w:val="0"/>
        <w:adjustRightInd w:val="0"/>
        <w:ind w:firstLine="709"/>
        <w:jc w:val="both"/>
      </w:pPr>
      <w:r>
        <w:t>3.33. Получение результата предоставления муниципальной услуги.</w:t>
      </w:r>
    </w:p>
    <w:p w:rsidR="00A54940" w:rsidRDefault="00A54940" w:rsidP="00A54940">
      <w:pPr>
        <w:autoSpaceDE w:val="0"/>
        <w:autoSpaceDN w:val="0"/>
        <w:adjustRightInd w:val="0"/>
        <w:ind w:firstLine="709"/>
        <w:jc w:val="both"/>
      </w:pPr>
      <w:r>
        <w:t>Заявителю в качестве результата предоставления муниципальной услуги обеспечивается по его выбору возможность получения:</w:t>
      </w:r>
    </w:p>
    <w:p w:rsidR="00A54940" w:rsidRDefault="00A54940" w:rsidP="00A54940">
      <w:pPr>
        <w:autoSpaceDE w:val="0"/>
        <w:autoSpaceDN w:val="0"/>
        <w:adjustRightInd w:val="0"/>
        <w:ind w:firstLine="709"/>
        <w:jc w:val="both"/>
      </w:pPr>
      <w:r>
        <w:t>а)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p>
    <w:p w:rsidR="00A54940" w:rsidRDefault="00A54940" w:rsidP="00A54940">
      <w:pPr>
        <w:autoSpaceDE w:val="0"/>
        <w:autoSpaceDN w:val="0"/>
        <w:adjustRightInd w:val="0"/>
        <w:ind w:firstLine="709"/>
        <w:jc w:val="both"/>
      </w:pPr>
      <w:r>
        <w:t>б) документа на бумажном носителе в Администрации.</w:t>
      </w:r>
    </w:p>
    <w:p w:rsidR="00A54940" w:rsidRDefault="00A54940" w:rsidP="00A54940">
      <w:pPr>
        <w:autoSpaceDE w:val="0"/>
        <w:autoSpaceDN w:val="0"/>
        <w:adjustRightInd w:val="0"/>
        <w:ind w:firstLine="709"/>
        <w:jc w:val="both"/>
      </w:pPr>
      <w:r>
        <w:t>3.34. Оценка качества предоставления муниципальной услуги.</w:t>
      </w:r>
    </w:p>
    <w:p w:rsidR="00A54940" w:rsidRDefault="00A54940" w:rsidP="00A54940">
      <w:pPr>
        <w:autoSpaceDE w:val="0"/>
        <w:autoSpaceDN w:val="0"/>
        <w:adjustRightInd w:val="0"/>
        <w:ind w:firstLine="709"/>
        <w:jc w:val="both"/>
      </w:pPr>
      <w:proofErr w:type="gramStart"/>
      <w:r>
        <w:lastRenderedPageBreak/>
        <w:t xml:space="preserve">Оценка качества предоставления муниципальной услуги осуществляется в соответствии с </w:t>
      </w:r>
      <w:hyperlink r:id="rId71" w:history="1">
        <w:r>
          <w:rPr>
            <w:rStyle w:val="a9"/>
          </w:rP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с учетом качества организации предоставления государственных и муниципальных услуг, а также применения результатов указанной оценки как основания для принятия решений</w:t>
      </w:r>
      <w:proofErr w:type="gramEnd"/>
      <w:r>
        <w:t xml:space="preserve">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w:t>
      </w:r>
    </w:p>
    <w:p w:rsidR="00A54940" w:rsidRDefault="00A54940" w:rsidP="00A54940">
      <w:pPr>
        <w:autoSpaceDE w:val="0"/>
        <w:autoSpaceDN w:val="0"/>
        <w:adjustRightInd w:val="0"/>
        <w:ind w:firstLine="709"/>
        <w:jc w:val="both"/>
      </w:pPr>
      <w:r>
        <w:t>3.35. Досудебное (внесудебное) обжалование решений и действий (бездействия) Администрации либо действия (бездействие) должностных лиц Администрации, либо государственного служащего.</w:t>
      </w:r>
    </w:p>
    <w:p w:rsidR="00A54940" w:rsidRDefault="00A54940" w:rsidP="00A54940">
      <w:pPr>
        <w:autoSpaceDE w:val="0"/>
        <w:autoSpaceDN w:val="0"/>
        <w:adjustRightInd w:val="0"/>
        <w:ind w:firstLine="709"/>
        <w:jc w:val="both"/>
      </w:pPr>
      <w:proofErr w:type="gramStart"/>
      <w:r>
        <w:t xml:space="preserve">Заявителю обеспечивается возможность направления жалобы на решения, действия или бездействие Администрации, должностного лица Администрации либо государственного служащего в соответствии со </w:t>
      </w:r>
      <w:hyperlink r:id="rId72" w:history="1">
        <w:r>
          <w:rPr>
            <w:rStyle w:val="a9"/>
          </w:rPr>
          <w:t>статьей 11.2</w:t>
        </w:r>
      </w:hyperlink>
      <w:r>
        <w:t xml:space="preserve">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roofErr w:type="gramEnd"/>
    </w:p>
    <w:p w:rsidR="00A54940" w:rsidRDefault="00A54940" w:rsidP="00A54940">
      <w:pPr>
        <w:autoSpaceDE w:val="0"/>
        <w:autoSpaceDN w:val="0"/>
        <w:adjustRightInd w:val="0"/>
        <w:ind w:firstLine="709"/>
        <w:jc w:val="center"/>
        <w:outlineLvl w:val="0"/>
        <w:rPr>
          <w:bCs/>
        </w:rPr>
      </w:pPr>
    </w:p>
    <w:p w:rsidR="00A54940" w:rsidRDefault="00A54940" w:rsidP="00A54940">
      <w:pPr>
        <w:autoSpaceDE w:val="0"/>
        <w:autoSpaceDN w:val="0"/>
        <w:adjustRightInd w:val="0"/>
        <w:ind w:firstLine="709"/>
        <w:jc w:val="center"/>
        <w:outlineLvl w:val="0"/>
        <w:rPr>
          <w:bCs/>
        </w:rPr>
      </w:pPr>
    </w:p>
    <w:p w:rsidR="00A54940" w:rsidRDefault="00A54940" w:rsidP="00A54940">
      <w:pPr>
        <w:autoSpaceDE w:val="0"/>
        <w:autoSpaceDN w:val="0"/>
        <w:adjustRightInd w:val="0"/>
        <w:ind w:firstLine="709"/>
        <w:jc w:val="both"/>
        <w:outlineLvl w:val="0"/>
        <w:rPr>
          <w:b/>
          <w:bCs/>
        </w:rPr>
      </w:pPr>
      <w:r>
        <w:rPr>
          <w:b/>
          <w:bCs/>
          <w:lang w:val="en-US"/>
        </w:rPr>
        <w:t>IV</w:t>
      </w:r>
      <w:r>
        <w:rPr>
          <w:b/>
          <w:bCs/>
        </w:rPr>
        <w:t xml:space="preserve">. Формы контроля за исполнением Административного регламента </w:t>
      </w:r>
    </w:p>
    <w:p w:rsidR="00A54940" w:rsidRDefault="00A54940" w:rsidP="00A54940">
      <w:pPr>
        <w:autoSpaceDE w:val="0"/>
        <w:autoSpaceDN w:val="0"/>
        <w:adjustRightInd w:val="0"/>
        <w:ind w:firstLine="709"/>
        <w:jc w:val="both"/>
        <w:outlineLvl w:val="0"/>
        <w:rPr>
          <w:b/>
        </w:rPr>
      </w:pPr>
    </w:p>
    <w:p w:rsidR="00A54940" w:rsidRDefault="00A54940" w:rsidP="00A54940">
      <w:pPr>
        <w:autoSpaceDE w:val="0"/>
        <w:autoSpaceDN w:val="0"/>
        <w:adjustRightInd w:val="0"/>
        <w:ind w:firstLine="709"/>
        <w:jc w:val="both"/>
        <w:outlineLvl w:val="1"/>
        <w:rPr>
          <w:b/>
          <w:bCs/>
        </w:rPr>
      </w:pPr>
      <w:r>
        <w:rPr>
          <w:b/>
          <w:bCs/>
        </w:rPr>
        <w:t xml:space="preserve">Порядок осуществления текущего </w:t>
      </w:r>
      <w:proofErr w:type="gramStart"/>
      <w:r>
        <w:rPr>
          <w:b/>
          <w:bCs/>
        </w:rPr>
        <w:t>контроля за</w:t>
      </w:r>
      <w:proofErr w:type="gramEnd"/>
      <w:r>
        <w:rPr>
          <w:b/>
          <w:bC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 xml:space="preserve">4.1. Текущий </w:t>
      </w:r>
      <w:proofErr w:type="gramStart"/>
      <w:r>
        <w:t>контроль за</w:t>
      </w:r>
      <w:proofErr w:type="gramEnd"/>
      <w:r>
        <w:t xml:space="preserve"> соблюдением и исполнением положений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 а также уполномоченным лицом.</w:t>
      </w:r>
    </w:p>
    <w:p w:rsidR="00A54940" w:rsidRDefault="00A54940" w:rsidP="00A54940">
      <w:pPr>
        <w:autoSpaceDE w:val="0"/>
        <w:autoSpaceDN w:val="0"/>
        <w:adjustRightInd w:val="0"/>
        <w:ind w:firstLine="709"/>
        <w:jc w:val="both"/>
      </w:pPr>
      <w:r>
        <w:t>Текущий контроль осуществляется путем проведения проверок решений о предоставлении (об отказе в предоставлении) муниципальной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outlineLvl w:val="1"/>
        <w:rPr>
          <w:b/>
          <w:bCs/>
        </w:rPr>
      </w:pPr>
      <w:r>
        <w:rPr>
          <w:b/>
          <w:bCs/>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b/>
          <w:bCs/>
        </w:rPr>
        <w:t>контроля за</w:t>
      </w:r>
      <w:proofErr w:type="gramEnd"/>
      <w:r>
        <w:rPr>
          <w:b/>
          <w:bCs/>
        </w:rPr>
        <w:t xml:space="preserve"> полнотой и качеством предоставления муниципальной услуги</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 xml:space="preserve">4.2. </w:t>
      </w:r>
      <w:proofErr w:type="gramStart"/>
      <w:r>
        <w:t>Контроль за</w:t>
      </w:r>
      <w:proofErr w:type="gramEnd"/>
      <w:r>
        <w:t xml:space="preserve"> полнотой и качеством предоставления муниципальной услуги включает в себя проведение плановых и внеплановых проверок.</w:t>
      </w:r>
    </w:p>
    <w:p w:rsidR="00A54940" w:rsidRDefault="00A54940" w:rsidP="00A54940">
      <w:pPr>
        <w:autoSpaceDE w:val="0"/>
        <w:autoSpaceDN w:val="0"/>
        <w:adjustRightInd w:val="0"/>
        <w:ind w:firstLine="709"/>
        <w:jc w:val="both"/>
      </w:pPr>
      <w:r>
        <w:t>4.3. Плановые проверки осуществляются на основании квартальных и годовых планов работы Администрации. При плановой проверке полноты и качества предоставления муниципальной услуги контролю подлежат:</w:t>
      </w:r>
    </w:p>
    <w:p w:rsidR="00A54940" w:rsidRDefault="00A54940" w:rsidP="00A54940">
      <w:pPr>
        <w:autoSpaceDE w:val="0"/>
        <w:autoSpaceDN w:val="0"/>
        <w:adjustRightInd w:val="0"/>
        <w:ind w:firstLine="709"/>
        <w:jc w:val="both"/>
      </w:pPr>
      <w:r>
        <w:t>соблюдение сроков предоставления муниципальной услуги;</w:t>
      </w:r>
    </w:p>
    <w:p w:rsidR="00A54940" w:rsidRDefault="00A54940" w:rsidP="00A54940">
      <w:pPr>
        <w:autoSpaceDE w:val="0"/>
        <w:autoSpaceDN w:val="0"/>
        <w:adjustRightInd w:val="0"/>
        <w:ind w:firstLine="709"/>
        <w:jc w:val="both"/>
      </w:pPr>
      <w:r>
        <w:t>соблюдение положений настоящего административного регламента;</w:t>
      </w:r>
    </w:p>
    <w:p w:rsidR="00A54940" w:rsidRDefault="00A54940" w:rsidP="00A54940">
      <w:pPr>
        <w:autoSpaceDE w:val="0"/>
        <w:autoSpaceDN w:val="0"/>
        <w:adjustRightInd w:val="0"/>
        <w:ind w:firstLine="709"/>
        <w:jc w:val="both"/>
      </w:pPr>
      <w:r>
        <w:lastRenderedPageBreak/>
        <w:t>правильность и обоснованность принятого решения об отказе в предоставлении муниципальной услуги.</w:t>
      </w:r>
    </w:p>
    <w:p w:rsidR="00A54940" w:rsidRDefault="00A54940" w:rsidP="00A54940">
      <w:pPr>
        <w:autoSpaceDE w:val="0"/>
        <w:autoSpaceDN w:val="0"/>
        <w:adjustRightInd w:val="0"/>
        <w:ind w:firstLine="709"/>
        <w:jc w:val="both"/>
      </w:pPr>
      <w:r>
        <w:t>Основаниями для проведения внеплановых проверок являются:</w:t>
      </w:r>
    </w:p>
    <w:p w:rsidR="00A54940" w:rsidRDefault="00A54940" w:rsidP="00A54940">
      <w:pPr>
        <w:autoSpaceDE w:val="0"/>
        <w:autoSpaceDN w:val="0"/>
        <w:adjustRightInd w:val="0"/>
        <w:ind w:firstLine="709"/>
        <w:jc w:val="both"/>
      </w:pPr>
      <w: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A54940" w:rsidRDefault="00A54940" w:rsidP="00A54940">
      <w:pPr>
        <w:autoSpaceDE w:val="0"/>
        <w:autoSpaceDN w:val="0"/>
        <w:adjustRightInd w:val="0"/>
        <w:ind w:firstLine="709"/>
        <w:jc w:val="both"/>
      </w:pPr>
      <w:r>
        <w:t>обращения граждан и юридических лиц на нарушения законодательства, в том числе на качество предоставления муниципальной услуги.</w:t>
      </w:r>
    </w:p>
    <w:p w:rsidR="00A54940" w:rsidRDefault="00A54940" w:rsidP="00A54940">
      <w:pPr>
        <w:autoSpaceDE w:val="0"/>
        <w:autoSpaceDN w:val="0"/>
        <w:adjustRightInd w:val="0"/>
        <w:ind w:firstLine="709"/>
        <w:jc w:val="both"/>
      </w:pPr>
      <w:r>
        <w:t>4.4. Для проведения проверки создается комиссия, в состав которой включаются должностные лица Администрации.</w:t>
      </w:r>
    </w:p>
    <w:p w:rsidR="00A54940" w:rsidRDefault="00A54940" w:rsidP="00A54940">
      <w:pPr>
        <w:autoSpaceDE w:val="0"/>
        <w:autoSpaceDN w:val="0"/>
        <w:adjustRightInd w:val="0"/>
        <w:ind w:firstLine="709"/>
        <w:jc w:val="both"/>
      </w:pPr>
      <w:r>
        <w:t>Проверка осуществляется на основании приказа Администрации.</w:t>
      </w:r>
    </w:p>
    <w:p w:rsidR="00A54940" w:rsidRDefault="00A54940" w:rsidP="00A54940">
      <w:pPr>
        <w:autoSpaceDE w:val="0"/>
        <w:autoSpaceDN w:val="0"/>
        <w:adjustRightInd w:val="0"/>
        <w:ind w:firstLine="709"/>
        <w:jc w:val="both"/>
      </w:pPr>
      <w: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проводившими проверку, а также уполномоченным лицом Администрации. Проверяемые лица под подпись знакомятся со справкой.</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outlineLvl w:val="1"/>
        <w:rPr>
          <w:b/>
          <w:bCs/>
        </w:rPr>
      </w:pPr>
      <w:r>
        <w:rPr>
          <w:b/>
          <w:bCs/>
        </w:rPr>
        <w:t>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A54940" w:rsidRDefault="00A54940" w:rsidP="00A54940">
      <w:pPr>
        <w:autoSpaceDE w:val="0"/>
        <w:autoSpaceDN w:val="0"/>
        <w:adjustRightInd w:val="0"/>
        <w:ind w:firstLine="709"/>
        <w:jc w:val="both"/>
        <w:rPr>
          <w:b/>
        </w:rPr>
      </w:pPr>
    </w:p>
    <w:p w:rsidR="00A54940" w:rsidRDefault="00A54940" w:rsidP="00A54940">
      <w:pPr>
        <w:autoSpaceDE w:val="0"/>
        <w:autoSpaceDN w:val="0"/>
        <w:adjustRightInd w:val="0"/>
        <w:ind w:firstLine="709"/>
        <w:jc w:val="both"/>
      </w:pPr>
      <w: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осуществляется привлечение виновных лиц к ответственности в соответствии с законодательством Российской Федерации.</w:t>
      </w:r>
    </w:p>
    <w:p w:rsidR="00A54940" w:rsidRDefault="00A54940" w:rsidP="00A54940">
      <w:pPr>
        <w:autoSpaceDE w:val="0"/>
        <w:autoSpaceDN w:val="0"/>
        <w:adjustRightInd w:val="0"/>
        <w:ind w:firstLine="709"/>
        <w:jc w:val="both"/>
      </w:pPr>
      <w: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outlineLvl w:val="1"/>
        <w:rPr>
          <w:b/>
          <w:bCs/>
        </w:rPr>
      </w:pPr>
      <w:r>
        <w:rPr>
          <w:b/>
          <w:bCs/>
        </w:rPr>
        <w:t xml:space="preserve">Требования к порядку и формам </w:t>
      </w:r>
      <w:proofErr w:type="gramStart"/>
      <w:r>
        <w:rPr>
          <w:b/>
          <w:bCs/>
        </w:rPr>
        <w:t>контроля за</w:t>
      </w:r>
      <w:proofErr w:type="gramEnd"/>
      <w:r>
        <w:rPr>
          <w:b/>
          <w:bCs/>
        </w:rPr>
        <w:t xml:space="preserve"> предоставлением муниципальной услуги, в том числе со стороны граждан, их объединений и организаций</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 xml:space="preserve">4.7. Граждане, их объединения и организации имеют право осуществлять </w:t>
      </w:r>
      <w:proofErr w:type="gramStart"/>
      <w:r>
        <w:t>контроль за</w:t>
      </w:r>
      <w:proofErr w:type="gramEnd"/>
      <w:r>
        <w:t xml:space="preserve"> предоставлением муниципальной услуги путем получения информации о ходе предоставления </w:t>
      </w:r>
      <w:r>
        <w:rPr>
          <w:bCs/>
        </w:rPr>
        <w:t>муниципальной</w:t>
      </w:r>
      <w:r>
        <w:t xml:space="preserve"> услуги, в том числе о сроках завершения административных процедур (действий).</w:t>
      </w:r>
    </w:p>
    <w:p w:rsidR="00A54940" w:rsidRDefault="00A54940" w:rsidP="00A54940">
      <w:pPr>
        <w:autoSpaceDE w:val="0"/>
        <w:autoSpaceDN w:val="0"/>
        <w:adjustRightInd w:val="0"/>
        <w:ind w:firstLine="709"/>
        <w:jc w:val="both"/>
      </w:pPr>
      <w:r>
        <w:t>Граждане, их объединения и организации также имеют право:</w:t>
      </w:r>
    </w:p>
    <w:p w:rsidR="00A54940" w:rsidRDefault="00A54940" w:rsidP="00A54940">
      <w:pPr>
        <w:autoSpaceDE w:val="0"/>
        <w:autoSpaceDN w:val="0"/>
        <w:adjustRightInd w:val="0"/>
        <w:ind w:firstLine="709"/>
        <w:jc w:val="both"/>
      </w:pPr>
      <w:r>
        <w:t xml:space="preserve">направлять замечания и предложения по улучшению доступности и качества предоставления </w:t>
      </w:r>
      <w:r>
        <w:rPr>
          <w:bCs/>
        </w:rPr>
        <w:t>муниципальной</w:t>
      </w:r>
      <w:r>
        <w:t xml:space="preserve"> услуги;</w:t>
      </w:r>
    </w:p>
    <w:p w:rsidR="00A54940" w:rsidRDefault="00A54940" w:rsidP="00A54940">
      <w:pPr>
        <w:autoSpaceDE w:val="0"/>
        <w:autoSpaceDN w:val="0"/>
        <w:adjustRightInd w:val="0"/>
        <w:ind w:firstLine="709"/>
        <w:jc w:val="both"/>
      </w:pPr>
      <w:r>
        <w:t>вносить предложения о мерах по устранению нарушений настоящего административного регламента.</w:t>
      </w:r>
    </w:p>
    <w:p w:rsidR="00A54940" w:rsidRDefault="00A54940" w:rsidP="00A54940">
      <w:pPr>
        <w:autoSpaceDE w:val="0"/>
        <w:autoSpaceDN w:val="0"/>
        <w:adjustRightInd w:val="0"/>
        <w:ind w:firstLine="709"/>
        <w:jc w:val="both"/>
      </w:pPr>
      <w: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A54940" w:rsidRDefault="00A54940" w:rsidP="00A54940">
      <w:pPr>
        <w:autoSpaceDE w:val="0"/>
        <w:autoSpaceDN w:val="0"/>
        <w:adjustRightInd w:val="0"/>
        <w:ind w:firstLine="709"/>
        <w:jc w:val="both"/>
      </w:pPr>
      <w: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в порядке, установленном Федеральным законом № 59-ФЗ.</w:t>
      </w:r>
    </w:p>
    <w:p w:rsidR="00A54940" w:rsidRDefault="00A54940" w:rsidP="00A54940">
      <w:pPr>
        <w:autoSpaceDE w:val="0"/>
        <w:autoSpaceDN w:val="0"/>
        <w:adjustRightInd w:val="0"/>
        <w:ind w:firstLine="709"/>
        <w:jc w:val="both"/>
        <w:rPr>
          <w:bCs/>
        </w:rPr>
      </w:pPr>
    </w:p>
    <w:p w:rsidR="00A54940" w:rsidRDefault="00A54940" w:rsidP="00A54940">
      <w:pPr>
        <w:autoSpaceDE w:val="0"/>
        <w:autoSpaceDN w:val="0"/>
        <w:adjustRightInd w:val="0"/>
        <w:ind w:firstLine="709"/>
        <w:jc w:val="both"/>
        <w:outlineLvl w:val="0"/>
        <w:rPr>
          <w:b/>
          <w:bCs/>
        </w:rPr>
      </w:pPr>
      <w:r>
        <w:rPr>
          <w:b/>
          <w:bCs/>
          <w:lang w:val="en-US"/>
        </w:rPr>
        <w:lastRenderedPageBreak/>
        <w:t>V</w:t>
      </w:r>
      <w:r>
        <w:rPr>
          <w:b/>
          <w:bCs/>
        </w:rPr>
        <w:t xml:space="preserve">. Досудебный (внесудебный) порядок обжалования решений и действий (бездействия) Администрации, предоставляющей муниципальную услугу, а также ее должностных лиц, муниципальных служащих </w:t>
      </w:r>
    </w:p>
    <w:p w:rsidR="00A54940" w:rsidRDefault="00A54940" w:rsidP="00A54940">
      <w:pPr>
        <w:autoSpaceDE w:val="0"/>
        <w:autoSpaceDN w:val="0"/>
        <w:adjustRightInd w:val="0"/>
        <w:ind w:firstLine="709"/>
        <w:jc w:val="both"/>
        <w:outlineLvl w:val="0"/>
        <w:rPr>
          <w:b/>
          <w:bCs/>
        </w:rPr>
      </w:pPr>
    </w:p>
    <w:p w:rsidR="00A54940" w:rsidRDefault="00A54940" w:rsidP="00A54940">
      <w:pPr>
        <w:autoSpaceDE w:val="0"/>
        <w:autoSpaceDN w:val="0"/>
        <w:adjustRightInd w:val="0"/>
        <w:ind w:firstLine="709"/>
        <w:jc w:val="both"/>
        <w:outlineLvl w:val="0"/>
        <w:rPr>
          <w:b/>
          <w:bCs/>
        </w:rPr>
      </w:pPr>
      <w:proofErr w:type="gramStart"/>
      <w:r>
        <w:rPr>
          <w:b/>
          <w:bCs/>
        </w:rPr>
        <w:t>Информация для заявителей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roofErr w:type="gramEnd"/>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 xml:space="preserve">5.1. </w:t>
      </w:r>
      <w:proofErr w:type="gramStart"/>
      <w:r>
        <w:t>Заявитель (представитель) имеет право на досудебное (внесудебное) обжалование действий (бездействия) Администрации, его должностных лиц, муниципальных служащих при предоставлении муниципальной услуги (далее – жалоба).</w:t>
      </w:r>
      <w:proofErr w:type="gramEnd"/>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outlineLvl w:val="1"/>
        <w:rPr>
          <w:b/>
          <w:bCs/>
        </w:rPr>
      </w:pPr>
      <w:r>
        <w:rPr>
          <w:b/>
          <w:bCs/>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A54940" w:rsidRDefault="00A54940" w:rsidP="00A54940">
      <w:pPr>
        <w:autoSpaceDE w:val="0"/>
        <w:autoSpaceDN w:val="0"/>
        <w:adjustRightInd w:val="0"/>
        <w:ind w:firstLine="709"/>
        <w:jc w:val="both"/>
      </w:pPr>
      <w:r>
        <w:t>главе Администрации – на решения и (или) действия (бездействие) должностного лица Администрации;</w:t>
      </w:r>
    </w:p>
    <w:p w:rsidR="00A54940" w:rsidRDefault="00A54940" w:rsidP="00A54940">
      <w:pPr>
        <w:autoSpaceDE w:val="0"/>
        <w:autoSpaceDN w:val="0"/>
        <w:adjustRightInd w:val="0"/>
        <w:ind w:firstLine="709"/>
        <w:jc w:val="both"/>
      </w:pPr>
      <w:r>
        <w:t>В Администрации определяются уполномоченные на рассмотрение жалоб должностные лица.</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outlineLvl w:val="1"/>
        <w:rPr>
          <w:b/>
          <w:bCs/>
        </w:rPr>
      </w:pPr>
      <w:r>
        <w:rPr>
          <w:b/>
          <w:bCs/>
        </w:rPr>
        <w:t>Способы информирования заявителей о порядке подачи и рассмотрения жалобы, в том числе с использованием Портала государственных и муниципальных услуг (функций) Республики Башкортостан</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5.3. Информация о порядке подачи и рассмотрения жалобы размещается на информационных стендах в местах предоставления муниципальных услуг, на официальном сайте Администрации, на РПГУ,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(его представителем).</w:t>
      </w:r>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outlineLvl w:val="1"/>
        <w:rPr>
          <w:b/>
          <w:bCs/>
        </w:rPr>
      </w:pPr>
      <w:proofErr w:type="gramStart"/>
      <w:r>
        <w:rPr>
          <w:b/>
          <w:bCs/>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A54940" w:rsidRDefault="00A54940" w:rsidP="00A54940">
      <w:pPr>
        <w:autoSpaceDE w:val="0"/>
        <w:autoSpaceDN w:val="0"/>
        <w:adjustRightInd w:val="0"/>
        <w:ind w:firstLine="709"/>
        <w:jc w:val="both"/>
      </w:pPr>
    </w:p>
    <w:p w:rsidR="00A54940" w:rsidRDefault="00A54940" w:rsidP="00A54940">
      <w:pPr>
        <w:autoSpaceDE w:val="0"/>
        <w:autoSpaceDN w:val="0"/>
        <w:adjustRightInd w:val="0"/>
        <w:ind w:firstLine="709"/>
        <w:jc w:val="both"/>
      </w:pPr>
      <w:r>
        <w:t>5.4. Порядок досудебного (внесудебного) обжалования решений и действий (бездействия) Администрации, предоставляющего муниципальную услугу, а также его должностных лиц, муниципальных служащих регулируется:</w:t>
      </w:r>
    </w:p>
    <w:p w:rsidR="00A54940" w:rsidRDefault="00A54940" w:rsidP="00A54940">
      <w:pPr>
        <w:autoSpaceDE w:val="0"/>
        <w:autoSpaceDN w:val="0"/>
        <w:adjustRightInd w:val="0"/>
        <w:ind w:firstLine="709"/>
        <w:jc w:val="both"/>
      </w:pPr>
      <w:r>
        <w:t xml:space="preserve">Федеральным </w:t>
      </w:r>
      <w:hyperlink r:id="rId73" w:history="1">
        <w:r>
          <w:rPr>
            <w:rStyle w:val="a9"/>
          </w:rPr>
          <w:t>законом</w:t>
        </w:r>
      </w:hyperlink>
      <w:r>
        <w:t xml:space="preserve"> № 210-ФЗ;</w:t>
      </w:r>
    </w:p>
    <w:p w:rsidR="00A54940" w:rsidRDefault="00A54940" w:rsidP="00A54940">
      <w:pPr>
        <w:autoSpaceDE w:val="0"/>
        <w:autoSpaceDN w:val="0"/>
        <w:adjustRightInd w:val="0"/>
        <w:ind w:firstLine="709"/>
        <w:jc w:val="both"/>
      </w:pPr>
      <w:hyperlink r:id="rId74" w:history="1">
        <w:r>
          <w:rPr>
            <w:rStyle w:val="a9"/>
          </w:rPr>
          <w:t>Постановлением</w:t>
        </w:r>
      </w:hyperlink>
      <w: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A54940" w:rsidRDefault="00A54940" w:rsidP="00A54940">
      <w:pPr>
        <w:widowControl w:val="0"/>
        <w:tabs>
          <w:tab w:val="left" w:pos="567"/>
        </w:tabs>
      </w:pPr>
    </w:p>
    <w:p w:rsidR="00A54940" w:rsidRDefault="00A54940" w:rsidP="00A54940">
      <w:pPr>
        <w:widowControl w:val="0"/>
        <w:tabs>
          <w:tab w:val="left" w:pos="567"/>
        </w:tabs>
        <w:ind w:firstLine="426"/>
        <w:jc w:val="right"/>
      </w:pPr>
    </w:p>
    <w:p w:rsidR="00A54940" w:rsidRDefault="00A54940" w:rsidP="00A54940">
      <w:pPr>
        <w:widowControl w:val="0"/>
        <w:tabs>
          <w:tab w:val="left" w:pos="567"/>
        </w:tabs>
        <w:ind w:firstLine="426"/>
        <w:jc w:val="right"/>
      </w:pPr>
    </w:p>
    <w:p w:rsidR="00A54940" w:rsidRDefault="00A54940" w:rsidP="00A54940">
      <w:pPr>
        <w:widowControl w:val="0"/>
        <w:tabs>
          <w:tab w:val="left" w:pos="567"/>
        </w:tabs>
        <w:ind w:firstLine="426"/>
        <w:jc w:val="right"/>
      </w:pPr>
    </w:p>
    <w:p w:rsidR="00A54940" w:rsidRDefault="00A54940" w:rsidP="00A54940">
      <w:pPr>
        <w:sectPr w:rsidR="00A54940">
          <w:pgSz w:w="11906" w:h="16838"/>
          <w:pgMar w:top="1134" w:right="850" w:bottom="1134" w:left="1701" w:header="709" w:footer="709" w:gutter="0"/>
          <w:cols w:space="720"/>
        </w:sectPr>
      </w:pPr>
    </w:p>
    <w:p w:rsidR="00A54940" w:rsidRDefault="00A54940" w:rsidP="00A54940">
      <w:pPr>
        <w:widowControl w:val="0"/>
        <w:tabs>
          <w:tab w:val="left" w:pos="567"/>
        </w:tabs>
        <w:ind w:left="5103"/>
        <w:contextualSpacing/>
        <w:rPr>
          <w:b/>
        </w:rPr>
      </w:pPr>
      <w:r>
        <w:rPr>
          <w:b/>
        </w:rPr>
        <w:lastRenderedPageBreak/>
        <w:t>Приложение № 1</w:t>
      </w:r>
    </w:p>
    <w:p w:rsidR="00A54940" w:rsidRDefault="00A54940" w:rsidP="00A54940">
      <w:pPr>
        <w:widowControl w:val="0"/>
        <w:tabs>
          <w:tab w:val="left" w:pos="567"/>
        </w:tabs>
        <w:ind w:left="5103"/>
        <w:contextualSpacing/>
        <w:rPr>
          <w:b/>
          <w:bCs/>
        </w:rPr>
      </w:pPr>
      <w:r>
        <w:rPr>
          <w:b/>
        </w:rPr>
        <w:t xml:space="preserve">к Административному регламенту предоставления муниципальной услуги </w:t>
      </w:r>
      <w:r>
        <w:rPr>
          <w:b/>
          <w:bCs/>
        </w:rPr>
        <w:t xml:space="preserve"> «</w:t>
      </w:r>
      <w:r>
        <w:rPr>
          <w:b/>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Pr>
          <w:b/>
          <w:bCs/>
        </w:rPr>
        <w:t xml:space="preserve">» в СП </w:t>
      </w:r>
      <w:proofErr w:type="spellStart"/>
      <w:r>
        <w:rPr>
          <w:b/>
          <w:bCs/>
        </w:rPr>
        <w:t>Староянбаевский</w:t>
      </w:r>
      <w:proofErr w:type="spellEnd"/>
      <w:r>
        <w:rPr>
          <w:b/>
          <w:bCs/>
        </w:rPr>
        <w:t xml:space="preserve"> сельсовет МР Балтачевский район РБ</w:t>
      </w:r>
    </w:p>
    <w:p w:rsidR="00A54940" w:rsidRDefault="00A54940" w:rsidP="00A54940">
      <w:pPr>
        <w:widowControl w:val="0"/>
        <w:tabs>
          <w:tab w:val="left" w:pos="567"/>
        </w:tabs>
        <w:ind w:left="5103" w:firstLine="426"/>
        <w:contextualSpacing/>
        <w:rPr>
          <w:b/>
        </w:rPr>
      </w:pPr>
    </w:p>
    <w:p w:rsidR="00A54940" w:rsidRDefault="00A54940" w:rsidP="00A54940">
      <w:pPr>
        <w:widowControl w:val="0"/>
        <w:tabs>
          <w:tab w:val="left" w:pos="567"/>
        </w:tabs>
        <w:ind w:firstLine="426"/>
        <w:jc w:val="right"/>
      </w:pPr>
    </w:p>
    <w:p w:rsidR="00A54940" w:rsidRDefault="00A54940" w:rsidP="00A54940">
      <w:pPr>
        <w:widowControl w:val="0"/>
        <w:tabs>
          <w:tab w:val="left" w:pos="567"/>
        </w:tabs>
        <w:ind w:firstLine="426"/>
        <w:jc w:val="right"/>
      </w:pPr>
    </w:p>
    <w:p w:rsidR="00A54940" w:rsidRDefault="00A54940" w:rsidP="00A54940">
      <w:pPr>
        <w:widowControl w:val="0"/>
        <w:tabs>
          <w:tab w:val="left" w:pos="567"/>
        </w:tabs>
        <w:ind w:firstLine="567"/>
      </w:pPr>
    </w:p>
    <w:p w:rsidR="00A54940" w:rsidRDefault="00A54940" w:rsidP="00A54940">
      <w:pPr>
        <w:spacing w:after="240"/>
        <w:jc w:val="right"/>
      </w:pPr>
      <w:r>
        <w:t>Форма</w:t>
      </w:r>
    </w:p>
    <w:p w:rsidR="00A54940" w:rsidRDefault="00A54940" w:rsidP="00A54940">
      <w:pPr>
        <w:ind w:firstLine="709"/>
        <w:jc w:val="center"/>
        <w:rPr>
          <w:b/>
        </w:rPr>
      </w:pPr>
      <w:r>
        <w:rPr>
          <w:b/>
        </w:rPr>
        <w:t>Заявление о предоставлении водного объекта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p>
    <w:p w:rsidR="00A54940" w:rsidRDefault="00A54940" w:rsidP="00A54940">
      <w:pPr>
        <w:jc w:val="center"/>
      </w:pPr>
    </w:p>
    <w:p w:rsidR="00A54940" w:rsidRDefault="00A54940" w:rsidP="00A54940">
      <w:pPr>
        <w:pBdr>
          <w:top w:val="single" w:sz="4" w:space="1" w:color="auto"/>
        </w:pBdr>
        <w:jc w:val="center"/>
        <w:rPr>
          <w:i/>
        </w:rPr>
      </w:pPr>
      <w:r>
        <w:rPr>
          <w:i/>
        </w:rPr>
        <w:t>(наименование муниципального образования)</w:t>
      </w:r>
    </w:p>
    <w:p w:rsidR="00A54940" w:rsidRDefault="00A54940" w:rsidP="00A54940">
      <w:pPr>
        <w:spacing w:before="240"/>
        <w:jc w:val="center"/>
        <w:rPr>
          <w:b/>
        </w:rPr>
      </w:pPr>
      <w:r>
        <w:rPr>
          <w:b/>
        </w:rPr>
        <w:t>ЗАЯВЛЕНИЕ</w:t>
      </w:r>
    </w:p>
    <w:p w:rsidR="00A54940" w:rsidRDefault="00A54940" w:rsidP="00A54940">
      <w:pPr>
        <w:jc w:val="center"/>
      </w:pPr>
    </w:p>
    <w:p w:rsidR="00A54940" w:rsidRDefault="00A54940" w:rsidP="00A54940">
      <w:pPr>
        <w:pBdr>
          <w:top w:val="single" w:sz="4" w:space="1" w:color="auto"/>
        </w:pBdr>
        <w:spacing w:after="240"/>
        <w:jc w:val="center"/>
        <w:rPr>
          <w:i/>
        </w:rPr>
      </w:pPr>
      <w:r>
        <w:rPr>
          <w:i/>
        </w:rPr>
        <w:t>(полное и сокращенное наименование – для юридического лица</w:t>
      </w:r>
      <w:r>
        <w:rPr>
          <w:i/>
        </w:rPr>
        <w:br/>
        <w:t>и индивидуального предпринимателя с указанием ОГРН, для физического</w:t>
      </w:r>
      <w:r>
        <w:rPr>
          <w:i/>
        </w:rPr>
        <w:br/>
        <w:t>лица – Ф.И.О. (последнее при наличии) с указанием данных документа, удостоверяющего его личность)</w:t>
      </w:r>
    </w:p>
    <w:tbl>
      <w:tblPr>
        <w:tblW w:w="6465" w:type="dxa"/>
        <w:tblLayout w:type="fixed"/>
        <w:tblCellMar>
          <w:left w:w="28" w:type="dxa"/>
          <w:right w:w="28" w:type="dxa"/>
        </w:tblCellMar>
        <w:tblLook w:val="04A0" w:firstRow="1" w:lastRow="0" w:firstColumn="1" w:lastColumn="0" w:noHBand="0" w:noVBand="1"/>
      </w:tblPr>
      <w:tblGrid>
        <w:gridCol w:w="964"/>
        <w:gridCol w:w="2212"/>
        <w:gridCol w:w="1077"/>
        <w:gridCol w:w="2212"/>
      </w:tblGrid>
      <w:tr w:rsidR="00A54940" w:rsidTr="00A54940">
        <w:tc>
          <w:tcPr>
            <w:tcW w:w="964" w:type="dxa"/>
            <w:vAlign w:val="bottom"/>
            <w:hideMark/>
          </w:tcPr>
          <w:p w:rsidR="00A54940" w:rsidRDefault="00A54940">
            <w:r>
              <w:t>ИНН</w:t>
            </w:r>
          </w:p>
        </w:tc>
        <w:tc>
          <w:tcPr>
            <w:tcW w:w="2211" w:type="dxa"/>
            <w:vAlign w:val="bottom"/>
          </w:tcPr>
          <w:p w:rsidR="00A54940" w:rsidRDefault="00A54940">
            <w:pPr>
              <w:jc w:val="center"/>
            </w:pPr>
          </w:p>
        </w:tc>
        <w:tc>
          <w:tcPr>
            <w:tcW w:w="1077" w:type="dxa"/>
            <w:vAlign w:val="bottom"/>
            <w:hideMark/>
          </w:tcPr>
          <w:p w:rsidR="00A54940" w:rsidRDefault="00A54940">
            <w:pPr>
              <w:ind w:left="57"/>
            </w:pPr>
            <w:r>
              <w:t>КПП</w:t>
            </w:r>
          </w:p>
        </w:tc>
        <w:tc>
          <w:tcPr>
            <w:tcW w:w="2211" w:type="dxa"/>
            <w:vAlign w:val="bottom"/>
          </w:tcPr>
          <w:p w:rsidR="00A54940" w:rsidRDefault="00A54940">
            <w:pPr>
              <w:jc w:val="center"/>
            </w:pPr>
          </w:p>
        </w:tc>
      </w:tr>
      <w:tr w:rsidR="00A54940" w:rsidTr="00A54940">
        <w:tc>
          <w:tcPr>
            <w:tcW w:w="964" w:type="dxa"/>
            <w:vAlign w:val="bottom"/>
            <w:hideMark/>
          </w:tcPr>
          <w:p w:rsidR="00A54940" w:rsidRDefault="00A54940">
            <w:r>
              <w:t>ОКВЭД</w:t>
            </w:r>
          </w:p>
        </w:tc>
        <w:tc>
          <w:tcPr>
            <w:tcW w:w="2211" w:type="dxa"/>
            <w:vAlign w:val="bottom"/>
          </w:tcPr>
          <w:p w:rsidR="00A54940" w:rsidRDefault="00A54940">
            <w:pPr>
              <w:jc w:val="center"/>
            </w:pPr>
          </w:p>
        </w:tc>
        <w:tc>
          <w:tcPr>
            <w:tcW w:w="1077" w:type="dxa"/>
            <w:vAlign w:val="bottom"/>
            <w:hideMark/>
          </w:tcPr>
          <w:p w:rsidR="00A54940" w:rsidRDefault="00A54940">
            <w:pPr>
              <w:ind w:left="57"/>
            </w:pPr>
            <w:r>
              <w:t>ОГРН</w:t>
            </w:r>
          </w:p>
        </w:tc>
        <w:tc>
          <w:tcPr>
            <w:tcW w:w="2211" w:type="dxa"/>
            <w:vAlign w:val="bottom"/>
          </w:tcPr>
          <w:p w:rsidR="00A54940" w:rsidRDefault="00A54940">
            <w:pPr>
              <w:jc w:val="center"/>
            </w:pPr>
          </w:p>
        </w:tc>
      </w:tr>
    </w:tbl>
    <w:p w:rsidR="00A54940" w:rsidRDefault="00A54940" w:rsidP="00A54940">
      <w:pPr>
        <w:spacing w:before="240"/>
      </w:pPr>
      <w:r>
        <w:t>Адрес места жительства (места нахождения юридического лица)</w:t>
      </w:r>
    </w:p>
    <w:p w:rsidR="00A54940" w:rsidRDefault="00A54940" w:rsidP="00A54940"/>
    <w:p w:rsidR="00A54940" w:rsidRDefault="00A54940" w:rsidP="00A54940">
      <w:pPr>
        <w:pBdr>
          <w:top w:val="single" w:sz="4" w:space="1" w:color="auto"/>
        </w:pBdr>
        <w:spacing w:after="240"/>
      </w:pPr>
    </w:p>
    <w:p w:rsidR="00A54940" w:rsidRDefault="00A54940" w:rsidP="00A54940">
      <w:pPr>
        <w:pBdr>
          <w:bottom w:val="single" w:sz="4" w:space="1" w:color="auto"/>
        </w:pBdr>
      </w:pPr>
      <w:r>
        <w:t xml:space="preserve">Адрес электронной почты: </w:t>
      </w:r>
    </w:p>
    <w:p w:rsidR="00A54940" w:rsidRDefault="00A54940" w:rsidP="00A54940">
      <w:pPr>
        <w:pBdr>
          <w:bottom w:val="single" w:sz="4" w:space="1" w:color="auto"/>
        </w:pBdr>
      </w:pPr>
    </w:p>
    <w:p w:rsidR="00A54940" w:rsidRDefault="00A54940" w:rsidP="00A54940">
      <w:pPr>
        <w:keepNext/>
        <w:rPr>
          <w:color w:val="FF0000"/>
        </w:rPr>
      </w:pPr>
    </w:p>
    <w:p w:rsidR="00A54940" w:rsidRDefault="00A54940" w:rsidP="00A54940">
      <w:pPr>
        <w:keepNext/>
      </w:pPr>
      <w:r>
        <w:t xml:space="preserve">В лице  </w:t>
      </w:r>
    </w:p>
    <w:p w:rsidR="00A54940" w:rsidRDefault="00A54940" w:rsidP="00A54940">
      <w:pPr>
        <w:pBdr>
          <w:top w:val="single" w:sz="4" w:space="1" w:color="auto"/>
        </w:pBdr>
        <w:spacing w:after="240"/>
        <w:ind w:left="811"/>
        <w:jc w:val="center"/>
        <w:rPr>
          <w:i/>
        </w:rPr>
      </w:pPr>
      <w:r>
        <w:rPr>
          <w:i/>
        </w:rPr>
        <w:t>(должность, представитель, Ф.И О. полностью (последнее – при наличии))</w:t>
      </w:r>
    </w:p>
    <w:tbl>
      <w:tblPr>
        <w:tblW w:w="10230" w:type="dxa"/>
        <w:tblLayout w:type="fixed"/>
        <w:tblCellMar>
          <w:left w:w="28" w:type="dxa"/>
          <w:right w:w="28" w:type="dxa"/>
        </w:tblCellMar>
        <w:tblLook w:val="04A0" w:firstRow="1" w:lastRow="0" w:firstColumn="1" w:lastColumn="0" w:noHBand="0" w:noVBand="1"/>
      </w:tblPr>
      <w:tblGrid>
        <w:gridCol w:w="2267"/>
        <w:gridCol w:w="3032"/>
        <w:gridCol w:w="4931"/>
      </w:tblGrid>
      <w:tr w:rsidR="00A54940" w:rsidTr="00A54940">
        <w:tc>
          <w:tcPr>
            <w:tcW w:w="2268" w:type="dxa"/>
            <w:vAlign w:val="bottom"/>
            <w:hideMark/>
          </w:tcPr>
          <w:p w:rsidR="00A54940" w:rsidRDefault="00A54940">
            <w:r>
              <w:t>контактный телефон</w:t>
            </w:r>
          </w:p>
        </w:tc>
        <w:tc>
          <w:tcPr>
            <w:tcW w:w="3033" w:type="dxa"/>
            <w:tcBorders>
              <w:top w:val="nil"/>
              <w:left w:val="nil"/>
              <w:bottom w:val="single" w:sz="4" w:space="0" w:color="auto"/>
              <w:right w:val="nil"/>
            </w:tcBorders>
            <w:vAlign w:val="bottom"/>
          </w:tcPr>
          <w:p w:rsidR="00A54940" w:rsidRDefault="00A54940">
            <w:pPr>
              <w:jc w:val="center"/>
            </w:pPr>
          </w:p>
        </w:tc>
        <w:tc>
          <w:tcPr>
            <w:tcW w:w="4933" w:type="dxa"/>
            <w:vAlign w:val="bottom"/>
            <w:hideMark/>
          </w:tcPr>
          <w:p w:rsidR="00A54940" w:rsidRDefault="00A54940">
            <w:r>
              <w:t xml:space="preserve">, </w:t>
            </w:r>
            <w:proofErr w:type="gramStart"/>
            <w:r>
              <w:t>действующий</w:t>
            </w:r>
            <w:proofErr w:type="gramEnd"/>
            <w:r>
              <w:t xml:space="preserve"> от имени юридического лица:</w:t>
            </w:r>
          </w:p>
        </w:tc>
      </w:tr>
    </w:tbl>
    <w:p w:rsidR="00A54940" w:rsidRDefault="00A54940" w:rsidP="00A54940"/>
    <w:tbl>
      <w:tblPr>
        <w:tblW w:w="9975" w:type="dxa"/>
        <w:tblLayout w:type="fixed"/>
        <w:tblCellMar>
          <w:left w:w="28" w:type="dxa"/>
          <w:right w:w="28" w:type="dxa"/>
        </w:tblCellMar>
        <w:tblLook w:val="04A0" w:firstRow="1" w:lastRow="0" w:firstColumn="1" w:lastColumn="0" w:noHBand="0" w:noVBand="1"/>
      </w:tblPr>
      <w:tblGrid>
        <w:gridCol w:w="284"/>
        <w:gridCol w:w="113"/>
        <w:gridCol w:w="9578"/>
      </w:tblGrid>
      <w:tr w:rsidR="00A54940" w:rsidTr="00A54940">
        <w:trPr>
          <w:cantSplit/>
        </w:trPr>
        <w:tc>
          <w:tcPr>
            <w:tcW w:w="284" w:type="dxa"/>
            <w:tcBorders>
              <w:top w:val="single" w:sz="4" w:space="0" w:color="auto"/>
              <w:left w:val="single" w:sz="4" w:space="0" w:color="auto"/>
              <w:bottom w:val="single" w:sz="4" w:space="0" w:color="auto"/>
              <w:right w:val="single" w:sz="4" w:space="0" w:color="auto"/>
            </w:tcBorders>
            <w:vAlign w:val="bottom"/>
          </w:tcPr>
          <w:p w:rsidR="00A54940" w:rsidRDefault="00A54940">
            <w:pPr>
              <w:jc w:val="center"/>
            </w:pPr>
          </w:p>
        </w:tc>
        <w:tc>
          <w:tcPr>
            <w:tcW w:w="113" w:type="dxa"/>
            <w:vAlign w:val="bottom"/>
          </w:tcPr>
          <w:p w:rsidR="00A54940" w:rsidRDefault="00A54940">
            <w:pPr>
              <w:ind w:left="57"/>
            </w:pPr>
          </w:p>
        </w:tc>
        <w:tc>
          <w:tcPr>
            <w:tcW w:w="9582" w:type="dxa"/>
            <w:tcBorders>
              <w:top w:val="nil"/>
              <w:left w:val="nil"/>
              <w:bottom w:val="single" w:sz="4" w:space="0" w:color="auto"/>
              <w:right w:val="nil"/>
            </w:tcBorders>
            <w:vAlign w:val="bottom"/>
          </w:tcPr>
          <w:p w:rsidR="00A54940" w:rsidRDefault="00A54940"/>
        </w:tc>
      </w:tr>
    </w:tbl>
    <w:p w:rsidR="00A54940" w:rsidRDefault="00A54940" w:rsidP="00A54940">
      <w:pPr>
        <w:spacing w:after="240"/>
        <w:ind w:left="363"/>
      </w:pPr>
      <w:r>
        <w:t xml:space="preserve">без доверенности </w:t>
      </w:r>
      <w:r>
        <w:rPr>
          <w:i/>
        </w:rPr>
        <w:t>(указывается лицом, имеющим право действовать от имени юридического лица без доверенности в силу закона или учредительных документов)</w:t>
      </w:r>
    </w:p>
    <w:tbl>
      <w:tblPr>
        <w:tblW w:w="9975" w:type="dxa"/>
        <w:tblLayout w:type="fixed"/>
        <w:tblCellMar>
          <w:left w:w="28" w:type="dxa"/>
          <w:right w:w="28" w:type="dxa"/>
        </w:tblCellMar>
        <w:tblLook w:val="04A0" w:firstRow="1" w:lastRow="0" w:firstColumn="1" w:lastColumn="0" w:noHBand="0" w:noVBand="1"/>
      </w:tblPr>
      <w:tblGrid>
        <w:gridCol w:w="283"/>
        <w:gridCol w:w="4818"/>
        <w:gridCol w:w="4874"/>
      </w:tblGrid>
      <w:tr w:rsidR="00A54940" w:rsidTr="00A54940">
        <w:trPr>
          <w:cantSplit/>
        </w:trPr>
        <w:tc>
          <w:tcPr>
            <w:tcW w:w="284" w:type="dxa"/>
            <w:tcBorders>
              <w:top w:val="single" w:sz="4" w:space="0" w:color="auto"/>
              <w:left w:val="single" w:sz="4" w:space="0" w:color="auto"/>
              <w:bottom w:val="single" w:sz="4" w:space="0" w:color="auto"/>
              <w:right w:val="single" w:sz="4" w:space="0" w:color="auto"/>
            </w:tcBorders>
            <w:vAlign w:val="bottom"/>
          </w:tcPr>
          <w:p w:rsidR="00A54940" w:rsidRDefault="00A54940">
            <w:pPr>
              <w:jc w:val="center"/>
            </w:pPr>
          </w:p>
        </w:tc>
        <w:tc>
          <w:tcPr>
            <w:tcW w:w="4820" w:type="dxa"/>
            <w:vAlign w:val="bottom"/>
            <w:hideMark/>
          </w:tcPr>
          <w:p w:rsidR="00A54940" w:rsidRDefault="00A54940">
            <w:pPr>
              <w:ind w:left="57"/>
            </w:pPr>
            <w:r>
              <w:t>на основании доверенности, удостоверенной</w:t>
            </w:r>
          </w:p>
        </w:tc>
        <w:tc>
          <w:tcPr>
            <w:tcW w:w="4876" w:type="dxa"/>
            <w:tcBorders>
              <w:top w:val="nil"/>
              <w:left w:val="nil"/>
              <w:bottom w:val="single" w:sz="4" w:space="0" w:color="auto"/>
              <w:right w:val="nil"/>
            </w:tcBorders>
            <w:vAlign w:val="bottom"/>
          </w:tcPr>
          <w:p w:rsidR="00A54940" w:rsidRDefault="00A54940">
            <w:pPr>
              <w:jc w:val="center"/>
            </w:pPr>
          </w:p>
        </w:tc>
      </w:tr>
    </w:tbl>
    <w:p w:rsidR="00A54940" w:rsidRDefault="00A54940" w:rsidP="00A54940">
      <w:pPr>
        <w:ind w:left="5082"/>
        <w:jc w:val="center"/>
        <w:rPr>
          <w:i/>
        </w:rPr>
      </w:pPr>
      <w:r>
        <w:rPr>
          <w:i/>
        </w:rPr>
        <w:t>(Ф.И.О. нотариуса, округ)</w:t>
      </w:r>
    </w:p>
    <w:tbl>
      <w:tblPr>
        <w:tblW w:w="6000" w:type="dxa"/>
        <w:tblLayout w:type="fixed"/>
        <w:tblCellMar>
          <w:left w:w="28" w:type="dxa"/>
          <w:right w:w="28" w:type="dxa"/>
        </w:tblCellMar>
        <w:tblLook w:val="04A0" w:firstRow="1" w:lastRow="0" w:firstColumn="1" w:lastColumn="0" w:noHBand="0" w:noVBand="1"/>
      </w:tblPr>
      <w:tblGrid>
        <w:gridCol w:w="188"/>
        <w:gridCol w:w="454"/>
        <w:gridCol w:w="255"/>
        <w:gridCol w:w="1701"/>
        <w:gridCol w:w="1701"/>
        <w:gridCol w:w="1701"/>
      </w:tblGrid>
      <w:tr w:rsidR="00A54940" w:rsidTr="00A54940">
        <w:tc>
          <w:tcPr>
            <w:tcW w:w="187" w:type="dxa"/>
            <w:vAlign w:val="bottom"/>
            <w:hideMark/>
          </w:tcPr>
          <w:p w:rsidR="00A54940" w:rsidRDefault="00A54940">
            <w:pPr>
              <w:jc w:val="right"/>
            </w:pPr>
            <w:r>
              <w:t>«</w:t>
            </w:r>
          </w:p>
        </w:tc>
        <w:tc>
          <w:tcPr>
            <w:tcW w:w="454" w:type="dxa"/>
            <w:tcBorders>
              <w:top w:val="nil"/>
              <w:left w:val="nil"/>
              <w:bottom w:val="single" w:sz="4" w:space="0" w:color="auto"/>
              <w:right w:val="nil"/>
            </w:tcBorders>
            <w:vAlign w:val="bottom"/>
          </w:tcPr>
          <w:p w:rsidR="00A54940" w:rsidRDefault="00A54940">
            <w:pPr>
              <w:jc w:val="center"/>
            </w:pPr>
          </w:p>
        </w:tc>
        <w:tc>
          <w:tcPr>
            <w:tcW w:w="255" w:type="dxa"/>
            <w:vAlign w:val="bottom"/>
            <w:hideMark/>
          </w:tcPr>
          <w:p w:rsidR="00A54940" w:rsidRDefault="00A54940">
            <w:r>
              <w:t>»</w:t>
            </w:r>
          </w:p>
        </w:tc>
        <w:tc>
          <w:tcPr>
            <w:tcW w:w="1701" w:type="dxa"/>
            <w:tcBorders>
              <w:top w:val="nil"/>
              <w:left w:val="nil"/>
              <w:bottom w:val="single" w:sz="4" w:space="0" w:color="auto"/>
              <w:right w:val="nil"/>
            </w:tcBorders>
            <w:vAlign w:val="bottom"/>
          </w:tcPr>
          <w:p w:rsidR="00A54940" w:rsidRDefault="00A54940">
            <w:pPr>
              <w:jc w:val="center"/>
            </w:pPr>
          </w:p>
        </w:tc>
        <w:tc>
          <w:tcPr>
            <w:tcW w:w="1701" w:type="dxa"/>
            <w:vAlign w:val="bottom"/>
            <w:hideMark/>
          </w:tcPr>
          <w:p w:rsidR="00A54940" w:rsidRDefault="00A54940">
            <w:pPr>
              <w:ind w:left="57"/>
            </w:pPr>
            <w:r>
              <w:t>г., № в реестре</w:t>
            </w:r>
          </w:p>
        </w:tc>
        <w:tc>
          <w:tcPr>
            <w:tcW w:w="1701" w:type="dxa"/>
            <w:tcBorders>
              <w:top w:val="nil"/>
              <w:left w:val="nil"/>
              <w:bottom w:val="single" w:sz="4" w:space="0" w:color="auto"/>
              <w:right w:val="nil"/>
            </w:tcBorders>
            <w:vAlign w:val="bottom"/>
          </w:tcPr>
          <w:p w:rsidR="00A54940" w:rsidRDefault="00A54940">
            <w:pPr>
              <w:jc w:val="center"/>
            </w:pPr>
          </w:p>
        </w:tc>
      </w:tr>
    </w:tbl>
    <w:p w:rsidR="00A54940" w:rsidRDefault="00A54940" w:rsidP="00A54940">
      <w:pPr>
        <w:ind w:left="397"/>
      </w:pPr>
      <w:r>
        <w:lastRenderedPageBreak/>
        <w:t xml:space="preserve">по иным основаниям  </w:t>
      </w:r>
    </w:p>
    <w:p w:rsidR="00A54940" w:rsidRDefault="00A54940" w:rsidP="00A54940">
      <w:pPr>
        <w:pBdr>
          <w:top w:val="single" w:sz="4" w:space="1" w:color="auto"/>
        </w:pBdr>
        <w:ind w:left="2674"/>
        <w:jc w:val="center"/>
        <w:rPr>
          <w:i/>
        </w:rPr>
      </w:pPr>
      <w:r>
        <w:rPr>
          <w:i/>
        </w:rPr>
        <w:t>(наименование и реквизиты документа)</w:t>
      </w:r>
    </w:p>
    <w:p w:rsidR="00A54940" w:rsidRDefault="00A54940" w:rsidP="00A54940">
      <w:pPr>
        <w:spacing w:before="240"/>
        <w:jc w:val="center"/>
        <w:rPr>
          <w:b/>
        </w:rPr>
      </w:pPr>
      <w:r>
        <w:rPr>
          <w:b/>
        </w:rPr>
        <w:t>Прошу предоставить в пользование:</w:t>
      </w:r>
    </w:p>
    <w:p w:rsidR="00A54940" w:rsidRDefault="00A54940" w:rsidP="00A54940">
      <w:pPr>
        <w:jc w:val="center"/>
      </w:pPr>
    </w:p>
    <w:p w:rsidR="00A54940" w:rsidRDefault="00A54940" w:rsidP="00A54940">
      <w:pPr>
        <w:pBdr>
          <w:top w:val="single" w:sz="4" w:space="1" w:color="auto"/>
        </w:pBdr>
        <w:jc w:val="center"/>
        <w:rPr>
          <w:i/>
        </w:rPr>
      </w:pPr>
      <w:r>
        <w:rPr>
          <w:i/>
        </w:rPr>
        <w:t>(наименование водного объекта)</w:t>
      </w:r>
    </w:p>
    <w:p w:rsidR="00A54940" w:rsidRDefault="00A54940" w:rsidP="00A54940"/>
    <w:p w:rsidR="00A54940" w:rsidRDefault="00A54940" w:rsidP="00A54940">
      <w:pPr>
        <w:autoSpaceDE w:val="0"/>
        <w:autoSpaceDN w:val="0"/>
        <w:adjustRightInd w:val="0"/>
        <w:jc w:val="both"/>
        <w:rPr>
          <w:i/>
        </w:rPr>
      </w:pPr>
      <w:r>
        <w:rPr>
          <w:i/>
        </w:rPr>
        <w:t xml:space="preserve">(место расположения водного объекта, его части, участка испрашиваемой в пользование акватории (географические координаты участка водопользования, </w:t>
      </w:r>
      <w:r>
        <w:rPr>
          <w:rFonts w:eastAsia="Calibri"/>
          <w:i/>
          <w:iCs/>
          <w:lang w:eastAsia="en-US"/>
        </w:rPr>
        <w:t>с указанием координат места водопользования, координат местоположения береговой линии (границы водного объекта), в пределах которых предполагается осуществлять водопользование (координаты не менее двух характерных точек береговой линии, прилегающих к крайним точкам места водопользования</w:t>
      </w:r>
      <w:r>
        <w:rPr>
          <w:i/>
        </w:rPr>
        <w:t>), площадь акватории в км</w:t>
      </w:r>
      <w:proofErr w:type="gramStart"/>
      <w:r>
        <w:rPr>
          <w:i/>
          <w:vertAlign w:val="superscript"/>
        </w:rPr>
        <w:t>2</w:t>
      </w:r>
      <w:proofErr w:type="gramEnd"/>
      <w:r>
        <w:rPr>
          <w:rFonts w:eastAsia="Calibri"/>
          <w:i/>
          <w:iCs/>
          <w:lang w:eastAsia="en-US"/>
        </w:rPr>
        <w:t>,</w:t>
      </w:r>
    </w:p>
    <w:p w:rsidR="00A54940" w:rsidRDefault="00A54940" w:rsidP="00A54940"/>
    <w:p w:rsidR="00A54940" w:rsidRDefault="00A54940" w:rsidP="00A54940">
      <w:pPr>
        <w:pBdr>
          <w:top w:val="single" w:sz="4" w:space="1" w:color="auto"/>
        </w:pBdr>
        <w:spacing w:after="240"/>
        <w:jc w:val="center"/>
        <w:rPr>
          <w:i/>
        </w:rPr>
      </w:pPr>
      <w:r>
        <w:rPr>
          <w:i/>
        </w:rPr>
        <w:t>(обоснование вида, цели и срока водопользования)</w:t>
      </w:r>
    </w:p>
    <w:p w:rsidR="00A54940" w:rsidRDefault="00A54940" w:rsidP="00A54940">
      <w:pPr>
        <w:pBdr>
          <w:top w:val="single" w:sz="4" w:space="1" w:color="auto"/>
        </w:pBdr>
        <w:jc w:val="both"/>
      </w:pPr>
      <w:r>
        <w:t xml:space="preserve">Параметры водопользования: </w:t>
      </w:r>
    </w:p>
    <w:p w:rsidR="00A54940" w:rsidRDefault="00A54940" w:rsidP="00A54940">
      <w:pPr>
        <w:autoSpaceDE w:val="0"/>
        <w:autoSpaceDN w:val="0"/>
        <w:adjustRightInd w:val="0"/>
        <w:jc w:val="both"/>
        <w:rPr>
          <w:rFonts w:eastAsia="Calibri"/>
          <w:bCs/>
          <w:lang w:eastAsia="en-US"/>
        </w:rPr>
      </w:pPr>
      <w:proofErr w:type="gramStart"/>
      <w:r>
        <w:rPr>
          <w:rFonts w:eastAsia="Calibri"/>
          <w:lang w:eastAsia="en-US"/>
        </w:rPr>
        <w:t xml:space="preserve">- сведения о заявляемом объеме сброса сточных вод (в случае использования водного объекта для сброса сточных вод, сброса сточных вод для осуществления </w:t>
      </w:r>
      <w:proofErr w:type="spellStart"/>
      <w:r>
        <w:rPr>
          <w:rFonts w:eastAsia="Calibri"/>
          <w:lang w:eastAsia="en-US"/>
        </w:rPr>
        <w:t>аквакультуры</w:t>
      </w:r>
      <w:proofErr w:type="spellEnd"/>
      <w:r>
        <w:rPr>
          <w:rFonts w:eastAsia="Calibri"/>
          <w:lang w:eastAsia="en-US"/>
        </w:rPr>
        <w:t xml:space="preserve"> (рыбоводства)</w:t>
      </w:r>
      <w:r>
        <w:rPr>
          <w:rFonts w:eastAsia="Calibri"/>
          <w:bCs/>
          <w:lang w:eastAsia="en-US"/>
        </w:rPr>
        <w:t xml:space="preserve"> в тыс. куб. м</w:t>
      </w:r>
      <w:r>
        <w:rPr>
          <w:rFonts w:eastAsia="Calibri"/>
          <w:lang w:eastAsia="en-US"/>
        </w:rPr>
        <w:t>: ____.</w:t>
      </w:r>
      <w:proofErr w:type="gramEnd"/>
    </w:p>
    <w:p w:rsidR="00A54940" w:rsidRDefault="00A54940" w:rsidP="00A54940">
      <w:pPr>
        <w:autoSpaceDE w:val="0"/>
        <w:autoSpaceDN w:val="0"/>
        <w:adjustRightInd w:val="0"/>
        <w:jc w:val="both"/>
        <w:rPr>
          <w:rFonts w:eastAsia="Calibri"/>
          <w:bCs/>
          <w:lang w:eastAsia="en-US"/>
        </w:rPr>
      </w:pPr>
      <w:proofErr w:type="gramStart"/>
      <w:r>
        <w:rPr>
          <w:rFonts w:eastAsia="Calibri"/>
          <w:lang w:eastAsia="en-US"/>
        </w:rPr>
        <w:t xml:space="preserve">- сведения о заявляемом объеме забора (изъятия) водных ресурсов из водного объекта (в случае использования водного объекта для забора (изъятия) водных ресурсов из водных объектов для гидромелиорации земель, для забора (изъятия) водных ресурсов из водных объектов для осуществления </w:t>
      </w:r>
      <w:proofErr w:type="spellStart"/>
      <w:r>
        <w:rPr>
          <w:rFonts w:eastAsia="Calibri"/>
          <w:lang w:eastAsia="en-US"/>
        </w:rPr>
        <w:t>аквакультуры</w:t>
      </w:r>
      <w:proofErr w:type="spellEnd"/>
      <w:r>
        <w:rPr>
          <w:rFonts w:eastAsia="Calibri"/>
          <w:lang w:eastAsia="en-US"/>
        </w:rPr>
        <w:t xml:space="preserve"> (рыбоводства) </w:t>
      </w:r>
      <w:r>
        <w:rPr>
          <w:rFonts w:eastAsia="Calibri"/>
          <w:bCs/>
          <w:lang w:eastAsia="en-US"/>
        </w:rPr>
        <w:t>в тыс. куб. м:</w:t>
      </w:r>
      <w:r>
        <w:rPr>
          <w:rFonts w:eastAsia="Calibri"/>
          <w:lang w:eastAsia="en-US"/>
        </w:rPr>
        <w:t xml:space="preserve"> ____.</w:t>
      </w:r>
      <w:proofErr w:type="gramEnd"/>
    </w:p>
    <w:p w:rsidR="00A54940" w:rsidRDefault="00A54940" w:rsidP="00A54940">
      <w:pPr>
        <w:rPr>
          <w:b/>
        </w:rPr>
      </w:pPr>
    </w:p>
    <w:p w:rsidR="00A54940" w:rsidRDefault="00A54940" w:rsidP="00A54940">
      <w:r>
        <w:rPr>
          <w:b/>
        </w:rPr>
        <w:t>для:</w:t>
      </w:r>
      <w:r>
        <w:t xml:space="preserve"> </w:t>
      </w:r>
      <w:r>
        <w:rPr>
          <w:i/>
        </w:rPr>
        <w:t>(нужное отметить)</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8778"/>
      </w:tblGrid>
      <w:tr w:rsidR="00A54940" w:rsidTr="00A54940">
        <w:trPr>
          <w:cantSplit/>
        </w:trPr>
        <w:tc>
          <w:tcPr>
            <w:tcW w:w="567" w:type="dxa"/>
            <w:tcBorders>
              <w:top w:val="single" w:sz="4" w:space="0" w:color="auto"/>
              <w:left w:val="single" w:sz="4" w:space="0" w:color="auto"/>
              <w:bottom w:val="single" w:sz="4" w:space="0" w:color="auto"/>
              <w:right w:val="single" w:sz="4" w:space="0" w:color="auto"/>
            </w:tcBorders>
            <w:vAlign w:val="center"/>
          </w:tcPr>
          <w:p w:rsidR="00A54940" w:rsidRDefault="00A54940">
            <w:pPr>
              <w:jc w:val="center"/>
            </w:pPr>
          </w:p>
        </w:tc>
        <w:tc>
          <w:tcPr>
            <w:tcW w:w="8784" w:type="dxa"/>
            <w:tcBorders>
              <w:top w:val="single" w:sz="4" w:space="0" w:color="auto"/>
              <w:left w:val="single" w:sz="4" w:space="0" w:color="auto"/>
              <w:bottom w:val="single" w:sz="4" w:space="0" w:color="auto"/>
              <w:right w:val="single" w:sz="4" w:space="0" w:color="auto"/>
            </w:tcBorders>
            <w:vAlign w:val="center"/>
            <w:hideMark/>
          </w:tcPr>
          <w:p w:rsidR="00A54940" w:rsidRDefault="00A54940">
            <w:pPr>
              <w:ind w:left="57"/>
              <w:jc w:val="both"/>
            </w:pPr>
            <w:r>
              <w:t>сброса сточных вод;</w:t>
            </w:r>
          </w:p>
        </w:tc>
      </w:tr>
      <w:tr w:rsidR="00A54940" w:rsidTr="00A54940">
        <w:trPr>
          <w:cantSplit/>
        </w:trPr>
        <w:tc>
          <w:tcPr>
            <w:tcW w:w="567" w:type="dxa"/>
            <w:tcBorders>
              <w:top w:val="single" w:sz="4" w:space="0" w:color="auto"/>
              <w:left w:val="single" w:sz="4" w:space="0" w:color="auto"/>
              <w:bottom w:val="single" w:sz="4" w:space="0" w:color="auto"/>
              <w:right w:val="single" w:sz="4" w:space="0" w:color="auto"/>
            </w:tcBorders>
            <w:vAlign w:val="center"/>
          </w:tcPr>
          <w:p w:rsidR="00A54940" w:rsidRDefault="00A54940">
            <w:pPr>
              <w:jc w:val="center"/>
            </w:pPr>
          </w:p>
        </w:tc>
        <w:tc>
          <w:tcPr>
            <w:tcW w:w="8784" w:type="dxa"/>
            <w:tcBorders>
              <w:top w:val="single" w:sz="4" w:space="0" w:color="auto"/>
              <w:left w:val="single" w:sz="4" w:space="0" w:color="auto"/>
              <w:bottom w:val="single" w:sz="4" w:space="0" w:color="auto"/>
              <w:right w:val="single" w:sz="4" w:space="0" w:color="auto"/>
            </w:tcBorders>
            <w:vAlign w:val="center"/>
            <w:hideMark/>
          </w:tcPr>
          <w:p w:rsidR="00A54940" w:rsidRDefault="00A54940">
            <w:pPr>
              <w:ind w:left="57"/>
              <w:jc w:val="both"/>
            </w:pPr>
            <w:r>
              <w:t>строительства и реконструкции гидротехнических сооружений;</w:t>
            </w:r>
          </w:p>
        </w:tc>
      </w:tr>
      <w:tr w:rsidR="00A54940" w:rsidTr="00A54940">
        <w:trPr>
          <w:cantSplit/>
        </w:trPr>
        <w:tc>
          <w:tcPr>
            <w:tcW w:w="567" w:type="dxa"/>
            <w:tcBorders>
              <w:top w:val="single" w:sz="4" w:space="0" w:color="auto"/>
              <w:left w:val="single" w:sz="4" w:space="0" w:color="auto"/>
              <w:bottom w:val="single" w:sz="4" w:space="0" w:color="auto"/>
              <w:right w:val="single" w:sz="4" w:space="0" w:color="auto"/>
            </w:tcBorders>
            <w:vAlign w:val="center"/>
          </w:tcPr>
          <w:p w:rsidR="00A54940" w:rsidRDefault="00A54940">
            <w:pPr>
              <w:jc w:val="center"/>
            </w:pPr>
          </w:p>
        </w:tc>
        <w:tc>
          <w:tcPr>
            <w:tcW w:w="8784" w:type="dxa"/>
            <w:tcBorders>
              <w:top w:val="single" w:sz="4" w:space="0" w:color="auto"/>
              <w:left w:val="single" w:sz="4" w:space="0" w:color="auto"/>
              <w:bottom w:val="single" w:sz="4" w:space="0" w:color="auto"/>
              <w:right w:val="single" w:sz="4" w:space="0" w:color="auto"/>
            </w:tcBorders>
            <w:vAlign w:val="center"/>
            <w:hideMark/>
          </w:tcPr>
          <w:p w:rsidR="00A54940" w:rsidRDefault="00A54940">
            <w:pPr>
              <w:ind w:left="57"/>
              <w:jc w:val="both"/>
            </w:pPr>
            <w:r>
              <w:t>создания стационарных и плавучих (подвижных) буровых установок (платформ), морских плавучих (передвижных) платформ, морских стационарных платформ и искусственных островов;</w:t>
            </w:r>
          </w:p>
        </w:tc>
      </w:tr>
      <w:tr w:rsidR="00A54940" w:rsidTr="00A54940">
        <w:trPr>
          <w:cantSplit/>
        </w:trPr>
        <w:tc>
          <w:tcPr>
            <w:tcW w:w="567" w:type="dxa"/>
            <w:tcBorders>
              <w:top w:val="single" w:sz="4" w:space="0" w:color="auto"/>
              <w:left w:val="single" w:sz="4" w:space="0" w:color="auto"/>
              <w:bottom w:val="single" w:sz="4" w:space="0" w:color="auto"/>
              <w:right w:val="single" w:sz="4" w:space="0" w:color="auto"/>
            </w:tcBorders>
            <w:vAlign w:val="center"/>
          </w:tcPr>
          <w:p w:rsidR="00A54940" w:rsidRDefault="00A54940">
            <w:pPr>
              <w:jc w:val="center"/>
            </w:pPr>
          </w:p>
        </w:tc>
        <w:tc>
          <w:tcPr>
            <w:tcW w:w="8784" w:type="dxa"/>
            <w:tcBorders>
              <w:top w:val="single" w:sz="4" w:space="0" w:color="auto"/>
              <w:left w:val="single" w:sz="4" w:space="0" w:color="auto"/>
              <w:bottom w:val="single" w:sz="4" w:space="0" w:color="auto"/>
              <w:right w:val="single" w:sz="4" w:space="0" w:color="auto"/>
            </w:tcBorders>
            <w:vAlign w:val="center"/>
            <w:hideMark/>
          </w:tcPr>
          <w:p w:rsidR="00A54940" w:rsidRDefault="00A54940">
            <w:pPr>
              <w:ind w:left="57"/>
              <w:jc w:val="both"/>
            </w:pPr>
            <w:r>
              <w:t>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w:t>
            </w:r>
          </w:p>
        </w:tc>
      </w:tr>
      <w:tr w:rsidR="00A54940" w:rsidTr="00A54940">
        <w:trPr>
          <w:cantSplit/>
        </w:trPr>
        <w:tc>
          <w:tcPr>
            <w:tcW w:w="567" w:type="dxa"/>
            <w:tcBorders>
              <w:top w:val="single" w:sz="4" w:space="0" w:color="auto"/>
              <w:left w:val="single" w:sz="4" w:space="0" w:color="auto"/>
              <w:bottom w:val="single" w:sz="4" w:space="0" w:color="auto"/>
              <w:right w:val="single" w:sz="4" w:space="0" w:color="auto"/>
            </w:tcBorders>
            <w:vAlign w:val="center"/>
          </w:tcPr>
          <w:p w:rsidR="00A54940" w:rsidRDefault="00A54940">
            <w:pPr>
              <w:jc w:val="center"/>
            </w:pPr>
          </w:p>
        </w:tc>
        <w:tc>
          <w:tcPr>
            <w:tcW w:w="8784" w:type="dxa"/>
            <w:tcBorders>
              <w:top w:val="single" w:sz="4" w:space="0" w:color="auto"/>
              <w:left w:val="single" w:sz="4" w:space="0" w:color="auto"/>
              <w:bottom w:val="single" w:sz="4" w:space="0" w:color="auto"/>
              <w:right w:val="single" w:sz="4" w:space="0" w:color="auto"/>
            </w:tcBorders>
            <w:vAlign w:val="center"/>
            <w:hideMark/>
          </w:tcPr>
          <w:p w:rsidR="00A54940" w:rsidRDefault="00A54940">
            <w:pPr>
              <w:autoSpaceDE w:val="0"/>
              <w:autoSpaceDN w:val="0"/>
              <w:adjustRightInd w:val="0"/>
              <w:jc w:val="both"/>
            </w:pPr>
            <w:r>
              <w:t xml:space="preserve">разведки и добычи полезных ископаемых </w:t>
            </w:r>
            <w:r>
              <w:rPr>
                <w:i/>
              </w:rPr>
              <w:t xml:space="preserve">(необходимо указать </w:t>
            </w:r>
            <w:r>
              <w:rPr>
                <w:rFonts w:eastAsia="Calibri"/>
                <w:i/>
                <w:lang w:eastAsia="en-US"/>
              </w:rPr>
              <w:t>регистрационный номер лицензии на пользование недрами)</w:t>
            </w:r>
            <w:r>
              <w:rPr>
                <w:i/>
              </w:rPr>
              <w:t>;</w:t>
            </w:r>
          </w:p>
        </w:tc>
      </w:tr>
      <w:tr w:rsidR="00A54940" w:rsidTr="00A54940">
        <w:trPr>
          <w:cantSplit/>
        </w:trPr>
        <w:tc>
          <w:tcPr>
            <w:tcW w:w="567" w:type="dxa"/>
            <w:tcBorders>
              <w:top w:val="single" w:sz="4" w:space="0" w:color="auto"/>
              <w:left w:val="single" w:sz="4" w:space="0" w:color="auto"/>
              <w:bottom w:val="single" w:sz="4" w:space="0" w:color="auto"/>
              <w:right w:val="single" w:sz="4" w:space="0" w:color="auto"/>
            </w:tcBorders>
            <w:vAlign w:val="center"/>
          </w:tcPr>
          <w:p w:rsidR="00A54940" w:rsidRDefault="00A54940">
            <w:pPr>
              <w:jc w:val="center"/>
            </w:pPr>
          </w:p>
        </w:tc>
        <w:tc>
          <w:tcPr>
            <w:tcW w:w="8784" w:type="dxa"/>
            <w:tcBorders>
              <w:top w:val="single" w:sz="4" w:space="0" w:color="auto"/>
              <w:left w:val="single" w:sz="4" w:space="0" w:color="auto"/>
              <w:bottom w:val="single" w:sz="4" w:space="0" w:color="auto"/>
              <w:right w:val="single" w:sz="4" w:space="0" w:color="auto"/>
            </w:tcBorders>
            <w:vAlign w:val="center"/>
            <w:hideMark/>
          </w:tcPr>
          <w:p w:rsidR="00A54940" w:rsidRDefault="00A54940">
            <w:pPr>
              <w:autoSpaceDE w:val="0"/>
              <w:autoSpaceDN w:val="0"/>
              <w:adjustRightInd w:val="0"/>
              <w:jc w:val="both"/>
            </w:pPr>
            <w:r>
              <w:t xml:space="preserve">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частью 2 статьи 47 </w:t>
            </w:r>
            <w:hyperlink r:id="rId75" w:history="1">
              <w:r>
                <w:rPr>
                  <w:rStyle w:val="a9"/>
                </w:rPr>
                <w:t>частью 2 статьи 67</w:t>
              </w:r>
            </w:hyperlink>
            <w:r>
              <w:t xml:space="preserve"> Водного кодекса Российской Федерации;</w:t>
            </w:r>
          </w:p>
        </w:tc>
      </w:tr>
      <w:tr w:rsidR="00A54940" w:rsidTr="00A54940">
        <w:trPr>
          <w:cantSplit/>
        </w:trPr>
        <w:tc>
          <w:tcPr>
            <w:tcW w:w="567" w:type="dxa"/>
            <w:tcBorders>
              <w:top w:val="single" w:sz="4" w:space="0" w:color="auto"/>
              <w:left w:val="single" w:sz="4" w:space="0" w:color="auto"/>
              <w:bottom w:val="single" w:sz="4" w:space="0" w:color="auto"/>
              <w:right w:val="single" w:sz="4" w:space="0" w:color="auto"/>
            </w:tcBorders>
            <w:vAlign w:val="center"/>
          </w:tcPr>
          <w:p w:rsidR="00A54940" w:rsidRDefault="00A54940">
            <w:pPr>
              <w:jc w:val="center"/>
            </w:pPr>
          </w:p>
        </w:tc>
        <w:tc>
          <w:tcPr>
            <w:tcW w:w="8784" w:type="dxa"/>
            <w:tcBorders>
              <w:top w:val="single" w:sz="4" w:space="0" w:color="auto"/>
              <w:left w:val="single" w:sz="4" w:space="0" w:color="auto"/>
              <w:bottom w:val="single" w:sz="4" w:space="0" w:color="auto"/>
              <w:right w:val="single" w:sz="4" w:space="0" w:color="auto"/>
            </w:tcBorders>
            <w:vAlign w:val="center"/>
            <w:hideMark/>
          </w:tcPr>
          <w:p w:rsidR="00A54940" w:rsidRDefault="00A54940">
            <w:pPr>
              <w:ind w:left="57"/>
              <w:jc w:val="both"/>
            </w:pPr>
            <w:r>
              <w:t>удаления затонувшего имущества;</w:t>
            </w:r>
          </w:p>
        </w:tc>
      </w:tr>
      <w:tr w:rsidR="00A54940" w:rsidTr="00A54940">
        <w:trPr>
          <w:cantSplit/>
        </w:trPr>
        <w:tc>
          <w:tcPr>
            <w:tcW w:w="567" w:type="dxa"/>
            <w:tcBorders>
              <w:top w:val="single" w:sz="4" w:space="0" w:color="auto"/>
              <w:left w:val="single" w:sz="4" w:space="0" w:color="auto"/>
              <w:bottom w:val="single" w:sz="4" w:space="0" w:color="auto"/>
              <w:right w:val="single" w:sz="4" w:space="0" w:color="auto"/>
            </w:tcBorders>
            <w:vAlign w:val="center"/>
          </w:tcPr>
          <w:p w:rsidR="00A54940" w:rsidRDefault="00A54940">
            <w:pPr>
              <w:jc w:val="center"/>
            </w:pPr>
          </w:p>
        </w:tc>
        <w:tc>
          <w:tcPr>
            <w:tcW w:w="8784" w:type="dxa"/>
            <w:tcBorders>
              <w:top w:val="single" w:sz="4" w:space="0" w:color="auto"/>
              <w:left w:val="single" w:sz="4" w:space="0" w:color="auto"/>
              <w:bottom w:val="single" w:sz="4" w:space="0" w:color="auto"/>
              <w:right w:val="single" w:sz="4" w:space="0" w:color="auto"/>
            </w:tcBorders>
            <w:vAlign w:val="center"/>
            <w:hideMark/>
          </w:tcPr>
          <w:p w:rsidR="00A54940" w:rsidRDefault="00A54940">
            <w:pPr>
              <w:ind w:left="57"/>
              <w:jc w:val="both"/>
            </w:pPr>
            <w:r>
              <w:t>сплава древесины (лесоматериалов);</w:t>
            </w:r>
          </w:p>
        </w:tc>
      </w:tr>
      <w:tr w:rsidR="00A54940" w:rsidTr="00A54940">
        <w:trPr>
          <w:cantSplit/>
        </w:trPr>
        <w:tc>
          <w:tcPr>
            <w:tcW w:w="567" w:type="dxa"/>
            <w:tcBorders>
              <w:top w:val="single" w:sz="4" w:space="0" w:color="auto"/>
              <w:left w:val="single" w:sz="4" w:space="0" w:color="auto"/>
              <w:bottom w:val="single" w:sz="4" w:space="0" w:color="auto"/>
              <w:right w:val="single" w:sz="4" w:space="0" w:color="auto"/>
            </w:tcBorders>
            <w:vAlign w:val="center"/>
          </w:tcPr>
          <w:p w:rsidR="00A54940" w:rsidRDefault="00A54940">
            <w:pPr>
              <w:jc w:val="center"/>
            </w:pPr>
          </w:p>
        </w:tc>
        <w:tc>
          <w:tcPr>
            <w:tcW w:w="8784" w:type="dxa"/>
            <w:tcBorders>
              <w:top w:val="single" w:sz="4" w:space="0" w:color="auto"/>
              <w:left w:val="single" w:sz="4" w:space="0" w:color="auto"/>
              <w:bottom w:val="single" w:sz="4" w:space="0" w:color="auto"/>
              <w:right w:val="single" w:sz="4" w:space="0" w:color="auto"/>
            </w:tcBorders>
            <w:vAlign w:val="center"/>
            <w:hideMark/>
          </w:tcPr>
          <w:p w:rsidR="00A54940" w:rsidRDefault="00A54940">
            <w:pPr>
              <w:ind w:left="57"/>
              <w:jc w:val="both"/>
            </w:pPr>
            <w:r>
              <w:t>забора (изъятия) водных ресурсов из водных объектов для гидромелиорации земель;</w:t>
            </w:r>
          </w:p>
        </w:tc>
      </w:tr>
      <w:tr w:rsidR="00A54940" w:rsidTr="00A54940">
        <w:trPr>
          <w:cantSplit/>
        </w:trPr>
        <w:tc>
          <w:tcPr>
            <w:tcW w:w="567" w:type="dxa"/>
            <w:tcBorders>
              <w:top w:val="single" w:sz="4" w:space="0" w:color="auto"/>
              <w:left w:val="single" w:sz="4" w:space="0" w:color="auto"/>
              <w:bottom w:val="single" w:sz="4" w:space="0" w:color="auto"/>
              <w:right w:val="single" w:sz="4" w:space="0" w:color="auto"/>
            </w:tcBorders>
            <w:vAlign w:val="center"/>
          </w:tcPr>
          <w:p w:rsidR="00A54940" w:rsidRDefault="00A54940">
            <w:pPr>
              <w:jc w:val="center"/>
            </w:pPr>
          </w:p>
        </w:tc>
        <w:tc>
          <w:tcPr>
            <w:tcW w:w="8784" w:type="dxa"/>
            <w:tcBorders>
              <w:top w:val="single" w:sz="4" w:space="0" w:color="auto"/>
              <w:left w:val="single" w:sz="4" w:space="0" w:color="auto"/>
              <w:bottom w:val="single" w:sz="4" w:space="0" w:color="auto"/>
              <w:right w:val="single" w:sz="4" w:space="0" w:color="auto"/>
            </w:tcBorders>
            <w:vAlign w:val="center"/>
            <w:hideMark/>
          </w:tcPr>
          <w:p w:rsidR="00A54940" w:rsidRDefault="00A54940">
            <w:pPr>
              <w:ind w:left="57"/>
              <w:jc w:val="both"/>
            </w:pPr>
            <w:r>
              <w:t xml:space="preserve">забора (изъятия) водных ресурсов из водных объектов и сброса сточных вод для осуществления </w:t>
            </w:r>
            <w:proofErr w:type="spellStart"/>
            <w:r>
              <w:t>аквакультуры</w:t>
            </w:r>
            <w:proofErr w:type="spellEnd"/>
            <w:r>
              <w:t xml:space="preserve"> (рыбоводства).</w:t>
            </w:r>
          </w:p>
        </w:tc>
      </w:tr>
      <w:tr w:rsidR="00A54940" w:rsidTr="00A54940">
        <w:trPr>
          <w:cantSplit/>
        </w:trPr>
        <w:tc>
          <w:tcPr>
            <w:tcW w:w="567" w:type="dxa"/>
            <w:tcBorders>
              <w:top w:val="single" w:sz="4" w:space="0" w:color="auto"/>
              <w:left w:val="single" w:sz="4" w:space="0" w:color="auto"/>
              <w:bottom w:val="single" w:sz="4" w:space="0" w:color="auto"/>
              <w:right w:val="single" w:sz="4" w:space="0" w:color="auto"/>
            </w:tcBorders>
            <w:vAlign w:val="center"/>
          </w:tcPr>
          <w:p w:rsidR="00A54940" w:rsidRDefault="00A54940">
            <w:pPr>
              <w:jc w:val="center"/>
            </w:pPr>
          </w:p>
        </w:tc>
        <w:tc>
          <w:tcPr>
            <w:tcW w:w="8784" w:type="dxa"/>
            <w:tcBorders>
              <w:top w:val="single" w:sz="4" w:space="0" w:color="auto"/>
              <w:left w:val="single" w:sz="4" w:space="0" w:color="auto"/>
              <w:bottom w:val="single" w:sz="4" w:space="0" w:color="auto"/>
              <w:right w:val="single" w:sz="4" w:space="0" w:color="auto"/>
            </w:tcBorders>
            <w:vAlign w:val="center"/>
            <w:hideMark/>
          </w:tcPr>
          <w:p w:rsidR="00A54940" w:rsidRDefault="00A54940">
            <w:pPr>
              <w:autoSpaceDE w:val="0"/>
              <w:autoSpaceDN w:val="0"/>
              <w:adjustRightInd w:val="0"/>
              <w:jc w:val="both"/>
              <w:rPr>
                <w:rFonts w:eastAsia="Calibri"/>
                <w:lang w:eastAsia="en-US"/>
              </w:rPr>
            </w:pPr>
            <w:r>
              <w:rPr>
                <w:rFonts w:eastAsia="Calibri"/>
                <w:lang w:eastAsia="en-US"/>
              </w:rPr>
              <w:t xml:space="preserve">осуществление прудовой </w:t>
            </w:r>
            <w:proofErr w:type="spellStart"/>
            <w:r>
              <w:rPr>
                <w:rFonts w:eastAsia="Calibri"/>
                <w:lang w:eastAsia="en-US"/>
              </w:rPr>
              <w:t>аквакультуры</w:t>
            </w:r>
            <w:proofErr w:type="spellEnd"/>
            <w:r>
              <w:rPr>
                <w:rFonts w:eastAsia="Calibri"/>
                <w:lang w:eastAsia="en-US"/>
              </w:rPr>
              <w:t xml:space="preserve"> (рыбоводства) в прудах, образованных водоподпорными сооружениями на водотоках и с акваторией площадью не более 200 гектаров, а также на водных объектах, используемых в процессе функционирования мелиоративных систем </w:t>
            </w:r>
          </w:p>
        </w:tc>
      </w:tr>
      <w:tr w:rsidR="00A54940" w:rsidTr="00A54940">
        <w:trPr>
          <w:cantSplit/>
        </w:trPr>
        <w:tc>
          <w:tcPr>
            <w:tcW w:w="567" w:type="dxa"/>
            <w:tcBorders>
              <w:top w:val="single" w:sz="4" w:space="0" w:color="auto"/>
              <w:left w:val="single" w:sz="4" w:space="0" w:color="auto"/>
              <w:bottom w:val="single" w:sz="4" w:space="0" w:color="auto"/>
              <w:right w:val="single" w:sz="4" w:space="0" w:color="auto"/>
            </w:tcBorders>
            <w:vAlign w:val="center"/>
          </w:tcPr>
          <w:p w:rsidR="00A54940" w:rsidRDefault="00A54940">
            <w:pPr>
              <w:jc w:val="center"/>
            </w:pPr>
          </w:p>
        </w:tc>
        <w:tc>
          <w:tcPr>
            <w:tcW w:w="8784" w:type="dxa"/>
            <w:tcBorders>
              <w:top w:val="single" w:sz="4" w:space="0" w:color="auto"/>
              <w:left w:val="single" w:sz="4" w:space="0" w:color="auto"/>
              <w:bottom w:val="single" w:sz="4" w:space="0" w:color="auto"/>
              <w:right w:val="single" w:sz="4" w:space="0" w:color="auto"/>
            </w:tcBorders>
            <w:vAlign w:val="center"/>
            <w:hideMark/>
          </w:tcPr>
          <w:p w:rsidR="00A54940" w:rsidRDefault="00A54940">
            <w:pPr>
              <w:autoSpaceDE w:val="0"/>
              <w:autoSpaceDN w:val="0"/>
              <w:adjustRightInd w:val="0"/>
              <w:jc w:val="both"/>
              <w:rPr>
                <w:rFonts w:eastAsia="Calibri"/>
                <w:lang w:eastAsia="en-US"/>
              </w:rPr>
            </w:pPr>
            <w:r>
              <w:rPr>
                <w:rFonts w:eastAsia="Calibri"/>
                <w:lang w:eastAsia="en-US"/>
              </w:rPr>
              <w:t xml:space="preserve">осуществление прудовой </w:t>
            </w:r>
            <w:proofErr w:type="spellStart"/>
            <w:r>
              <w:rPr>
                <w:rFonts w:eastAsia="Calibri"/>
                <w:lang w:eastAsia="en-US"/>
              </w:rPr>
              <w:t>аквакультуры</w:t>
            </w:r>
            <w:proofErr w:type="spellEnd"/>
            <w:r>
              <w:rPr>
                <w:rFonts w:eastAsia="Calibri"/>
                <w:lang w:eastAsia="en-US"/>
              </w:rPr>
              <w:t xml:space="preserve"> (рыбоводства) на водных объектах с акваторией площадью больше 200 гектаров, образованных до 1980 года водоподпорными сооружениями на водотоках</w:t>
            </w:r>
          </w:p>
        </w:tc>
      </w:tr>
    </w:tbl>
    <w:p w:rsidR="00A54940" w:rsidRDefault="00A54940" w:rsidP="00A54940">
      <w:pPr>
        <w:spacing w:before="240"/>
        <w:rPr>
          <w:b/>
        </w:rPr>
      </w:pPr>
      <w:r>
        <w:rPr>
          <w:b/>
        </w:rPr>
        <w:t>Со сроком:</w:t>
      </w:r>
    </w:p>
    <w:tbl>
      <w:tblPr>
        <w:tblW w:w="0" w:type="auto"/>
        <w:tblLayout w:type="fixed"/>
        <w:tblCellMar>
          <w:left w:w="28" w:type="dxa"/>
          <w:right w:w="28" w:type="dxa"/>
        </w:tblCellMar>
        <w:tblLook w:val="04A0" w:firstRow="1" w:lastRow="0" w:firstColumn="1" w:lastColumn="0" w:noHBand="0" w:noVBand="1"/>
      </w:tblPr>
      <w:tblGrid>
        <w:gridCol w:w="352"/>
        <w:gridCol w:w="454"/>
        <w:gridCol w:w="255"/>
        <w:gridCol w:w="1588"/>
        <w:gridCol w:w="397"/>
        <w:gridCol w:w="369"/>
        <w:gridCol w:w="765"/>
        <w:gridCol w:w="454"/>
        <w:gridCol w:w="255"/>
        <w:gridCol w:w="1588"/>
        <w:gridCol w:w="397"/>
        <w:gridCol w:w="369"/>
        <w:gridCol w:w="407"/>
      </w:tblGrid>
      <w:tr w:rsidR="00A54940" w:rsidTr="00A54940">
        <w:tc>
          <w:tcPr>
            <w:tcW w:w="352" w:type="dxa"/>
            <w:vAlign w:val="bottom"/>
            <w:hideMark/>
          </w:tcPr>
          <w:p w:rsidR="00A54940" w:rsidRDefault="00A54940">
            <w:r>
              <w:t>с «</w:t>
            </w:r>
          </w:p>
        </w:tc>
        <w:tc>
          <w:tcPr>
            <w:tcW w:w="454" w:type="dxa"/>
            <w:tcBorders>
              <w:top w:val="nil"/>
              <w:left w:val="nil"/>
              <w:bottom w:val="single" w:sz="4" w:space="0" w:color="auto"/>
              <w:right w:val="nil"/>
            </w:tcBorders>
            <w:vAlign w:val="bottom"/>
          </w:tcPr>
          <w:p w:rsidR="00A54940" w:rsidRDefault="00A54940">
            <w:pPr>
              <w:jc w:val="center"/>
            </w:pPr>
          </w:p>
        </w:tc>
        <w:tc>
          <w:tcPr>
            <w:tcW w:w="255" w:type="dxa"/>
            <w:vAlign w:val="bottom"/>
            <w:hideMark/>
          </w:tcPr>
          <w:p w:rsidR="00A54940" w:rsidRDefault="00A54940">
            <w:r>
              <w:t>»</w:t>
            </w:r>
          </w:p>
        </w:tc>
        <w:tc>
          <w:tcPr>
            <w:tcW w:w="1588" w:type="dxa"/>
            <w:tcBorders>
              <w:top w:val="nil"/>
              <w:left w:val="nil"/>
              <w:bottom w:val="single" w:sz="4" w:space="0" w:color="auto"/>
              <w:right w:val="nil"/>
            </w:tcBorders>
            <w:vAlign w:val="bottom"/>
          </w:tcPr>
          <w:p w:rsidR="00A54940" w:rsidRDefault="00A54940">
            <w:pPr>
              <w:jc w:val="center"/>
            </w:pPr>
          </w:p>
        </w:tc>
        <w:tc>
          <w:tcPr>
            <w:tcW w:w="397" w:type="dxa"/>
            <w:vAlign w:val="bottom"/>
            <w:hideMark/>
          </w:tcPr>
          <w:p w:rsidR="00A54940" w:rsidRDefault="00A54940">
            <w:pPr>
              <w:jc w:val="right"/>
            </w:pPr>
            <w:r>
              <w:t>20</w:t>
            </w:r>
          </w:p>
        </w:tc>
        <w:tc>
          <w:tcPr>
            <w:tcW w:w="369" w:type="dxa"/>
            <w:tcBorders>
              <w:top w:val="nil"/>
              <w:left w:val="nil"/>
              <w:bottom w:val="single" w:sz="4" w:space="0" w:color="auto"/>
              <w:right w:val="nil"/>
            </w:tcBorders>
            <w:vAlign w:val="bottom"/>
          </w:tcPr>
          <w:p w:rsidR="00A54940" w:rsidRDefault="00A54940"/>
        </w:tc>
        <w:tc>
          <w:tcPr>
            <w:tcW w:w="765" w:type="dxa"/>
            <w:vAlign w:val="bottom"/>
            <w:hideMark/>
          </w:tcPr>
          <w:p w:rsidR="00A54940" w:rsidRDefault="00A54940">
            <w:pPr>
              <w:jc w:val="right"/>
            </w:pPr>
            <w:r>
              <w:t>г. по «</w:t>
            </w:r>
          </w:p>
        </w:tc>
        <w:tc>
          <w:tcPr>
            <w:tcW w:w="454" w:type="dxa"/>
            <w:tcBorders>
              <w:top w:val="nil"/>
              <w:left w:val="nil"/>
              <w:bottom w:val="single" w:sz="4" w:space="0" w:color="auto"/>
              <w:right w:val="nil"/>
            </w:tcBorders>
            <w:vAlign w:val="bottom"/>
          </w:tcPr>
          <w:p w:rsidR="00A54940" w:rsidRDefault="00A54940">
            <w:pPr>
              <w:jc w:val="center"/>
            </w:pPr>
          </w:p>
        </w:tc>
        <w:tc>
          <w:tcPr>
            <w:tcW w:w="255" w:type="dxa"/>
            <w:vAlign w:val="bottom"/>
            <w:hideMark/>
          </w:tcPr>
          <w:p w:rsidR="00A54940" w:rsidRDefault="00A54940">
            <w:r>
              <w:t>»</w:t>
            </w:r>
          </w:p>
        </w:tc>
        <w:tc>
          <w:tcPr>
            <w:tcW w:w="1588" w:type="dxa"/>
            <w:tcBorders>
              <w:top w:val="nil"/>
              <w:left w:val="nil"/>
              <w:bottom w:val="single" w:sz="4" w:space="0" w:color="auto"/>
              <w:right w:val="nil"/>
            </w:tcBorders>
            <w:vAlign w:val="bottom"/>
          </w:tcPr>
          <w:p w:rsidR="00A54940" w:rsidRDefault="00A54940">
            <w:pPr>
              <w:jc w:val="center"/>
            </w:pPr>
          </w:p>
        </w:tc>
        <w:tc>
          <w:tcPr>
            <w:tcW w:w="397" w:type="dxa"/>
            <w:vAlign w:val="bottom"/>
            <w:hideMark/>
          </w:tcPr>
          <w:p w:rsidR="00A54940" w:rsidRDefault="00A54940">
            <w:pPr>
              <w:jc w:val="right"/>
            </w:pPr>
            <w:r>
              <w:t>20</w:t>
            </w:r>
          </w:p>
        </w:tc>
        <w:tc>
          <w:tcPr>
            <w:tcW w:w="369" w:type="dxa"/>
            <w:tcBorders>
              <w:top w:val="nil"/>
              <w:left w:val="nil"/>
              <w:bottom w:val="single" w:sz="4" w:space="0" w:color="auto"/>
              <w:right w:val="nil"/>
            </w:tcBorders>
            <w:vAlign w:val="bottom"/>
          </w:tcPr>
          <w:p w:rsidR="00A54940" w:rsidRDefault="00A54940"/>
        </w:tc>
        <w:tc>
          <w:tcPr>
            <w:tcW w:w="407" w:type="dxa"/>
            <w:vAlign w:val="bottom"/>
            <w:hideMark/>
          </w:tcPr>
          <w:p w:rsidR="00A54940" w:rsidRDefault="00A54940">
            <w:pPr>
              <w:ind w:left="57"/>
            </w:pPr>
            <w:proofErr w:type="gramStart"/>
            <w:r>
              <w:t>г</w:t>
            </w:r>
            <w:proofErr w:type="gramEnd"/>
            <w:r>
              <w:t>.</w:t>
            </w:r>
          </w:p>
        </w:tc>
      </w:tr>
    </w:tbl>
    <w:p w:rsidR="00A54940" w:rsidRDefault="00A54940" w:rsidP="00A54940">
      <w:pPr>
        <w:spacing w:after="240"/>
        <w:ind w:right="2410"/>
        <w:jc w:val="center"/>
        <w:rPr>
          <w:i/>
        </w:rPr>
      </w:pPr>
      <w:r>
        <w:rPr>
          <w:i/>
        </w:rPr>
        <w:t>(указывается дата начала и окончания водопользования)</w:t>
      </w:r>
    </w:p>
    <w:p w:rsidR="00A54940" w:rsidRDefault="00A54940" w:rsidP="00A54940">
      <w:r>
        <w:t xml:space="preserve">Приложение: </w:t>
      </w:r>
    </w:p>
    <w:p w:rsidR="00A54940" w:rsidRDefault="00A54940" w:rsidP="00A54940">
      <w:pPr>
        <w:pStyle w:val="ae"/>
        <w:numPr>
          <w:ilvl w:val="0"/>
          <w:numId w:val="15"/>
        </w:numPr>
        <w:spacing w:before="0" w:beforeAutospacing="0" w:after="0" w:line="276" w:lineRule="auto"/>
        <w:contextualSpacing/>
      </w:pPr>
    </w:p>
    <w:p w:rsidR="00A54940" w:rsidRDefault="00A54940" w:rsidP="00A54940">
      <w:pPr>
        <w:pStyle w:val="ae"/>
        <w:numPr>
          <w:ilvl w:val="0"/>
          <w:numId w:val="15"/>
        </w:numPr>
        <w:spacing w:before="0" w:beforeAutospacing="0" w:after="0" w:line="276" w:lineRule="auto"/>
        <w:contextualSpacing/>
      </w:pPr>
    </w:p>
    <w:p w:rsidR="00A54940" w:rsidRDefault="00A54940" w:rsidP="00A54940"/>
    <w:p w:rsidR="00A54940" w:rsidRDefault="00A54940" w:rsidP="00A54940">
      <w:r>
        <w:t>Представленные документы и сведения, указанные в заявлении, достоверны.</w:t>
      </w:r>
    </w:p>
    <w:p w:rsidR="00A54940" w:rsidRDefault="00A54940" w:rsidP="00A54940">
      <w:pPr>
        <w:spacing w:after="240"/>
      </w:pPr>
      <w:r>
        <w:t>Расписку о принятии документов получи</w:t>
      </w:r>
      <w:proofErr w:type="gramStart"/>
      <w:r>
        <w:t>л(</w:t>
      </w:r>
      <w:proofErr w:type="gramEnd"/>
      <w:r>
        <w:t>а).</w:t>
      </w:r>
    </w:p>
    <w:tbl>
      <w:tblPr>
        <w:tblW w:w="0" w:type="auto"/>
        <w:tblLayout w:type="fixed"/>
        <w:tblCellMar>
          <w:left w:w="28" w:type="dxa"/>
          <w:right w:w="28" w:type="dxa"/>
        </w:tblCellMar>
        <w:tblLook w:val="04A0" w:firstRow="1" w:lastRow="0" w:firstColumn="1" w:lastColumn="0" w:noHBand="0" w:noVBand="1"/>
      </w:tblPr>
      <w:tblGrid>
        <w:gridCol w:w="198"/>
        <w:gridCol w:w="454"/>
        <w:gridCol w:w="255"/>
        <w:gridCol w:w="1588"/>
        <w:gridCol w:w="397"/>
        <w:gridCol w:w="369"/>
        <w:gridCol w:w="510"/>
        <w:gridCol w:w="567"/>
        <w:gridCol w:w="612"/>
        <w:gridCol w:w="567"/>
        <w:gridCol w:w="794"/>
      </w:tblGrid>
      <w:tr w:rsidR="00A54940" w:rsidTr="00A54940">
        <w:tc>
          <w:tcPr>
            <w:tcW w:w="198" w:type="dxa"/>
            <w:vAlign w:val="bottom"/>
            <w:hideMark/>
          </w:tcPr>
          <w:p w:rsidR="00A54940" w:rsidRDefault="00A54940">
            <w:pPr>
              <w:jc w:val="right"/>
            </w:pPr>
            <w:r>
              <w:t>«</w:t>
            </w:r>
          </w:p>
        </w:tc>
        <w:tc>
          <w:tcPr>
            <w:tcW w:w="454" w:type="dxa"/>
            <w:tcBorders>
              <w:top w:val="nil"/>
              <w:left w:val="nil"/>
              <w:bottom w:val="single" w:sz="4" w:space="0" w:color="auto"/>
              <w:right w:val="nil"/>
            </w:tcBorders>
            <w:vAlign w:val="bottom"/>
          </w:tcPr>
          <w:p w:rsidR="00A54940" w:rsidRDefault="00A54940">
            <w:pPr>
              <w:jc w:val="center"/>
            </w:pPr>
          </w:p>
        </w:tc>
        <w:tc>
          <w:tcPr>
            <w:tcW w:w="255" w:type="dxa"/>
            <w:vAlign w:val="bottom"/>
            <w:hideMark/>
          </w:tcPr>
          <w:p w:rsidR="00A54940" w:rsidRDefault="00A54940">
            <w:r>
              <w:t>»</w:t>
            </w:r>
          </w:p>
        </w:tc>
        <w:tc>
          <w:tcPr>
            <w:tcW w:w="1588" w:type="dxa"/>
            <w:tcBorders>
              <w:top w:val="nil"/>
              <w:left w:val="nil"/>
              <w:bottom w:val="single" w:sz="4" w:space="0" w:color="auto"/>
              <w:right w:val="nil"/>
            </w:tcBorders>
            <w:vAlign w:val="bottom"/>
          </w:tcPr>
          <w:p w:rsidR="00A54940" w:rsidRDefault="00A54940">
            <w:pPr>
              <w:jc w:val="center"/>
            </w:pPr>
          </w:p>
        </w:tc>
        <w:tc>
          <w:tcPr>
            <w:tcW w:w="397" w:type="dxa"/>
            <w:vAlign w:val="bottom"/>
            <w:hideMark/>
          </w:tcPr>
          <w:p w:rsidR="00A54940" w:rsidRDefault="00A54940">
            <w:pPr>
              <w:jc w:val="right"/>
            </w:pPr>
            <w:r>
              <w:t>20</w:t>
            </w:r>
          </w:p>
        </w:tc>
        <w:tc>
          <w:tcPr>
            <w:tcW w:w="369" w:type="dxa"/>
            <w:tcBorders>
              <w:top w:val="nil"/>
              <w:left w:val="nil"/>
              <w:bottom w:val="single" w:sz="4" w:space="0" w:color="auto"/>
              <w:right w:val="nil"/>
            </w:tcBorders>
            <w:vAlign w:val="bottom"/>
          </w:tcPr>
          <w:p w:rsidR="00A54940" w:rsidRDefault="00A54940"/>
        </w:tc>
        <w:tc>
          <w:tcPr>
            <w:tcW w:w="510" w:type="dxa"/>
            <w:vAlign w:val="bottom"/>
            <w:hideMark/>
          </w:tcPr>
          <w:p w:rsidR="00A54940" w:rsidRDefault="00A54940">
            <w:pPr>
              <w:jc w:val="right"/>
            </w:pPr>
            <w:proofErr w:type="gramStart"/>
            <w:r>
              <w:t>г</w:t>
            </w:r>
            <w:proofErr w:type="gramEnd"/>
            <w:r>
              <w:t>. «</w:t>
            </w:r>
          </w:p>
        </w:tc>
        <w:tc>
          <w:tcPr>
            <w:tcW w:w="567" w:type="dxa"/>
            <w:tcBorders>
              <w:top w:val="nil"/>
              <w:left w:val="nil"/>
              <w:bottom w:val="single" w:sz="4" w:space="0" w:color="auto"/>
              <w:right w:val="nil"/>
            </w:tcBorders>
            <w:vAlign w:val="bottom"/>
          </w:tcPr>
          <w:p w:rsidR="00A54940" w:rsidRDefault="00A54940">
            <w:pPr>
              <w:jc w:val="center"/>
            </w:pPr>
          </w:p>
        </w:tc>
        <w:tc>
          <w:tcPr>
            <w:tcW w:w="612" w:type="dxa"/>
            <w:vAlign w:val="bottom"/>
            <w:hideMark/>
          </w:tcPr>
          <w:p w:rsidR="00A54940" w:rsidRDefault="00A54940">
            <w:pPr>
              <w:jc w:val="center"/>
            </w:pPr>
            <w:r>
              <w:t xml:space="preserve">» </w:t>
            </w:r>
            <w:proofErr w:type="gramStart"/>
            <w:r>
              <w:t>ч</w:t>
            </w:r>
            <w:proofErr w:type="gramEnd"/>
            <w:r>
              <w:t>. «</w:t>
            </w:r>
          </w:p>
        </w:tc>
        <w:tc>
          <w:tcPr>
            <w:tcW w:w="567" w:type="dxa"/>
            <w:tcBorders>
              <w:top w:val="nil"/>
              <w:left w:val="nil"/>
              <w:bottom w:val="single" w:sz="4" w:space="0" w:color="auto"/>
              <w:right w:val="nil"/>
            </w:tcBorders>
            <w:vAlign w:val="bottom"/>
          </w:tcPr>
          <w:p w:rsidR="00A54940" w:rsidRDefault="00A54940">
            <w:pPr>
              <w:jc w:val="center"/>
            </w:pPr>
          </w:p>
        </w:tc>
        <w:tc>
          <w:tcPr>
            <w:tcW w:w="794" w:type="dxa"/>
            <w:vAlign w:val="bottom"/>
            <w:hideMark/>
          </w:tcPr>
          <w:p w:rsidR="00A54940" w:rsidRDefault="00A54940">
            <w:r>
              <w:t>» мин.</w:t>
            </w:r>
          </w:p>
        </w:tc>
      </w:tr>
    </w:tbl>
    <w:p w:rsidR="00A54940" w:rsidRDefault="00A54940" w:rsidP="00A54940">
      <w:pPr>
        <w:ind w:right="3685"/>
        <w:jc w:val="center"/>
        <w:rPr>
          <w:i/>
        </w:rPr>
      </w:pPr>
      <w:r>
        <w:rPr>
          <w:i/>
        </w:rPr>
        <w:t>(дата и время подачи заявления)</w:t>
      </w:r>
    </w:p>
    <w:tbl>
      <w:tblPr>
        <w:tblW w:w="10125" w:type="dxa"/>
        <w:tblLayout w:type="fixed"/>
        <w:tblCellMar>
          <w:left w:w="28" w:type="dxa"/>
          <w:right w:w="28" w:type="dxa"/>
        </w:tblCellMar>
        <w:tblLook w:val="04A0" w:firstRow="1" w:lastRow="0" w:firstColumn="1" w:lastColumn="0" w:noHBand="0" w:noVBand="1"/>
      </w:tblPr>
      <w:tblGrid>
        <w:gridCol w:w="2553"/>
        <w:gridCol w:w="284"/>
        <w:gridCol w:w="6977"/>
        <w:gridCol w:w="311"/>
      </w:tblGrid>
      <w:tr w:rsidR="00A54940" w:rsidTr="00A54940">
        <w:tc>
          <w:tcPr>
            <w:tcW w:w="2552" w:type="dxa"/>
            <w:tcBorders>
              <w:top w:val="nil"/>
              <w:left w:val="nil"/>
              <w:bottom w:val="single" w:sz="4" w:space="0" w:color="auto"/>
              <w:right w:val="nil"/>
            </w:tcBorders>
            <w:vAlign w:val="bottom"/>
          </w:tcPr>
          <w:p w:rsidR="00A54940" w:rsidRDefault="00A54940">
            <w:pPr>
              <w:jc w:val="center"/>
            </w:pPr>
          </w:p>
        </w:tc>
        <w:tc>
          <w:tcPr>
            <w:tcW w:w="284" w:type="dxa"/>
            <w:vAlign w:val="bottom"/>
            <w:hideMark/>
          </w:tcPr>
          <w:p w:rsidR="00A54940" w:rsidRDefault="00A54940">
            <w:pPr>
              <w:jc w:val="center"/>
            </w:pPr>
            <w:r>
              <w:t>/</w:t>
            </w:r>
          </w:p>
        </w:tc>
        <w:tc>
          <w:tcPr>
            <w:tcW w:w="6974" w:type="dxa"/>
            <w:tcBorders>
              <w:top w:val="nil"/>
              <w:left w:val="nil"/>
              <w:bottom w:val="single" w:sz="4" w:space="0" w:color="auto"/>
              <w:right w:val="nil"/>
            </w:tcBorders>
            <w:vAlign w:val="bottom"/>
          </w:tcPr>
          <w:p w:rsidR="00A54940" w:rsidRDefault="00A54940">
            <w:pPr>
              <w:jc w:val="center"/>
            </w:pPr>
          </w:p>
        </w:tc>
        <w:tc>
          <w:tcPr>
            <w:tcW w:w="311" w:type="dxa"/>
            <w:vAlign w:val="bottom"/>
            <w:hideMark/>
          </w:tcPr>
          <w:p w:rsidR="00A54940" w:rsidRDefault="00A54940">
            <w:r>
              <w:t>/</w:t>
            </w:r>
          </w:p>
        </w:tc>
      </w:tr>
      <w:tr w:rsidR="00A54940" w:rsidTr="00A54940">
        <w:tc>
          <w:tcPr>
            <w:tcW w:w="2552" w:type="dxa"/>
            <w:tcBorders>
              <w:top w:val="single" w:sz="4" w:space="0" w:color="auto"/>
              <w:left w:val="nil"/>
              <w:bottom w:val="nil"/>
              <w:right w:val="nil"/>
            </w:tcBorders>
            <w:hideMark/>
          </w:tcPr>
          <w:p w:rsidR="00A54940" w:rsidRDefault="00A54940">
            <w:pPr>
              <w:jc w:val="center"/>
              <w:rPr>
                <w:i/>
              </w:rPr>
            </w:pPr>
            <w:r>
              <w:rPr>
                <w:i/>
              </w:rPr>
              <w:t>(подпись заявителя)</w:t>
            </w:r>
          </w:p>
        </w:tc>
        <w:tc>
          <w:tcPr>
            <w:tcW w:w="284" w:type="dxa"/>
          </w:tcPr>
          <w:p w:rsidR="00A54940" w:rsidRDefault="00A54940">
            <w:pPr>
              <w:jc w:val="center"/>
              <w:rPr>
                <w:i/>
              </w:rPr>
            </w:pPr>
          </w:p>
        </w:tc>
        <w:tc>
          <w:tcPr>
            <w:tcW w:w="6974" w:type="dxa"/>
            <w:tcBorders>
              <w:top w:val="single" w:sz="4" w:space="0" w:color="auto"/>
              <w:left w:val="nil"/>
              <w:bottom w:val="nil"/>
              <w:right w:val="nil"/>
            </w:tcBorders>
            <w:hideMark/>
          </w:tcPr>
          <w:p w:rsidR="00A54940" w:rsidRDefault="00A54940">
            <w:pPr>
              <w:jc w:val="center"/>
              <w:rPr>
                <w:i/>
              </w:rPr>
            </w:pPr>
            <w:r>
              <w:rPr>
                <w:i/>
              </w:rPr>
              <w:t>(полностью Ф.И.О. (последнее при наличии))</w:t>
            </w:r>
          </w:p>
        </w:tc>
        <w:tc>
          <w:tcPr>
            <w:tcW w:w="311" w:type="dxa"/>
          </w:tcPr>
          <w:p w:rsidR="00A54940" w:rsidRDefault="00A54940">
            <w:pPr>
              <w:rPr>
                <w:i/>
              </w:rPr>
            </w:pPr>
          </w:p>
        </w:tc>
      </w:tr>
    </w:tbl>
    <w:p w:rsidR="00A54940" w:rsidRDefault="00A54940" w:rsidP="00A54940"/>
    <w:p w:rsidR="00A54940" w:rsidRDefault="00A54940" w:rsidP="00A54940">
      <w:pPr>
        <w:ind w:firstLine="567"/>
      </w:pPr>
    </w:p>
    <w:p w:rsidR="00A54940" w:rsidRDefault="00A54940" w:rsidP="00A54940">
      <w:pPr>
        <w:widowControl w:val="0"/>
        <w:tabs>
          <w:tab w:val="left" w:pos="567"/>
        </w:tabs>
        <w:ind w:firstLine="567"/>
        <w:jc w:val="right"/>
        <w:rPr>
          <w:b/>
        </w:rPr>
      </w:pPr>
    </w:p>
    <w:p w:rsidR="00A54940" w:rsidRDefault="00A54940" w:rsidP="00A54940">
      <w:pPr>
        <w:widowControl w:val="0"/>
        <w:tabs>
          <w:tab w:val="left" w:pos="567"/>
        </w:tabs>
        <w:ind w:firstLine="567"/>
        <w:jc w:val="right"/>
        <w:rPr>
          <w:b/>
        </w:rPr>
      </w:pPr>
    </w:p>
    <w:p w:rsidR="00A54940" w:rsidRDefault="00A54940" w:rsidP="00A54940">
      <w:pPr>
        <w:sectPr w:rsidR="00A54940">
          <w:pgSz w:w="11906" w:h="16838"/>
          <w:pgMar w:top="1134" w:right="850" w:bottom="1134" w:left="1701" w:header="709" w:footer="709" w:gutter="0"/>
          <w:cols w:space="720"/>
        </w:sectPr>
      </w:pPr>
    </w:p>
    <w:p w:rsidR="00A54940" w:rsidRDefault="00A54940" w:rsidP="00A54940">
      <w:pPr>
        <w:widowControl w:val="0"/>
        <w:tabs>
          <w:tab w:val="left" w:pos="567"/>
        </w:tabs>
        <w:ind w:left="5103"/>
        <w:contextualSpacing/>
        <w:rPr>
          <w:b/>
        </w:rPr>
      </w:pPr>
      <w:r>
        <w:rPr>
          <w:b/>
        </w:rPr>
        <w:lastRenderedPageBreak/>
        <w:t>Приложение № 2</w:t>
      </w:r>
    </w:p>
    <w:p w:rsidR="00A54940" w:rsidRDefault="00A54940" w:rsidP="00A54940">
      <w:pPr>
        <w:widowControl w:val="0"/>
        <w:tabs>
          <w:tab w:val="left" w:pos="567"/>
        </w:tabs>
        <w:ind w:left="5103"/>
        <w:contextualSpacing/>
        <w:rPr>
          <w:b/>
        </w:rPr>
      </w:pPr>
      <w:r>
        <w:rPr>
          <w:b/>
        </w:rPr>
        <w:t xml:space="preserve">к Административному регламенту предоставления муниципальной услуги «Предоставление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 СП </w:t>
      </w:r>
      <w:proofErr w:type="spellStart"/>
      <w:r>
        <w:rPr>
          <w:b/>
        </w:rPr>
        <w:t>Староянбаевский</w:t>
      </w:r>
      <w:proofErr w:type="spellEnd"/>
      <w:r>
        <w:rPr>
          <w:b/>
        </w:rPr>
        <w:t xml:space="preserve"> сельсовет МР Балтачевский район РБ </w:t>
      </w:r>
    </w:p>
    <w:p w:rsidR="00A54940" w:rsidRDefault="00A54940" w:rsidP="00A54940">
      <w:pPr>
        <w:widowControl w:val="0"/>
        <w:tabs>
          <w:tab w:val="left" w:pos="567"/>
        </w:tabs>
        <w:ind w:left="5103"/>
        <w:contextualSpacing/>
        <w:rPr>
          <w:b/>
        </w:rPr>
      </w:pPr>
    </w:p>
    <w:p w:rsidR="00A54940" w:rsidRDefault="00A54940" w:rsidP="00A54940">
      <w:pPr>
        <w:widowControl w:val="0"/>
        <w:tabs>
          <w:tab w:val="left" w:pos="567"/>
        </w:tabs>
        <w:ind w:left="5103"/>
        <w:contextualSpacing/>
        <w:rPr>
          <w:bCs/>
          <w:color w:val="000000"/>
        </w:rPr>
      </w:pPr>
      <w:r>
        <w:rPr>
          <w:bCs/>
          <w:color w:val="000000"/>
        </w:rPr>
        <w:t xml:space="preserve">Форма </w:t>
      </w:r>
    </w:p>
    <w:p w:rsidR="00A54940" w:rsidRDefault="00A54940" w:rsidP="00A54940">
      <w:pPr>
        <w:ind w:firstLine="567"/>
        <w:jc w:val="center"/>
        <w:rPr>
          <w:bCs/>
          <w:color w:val="000000"/>
        </w:rPr>
      </w:pPr>
    </w:p>
    <w:p w:rsidR="00A54940" w:rsidRDefault="00A54940" w:rsidP="00A54940">
      <w:pPr>
        <w:ind w:firstLine="567"/>
        <w:jc w:val="center"/>
        <w:rPr>
          <w:b/>
          <w:bCs/>
          <w:color w:val="000000"/>
        </w:rPr>
      </w:pPr>
      <w:r>
        <w:rPr>
          <w:b/>
          <w:bCs/>
          <w:color w:val="000000"/>
        </w:rPr>
        <w:t>Расписка</w:t>
      </w:r>
    </w:p>
    <w:p w:rsidR="00A54940" w:rsidRDefault="00A54940" w:rsidP="00A54940">
      <w:pPr>
        <w:ind w:firstLine="567"/>
        <w:jc w:val="center"/>
        <w:rPr>
          <w:b/>
          <w:bCs/>
          <w:color w:val="000000"/>
        </w:rPr>
      </w:pPr>
      <w:r>
        <w:rPr>
          <w:b/>
          <w:bCs/>
          <w:color w:val="000000"/>
        </w:rPr>
        <w:t>о приеме документов на предоставление муниципальной услуги «</w:t>
      </w:r>
      <w:r>
        <w:rPr>
          <w:b/>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Pr>
          <w:b/>
          <w:bCs/>
        </w:rPr>
        <w:t>»</w:t>
      </w:r>
    </w:p>
    <w:tbl>
      <w:tblPr>
        <w:tblW w:w="5000" w:type="pct"/>
        <w:tblLook w:val="04A0" w:firstRow="1" w:lastRow="0" w:firstColumn="1" w:lastColumn="0" w:noHBand="0" w:noVBand="1"/>
      </w:tblPr>
      <w:tblGrid>
        <w:gridCol w:w="5151"/>
        <w:gridCol w:w="2207"/>
        <w:gridCol w:w="2213"/>
      </w:tblGrid>
      <w:tr w:rsidR="00A54940" w:rsidTr="00A54940">
        <w:trPr>
          <w:trHeight w:val="629"/>
        </w:trPr>
        <w:tc>
          <w:tcPr>
            <w:tcW w:w="2691" w:type="pct"/>
            <w:vMerge w:val="restart"/>
            <w:vAlign w:val="center"/>
            <w:hideMark/>
          </w:tcPr>
          <w:p w:rsidR="00A54940" w:rsidRDefault="00A54940">
            <w:pPr>
              <w:jc w:val="both"/>
              <w:rPr>
                <w:color w:val="000000"/>
                <w:lang w:val="en-US"/>
              </w:rPr>
            </w:pPr>
            <w:r>
              <w:rPr>
                <w:color w:val="000000"/>
              </w:rPr>
              <w:t>Заявитель ____________________________,</w:t>
            </w:r>
          </w:p>
        </w:tc>
        <w:tc>
          <w:tcPr>
            <w:tcW w:w="1153" w:type="pct"/>
            <w:tcBorders>
              <w:top w:val="nil"/>
              <w:left w:val="nil"/>
              <w:bottom w:val="single" w:sz="4" w:space="0" w:color="auto"/>
              <w:right w:val="nil"/>
            </w:tcBorders>
            <w:vAlign w:val="bottom"/>
            <w:hideMark/>
          </w:tcPr>
          <w:p w:rsidR="00A54940" w:rsidRDefault="00A54940">
            <w:pPr>
              <w:jc w:val="both"/>
              <w:rPr>
                <w:color w:val="000000"/>
              </w:rPr>
            </w:pPr>
            <w:r>
              <w:rPr>
                <w:color w:val="000000"/>
              </w:rPr>
              <w:t>серия:</w:t>
            </w:r>
          </w:p>
        </w:tc>
        <w:tc>
          <w:tcPr>
            <w:tcW w:w="1156" w:type="pct"/>
            <w:tcBorders>
              <w:top w:val="nil"/>
              <w:left w:val="nil"/>
              <w:bottom w:val="single" w:sz="4" w:space="0" w:color="auto"/>
              <w:right w:val="nil"/>
            </w:tcBorders>
            <w:vAlign w:val="bottom"/>
            <w:hideMark/>
          </w:tcPr>
          <w:p w:rsidR="00A54940" w:rsidRDefault="00A54940">
            <w:pPr>
              <w:jc w:val="both"/>
              <w:rPr>
                <w:color w:val="000000"/>
              </w:rPr>
            </w:pPr>
            <w:r>
              <w:rPr>
                <w:color w:val="000000"/>
              </w:rPr>
              <w:t>номер:</w:t>
            </w:r>
          </w:p>
        </w:tc>
      </w:tr>
      <w:tr w:rsidR="00A54940" w:rsidTr="00A54940">
        <w:trPr>
          <w:trHeight w:val="629"/>
        </w:trPr>
        <w:tc>
          <w:tcPr>
            <w:tcW w:w="0" w:type="auto"/>
            <w:vMerge/>
            <w:vAlign w:val="center"/>
            <w:hideMark/>
          </w:tcPr>
          <w:p w:rsidR="00A54940" w:rsidRDefault="00A54940">
            <w:pPr>
              <w:rPr>
                <w:color w:val="000000"/>
                <w:lang w:val="en-US"/>
              </w:rPr>
            </w:pPr>
          </w:p>
        </w:tc>
        <w:tc>
          <w:tcPr>
            <w:tcW w:w="2309" w:type="pct"/>
            <w:gridSpan w:val="2"/>
            <w:tcBorders>
              <w:top w:val="nil"/>
              <w:left w:val="nil"/>
              <w:bottom w:val="single" w:sz="4" w:space="0" w:color="auto"/>
              <w:right w:val="nil"/>
            </w:tcBorders>
            <w:vAlign w:val="bottom"/>
          </w:tcPr>
          <w:p w:rsidR="00A54940" w:rsidRDefault="00A54940">
            <w:pPr>
              <w:jc w:val="both"/>
              <w:rPr>
                <w:color w:val="000000"/>
              </w:rPr>
            </w:pPr>
          </w:p>
        </w:tc>
      </w:tr>
      <w:tr w:rsidR="00A54940" w:rsidTr="00A54940">
        <w:trPr>
          <w:trHeight w:val="243"/>
        </w:trPr>
        <w:tc>
          <w:tcPr>
            <w:tcW w:w="0" w:type="auto"/>
            <w:vMerge/>
            <w:vAlign w:val="center"/>
            <w:hideMark/>
          </w:tcPr>
          <w:p w:rsidR="00A54940" w:rsidRDefault="00A54940">
            <w:pPr>
              <w:rPr>
                <w:color w:val="000000"/>
                <w:lang w:val="en-US"/>
              </w:rPr>
            </w:pPr>
          </w:p>
        </w:tc>
        <w:tc>
          <w:tcPr>
            <w:tcW w:w="2309" w:type="pct"/>
            <w:gridSpan w:val="2"/>
            <w:tcBorders>
              <w:top w:val="single" w:sz="4" w:space="0" w:color="auto"/>
              <w:left w:val="nil"/>
              <w:bottom w:val="nil"/>
              <w:right w:val="nil"/>
            </w:tcBorders>
            <w:hideMark/>
          </w:tcPr>
          <w:p w:rsidR="00A54940" w:rsidRDefault="00A54940">
            <w:pPr>
              <w:jc w:val="both"/>
              <w:rPr>
                <w:color w:val="000000"/>
              </w:rPr>
            </w:pPr>
            <w:r>
              <w:rPr>
                <w:iCs/>
                <w:color w:val="000000"/>
              </w:rPr>
              <w:t>(реквизиты документа, удостоверяющего личность)</w:t>
            </w:r>
          </w:p>
        </w:tc>
      </w:tr>
    </w:tbl>
    <w:p w:rsidR="00A54940" w:rsidRDefault="00A54940" w:rsidP="00A54940">
      <w:pPr>
        <w:jc w:val="both"/>
        <w:rPr>
          <w:color w:val="000000"/>
        </w:rPr>
      </w:pPr>
    </w:p>
    <w:p w:rsidR="00A54940" w:rsidRDefault="00A54940" w:rsidP="00A54940">
      <w:pPr>
        <w:widowControl w:val="0"/>
        <w:tabs>
          <w:tab w:val="left" w:pos="567"/>
        </w:tabs>
        <w:ind w:firstLine="426"/>
        <w:jc w:val="both"/>
        <w:rPr>
          <w:color w:val="000000"/>
        </w:rPr>
      </w:pPr>
      <w:r>
        <w:rPr>
          <w:color w:val="000000"/>
        </w:rPr>
        <w:t>сда</w:t>
      </w:r>
      <w:proofErr w:type="gramStart"/>
      <w:r>
        <w:rPr>
          <w:color w:val="000000"/>
        </w:rPr>
        <w:t>л(</w:t>
      </w:r>
      <w:proofErr w:type="gramEnd"/>
      <w:r>
        <w:rPr>
          <w:color w:val="000000"/>
        </w:rPr>
        <w:t>-а), специалист ________________________________, принял(-a) для предоставления муниципальной услуги «</w:t>
      </w:r>
      <w: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Pr>
          <w:color w:val="000000"/>
        </w:rPr>
        <w:t>, следующие документы:</w:t>
      </w:r>
    </w:p>
    <w:p w:rsidR="00A54940" w:rsidRDefault="00A54940" w:rsidP="00A54940">
      <w:pPr>
        <w:jc w:val="both"/>
        <w:rPr>
          <w:color w:val="000000"/>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306"/>
        <w:gridCol w:w="2940"/>
        <w:gridCol w:w="3112"/>
        <w:gridCol w:w="2213"/>
      </w:tblGrid>
      <w:tr w:rsidR="00A54940" w:rsidTr="00A54940">
        <w:tc>
          <w:tcPr>
            <w:tcW w:w="682" w:type="pct"/>
            <w:tcBorders>
              <w:top w:val="single" w:sz="2" w:space="0" w:color="auto"/>
              <w:left w:val="single" w:sz="2" w:space="0" w:color="auto"/>
              <w:bottom w:val="single" w:sz="2" w:space="0" w:color="auto"/>
              <w:right w:val="single" w:sz="2" w:space="0" w:color="auto"/>
            </w:tcBorders>
            <w:vAlign w:val="center"/>
            <w:hideMark/>
          </w:tcPr>
          <w:p w:rsidR="00A54940" w:rsidRDefault="00A54940">
            <w:pPr>
              <w:jc w:val="both"/>
              <w:rPr>
                <w:color w:val="000000"/>
              </w:rPr>
            </w:pPr>
            <w:r>
              <w:rPr>
                <w:color w:val="000000"/>
              </w:rPr>
              <w:t xml:space="preserve">№ </w:t>
            </w:r>
            <w:proofErr w:type="gramStart"/>
            <w:r>
              <w:rPr>
                <w:color w:val="000000"/>
              </w:rPr>
              <w:t>п</w:t>
            </w:r>
            <w:proofErr w:type="gramEnd"/>
            <w:r>
              <w:rPr>
                <w:color w:val="000000"/>
              </w:rPr>
              <w:t>/п</w:t>
            </w:r>
          </w:p>
        </w:tc>
        <w:tc>
          <w:tcPr>
            <w:tcW w:w="1536" w:type="pct"/>
            <w:tcBorders>
              <w:top w:val="single" w:sz="2" w:space="0" w:color="auto"/>
              <w:left w:val="single" w:sz="2" w:space="0" w:color="auto"/>
              <w:bottom w:val="single" w:sz="2" w:space="0" w:color="auto"/>
              <w:right w:val="single" w:sz="2" w:space="0" w:color="auto"/>
            </w:tcBorders>
            <w:vAlign w:val="center"/>
            <w:hideMark/>
          </w:tcPr>
          <w:p w:rsidR="00A54940" w:rsidRDefault="00A54940">
            <w:pPr>
              <w:jc w:val="both"/>
              <w:rPr>
                <w:color w:val="000000"/>
              </w:rPr>
            </w:pPr>
            <w:r>
              <w:rPr>
                <w:color w:val="000000"/>
              </w:rPr>
              <w:t>Документ</w:t>
            </w:r>
          </w:p>
        </w:tc>
        <w:tc>
          <w:tcPr>
            <w:tcW w:w="1626" w:type="pct"/>
            <w:tcBorders>
              <w:top w:val="single" w:sz="2" w:space="0" w:color="auto"/>
              <w:left w:val="single" w:sz="2" w:space="0" w:color="auto"/>
              <w:bottom w:val="single" w:sz="2" w:space="0" w:color="auto"/>
              <w:right w:val="single" w:sz="2" w:space="0" w:color="auto"/>
            </w:tcBorders>
            <w:vAlign w:val="center"/>
            <w:hideMark/>
          </w:tcPr>
          <w:p w:rsidR="00A54940" w:rsidRDefault="00A54940">
            <w:pPr>
              <w:jc w:val="both"/>
              <w:rPr>
                <w:color w:val="000000"/>
              </w:rPr>
            </w:pPr>
            <w:r>
              <w:rPr>
                <w:color w:val="000000"/>
              </w:rPr>
              <w:t>Вид документа</w:t>
            </w:r>
          </w:p>
        </w:tc>
        <w:tc>
          <w:tcPr>
            <w:tcW w:w="1156" w:type="pct"/>
            <w:tcBorders>
              <w:top w:val="single" w:sz="2" w:space="0" w:color="auto"/>
              <w:left w:val="single" w:sz="2" w:space="0" w:color="auto"/>
              <w:bottom w:val="single" w:sz="2" w:space="0" w:color="auto"/>
              <w:right w:val="single" w:sz="2" w:space="0" w:color="auto"/>
            </w:tcBorders>
            <w:vAlign w:val="center"/>
            <w:hideMark/>
          </w:tcPr>
          <w:p w:rsidR="00A54940" w:rsidRDefault="00A54940">
            <w:pPr>
              <w:jc w:val="both"/>
              <w:rPr>
                <w:color w:val="000000"/>
              </w:rPr>
            </w:pPr>
            <w:r>
              <w:rPr>
                <w:color w:val="000000"/>
              </w:rPr>
              <w:t>Кол-во листов</w:t>
            </w:r>
          </w:p>
        </w:tc>
      </w:tr>
      <w:tr w:rsidR="00A54940" w:rsidTr="00A54940">
        <w:tc>
          <w:tcPr>
            <w:tcW w:w="682" w:type="pct"/>
            <w:tcBorders>
              <w:top w:val="single" w:sz="2" w:space="0" w:color="auto"/>
              <w:left w:val="single" w:sz="2" w:space="0" w:color="auto"/>
              <w:bottom w:val="single" w:sz="2" w:space="0" w:color="auto"/>
              <w:right w:val="single" w:sz="2" w:space="0" w:color="auto"/>
            </w:tcBorders>
            <w:vAlign w:val="center"/>
          </w:tcPr>
          <w:p w:rsidR="00A54940" w:rsidRDefault="00A54940">
            <w:pPr>
              <w:jc w:val="both"/>
              <w:rPr>
                <w:color w:val="000000"/>
              </w:rPr>
            </w:pPr>
          </w:p>
        </w:tc>
        <w:tc>
          <w:tcPr>
            <w:tcW w:w="1536" w:type="pct"/>
            <w:tcBorders>
              <w:top w:val="single" w:sz="2" w:space="0" w:color="auto"/>
              <w:left w:val="single" w:sz="2" w:space="0" w:color="auto"/>
              <w:bottom w:val="single" w:sz="2" w:space="0" w:color="auto"/>
              <w:right w:val="single" w:sz="2" w:space="0" w:color="auto"/>
            </w:tcBorders>
            <w:vAlign w:val="center"/>
          </w:tcPr>
          <w:p w:rsidR="00A54940" w:rsidRDefault="00A54940">
            <w:pPr>
              <w:jc w:val="both"/>
              <w:rPr>
                <w:color w:val="000000"/>
              </w:rPr>
            </w:pPr>
          </w:p>
        </w:tc>
        <w:tc>
          <w:tcPr>
            <w:tcW w:w="1626" w:type="pct"/>
            <w:tcBorders>
              <w:top w:val="single" w:sz="2" w:space="0" w:color="auto"/>
              <w:left w:val="single" w:sz="2" w:space="0" w:color="auto"/>
              <w:bottom w:val="single" w:sz="2" w:space="0" w:color="auto"/>
              <w:right w:val="single" w:sz="2" w:space="0" w:color="auto"/>
            </w:tcBorders>
            <w:vAlign w:val="center"/>
          </w:tcPr>
          <w:p w:rsidR="00A54940" w:rsidRDefault="00A54940">
            <w:pPr>
              <w:jc w:val="both"/>
              <w:rPr>
                <w:color w:val="000000"/>
              </w:rPr>
            </w:pPr>
          </w:p>
        </w:tc>
        <w:tc>
          <w:tcPr>
            <w:tcW w:w="1156" w:type="pct"/>
            <w:tcBorders>
              <w:top w:val="single" w:sz="2" w:space="0" w:color="auto"/>
              <w:left w:val="single" w:sz="2" w:space="0" w:color="auto"/>
              <w:bottom w:val="single" w:sz="2" w:space="0" w:color="auto"/>
              <w:right w:val="single" w:sz="2" w:space="0" w:color="auto"/>
            </w:tcBorders>
            <w:vAlign w:val="center"/>
          </w:tcPr>
          <w:p w:rsidR="00A54940" w:rsidRDefault="00A54940">
            <w:pPr>
              <w:jc w:val="both"/>
              <w:rPr>
                <w:color w:val="000000"/>
              </w:rPr>
            </w:pPr>
          </w:p>
        </w:tc>
      </w:tr>
    </w:tbl>
    <w:p w:rsidR="00A54940" w:rsidRDefault="00A54940" w:rsidP="00A54940">
      <w:pPr>
        <w:jc w:val="both"/>
        <w:rPr>
          <w:color w:val="000000"/>
          <w:lang w:val="en-US"/>
        </w:rPr>
      </w:pPr>
    </w:p>
    <w:tbl>
      <w:tblPr>
        <w:tblW w:w="5000" w:type="pct"/>
        <w:tblLook w:val="04A0" w:firstRow="1" w:lastRow="0" w:firstColumn="1" w:lastColumn="0" w:noHBand="0" w:noVBand="1"/>
      </w:tblPr>
      <w:tblGrid>
        <w:gridCol w:w="895"/>
        <w:gridCol w:w="4209"/>
        <w:gridCol w:w="2936"/>
        <w:gridCol w:w="1531"/>
      </w:tblGrid>
      <w:tr w:rsidR="00A54940" w:rsidTr="00A54940">
        <w:tc>
          <w:tcPr>
            <w:tcW w:w="467" w:type="pct"/>
            <w:vMerge w:val="restart"/>
            <w:hideMark/>
          </w:tcPr>
          <w:p w:rsidR="00A54940" w:rsidRDefault="00A54940">
            <w:pPr>
              <w:jc w:val="both"/>
              <w:rPr>
                <w:color w:val="000000"/>
                <w:lang w:val="en-US"/>
              </w:rPr>
            </w:pPr>
            <w:r>
              <w:rPr>
                <w:bCs/>
                <w:color w:val="000000"/>
              </w:rPr>
              <w:t>Итого</w:t>
            </w:r>
          </w:p>
        </w:tc>
        <w:tc>
          <w:tcPr>
            <w:tcW w:w="3733" w:type="pct"/>
            <w:gridSpan w:val="2"/>
            <w:tcBorders>
              <w:top w:val="nil"/>
              <w:left w:val="nil"/>
              <w:bottom w:val="single" w:sz="8" w:space="0" w:color="auto"/>
              <w:right w:val="nil"/>
            </w:tcBorders>
            <w:vAlign w:val="bottom"/>
          </w:tcPr>
          <w:p w:rsidR="00A54940" w:rsidRDefault="00A54940">
            <w:pPr>
              <w:jc w:val="both"/>
              <w:rPr>
                <w:color w:val="000000"/>
                <w:lang w:val="en-US"/>
              </w:rPr>
            </w:pPr>
          </w:p>
        </w:tc>
        <w:tc>
          <w:tcPr>
            <w:tcW w:w="800" w:type="pct"/>
            <w:vMerge w:val="restart"/>
            <w:hideMark/>
          </w:tcPr>
          <w:p w:rsidR="00A54940" w:rsidRDefault="00A54940">
            <w:pPr>
              <w:jc w:val="both"/>
              <w:rPr>
                <w:color w:val="000000"/>
                <w:lang w:val="en-US"/>
              </w:rPr>
            </w:pPr>
            <w:r>
              <w:rPr>
                <w:bCs/>
                <w:color w:val="000000"/>
              </w:rPr>
              <w:t>листов</w:t>
            </w:r>
          </w:p>
        </w:tc>
      </w:tr>
      <w:tr w:rsidR="00A54940" w:rsidTr="00A54940">
        <w:tc>
          <w:tcPr>
            <w:tcW w:w="0" w:type="auto"/>
            <w:vMerge/>
            <w:vAlign w:val="center"/>
            <w:hideMark/>
          </w:tcPr>
          <w:p w:rsidR="00A54940" w:rsidRDefault="00A54940">
            <w:pPr>
              <w:rPr>
                <w:color w:val="000000"/>
                <w:lang w:val="en-US"/>
              </w:rPr>
            </w:pPr>
          </w:p>
        </w:tc>
        <w:tc>
          <w:tcPr>
            <w:tcW w:w="3733" w:type="pct"/>
            <w:gridSpan w:val="2"/>
            <w:tcBorders>
              <w:top w:val="single" w:sz="8" w:space="0" w:color="auto"/>
              <w:left w:val="nil"/>
              <w:bottom w:val="nil"/>
              <w:right w:val="nil"/>
            </w:tcBorders>
          </w:tcPr>
          <w:p w:rsidR="00A54940" w:rsidRDefault="00A54940">
            <w:pPr>
              <w:jc w:val="both"/>
              <w:rPr>
                <w:vanish/>
                <w:color w:val="000000"/>
                <w:lang w:val="en-US"/>
              </w:rPr>
            </w:pPr>
          </w:p>
          <w:p w:rsidR="00A54940" w:rsidRDefault="00A54940">
            <w:pPr>
              <w:jc w:val="both"/>
              <w:rPr>
                <w:iCs/>
                <w:color w:val="000000"/>
              </w:rPr>
            </w:pPr>
            <w:r>
              <w:rPr>
                <w:iCs/>
                <w:color w:val="000000"/>
              </w:rPr>
              <w:t>(указывается количество листов прописью)</w:t>
            </w:r>
          </w:p>
          <w:p w:rsidR="00A54940" w:rsidRDefault="00A54940">
            <w:pPr>
              <w:jc w:val="both"/>
              <w:rPr>
                <w:color w:val="000000"/>
                <w:lang w:val="en-US"/>
              </w:rPr>
            </w:pPr>
          </w:p>
        </w:tc>
        <w:tc>
          <w:tcPr>
            <w:tcW w:w="0" w:type="auto"/>
            <w:vMerge/>
            <w:vAlign w:val="center"/>
            <w:hideMark/>
          </w:tcPr>
          <w:p w:rsidR="00A54940" w:rsidRDefault="00A54940">
            <w:pPr>
              <w:rPr>
                <w:color w:val="000000"/>
                <w:lang w:val="en-US"/>
              </w:rPr>
            </w:pPr>
          </w:p>
        </w:tc>
      </w:tr>
      <w:tr w:rsidR="00A54940" w:rsidTr="00A54940">
        <w:tc>
          <w:tcPr>
            <w:tcW w:w="0" w:type="auto"/>
            <w:vMerge/>
            <w:vAlign w:val="center"/>
            <w:hideMark/>
          </w:tcPr>
          <w:p w:rsidR="00A54940" w:rsidRDefault="00A54940">
            <w:pPr>
              <w:rPr>
                <w:color w:val="000000"/>
                <w:lang w:val="en-US"/>
              </w:rPr>
            </w:pPr>
          </w:p>
        </w:tc>
        <w:tc>
          <w:tcPr>
            <w:tcW w:w="3733" w:type="pct"/>
            <w:gridSpan w:val="2"/>
            <w:tcBorders>
              <w:top w:val="nil"/>
              <w:left w:val="nil"/>
              <w:bottom w:val="single" w:sz="8" w:space="0" w:color="auto"/>
              <w:right w:val="nil"/>
            </w:tcBorders>
            <w:vAlign w:val="bottom"/>
          </w:tcPr>
          <w:p w:rsidR="00A54940" w:rsidRDefault="00A54940">
            <w:pPr>
              <w:jc w:val="both"/>
              <w:rPr>
                <w:color w:val="000000"/>
                <w:lang w:val="en-US"/>
              </w:rPr>
            </w:pPr>
          </w:p>
        </w:tc>
        <w:tc>
          <w:tcPr>
            <w:tcW w:w="800" w:type="pct"/>
            <w:vMerge w:val="restart"/>
            <w:hideMark/>
          </w:tcPr>
          <w:p w:rsidR="00A54940" w:rsidRDefault="00A54940">
            <w:pPr>
              <w:jc w:val="both"/>
              <w:rPr>
                <w:bCs/>
                <w:color w:val="000000"/>
                <w:lang w:val="en-US"/>
              </w:rPr>
            </w:pPr>
            <w:r>
              <w:rPr>
                <w:bCs/>
                <w:color w:val="000000"/>
              </w:rPr>
              <w:t>документов</w:t>
            </w:r>
          </w:p>
        </w:tc>
      </w:tr>
      <w:tr w:rsidR="00A54940" w:rsidTr="00A54940">
        <w:tc>
          <w:tcPr>
            <w:tcW w:w="0" w:type="auto"/>
            <w:vMerge/>
            <w:vAlign w:val="center"/>
            <w:hideMark/>
          </w:tcPr>
          <w:p w:rsidR="00A54940" w:rsidRDefault="00A54940">
            <w:pPr>
              <w:rPr>
                <w:color w:val="000000"/>
                <w:lang w:val="en-US"/>
              </w:rPr>
            </w:pPr>
          </w:p>
        </w:tc>
        <w:tc>
          <w:tcPr>
            <w:tcW w:w="3733" w:type="pct"/>
            <w:gridSpan w:val="2"/>
            <w:tcBorders>
              <w:top w:val="single" w:sz="8" w:space="0" w:color="auto"/>
              <w:left w:val="nil"/>
              <w:bottom w:val="nil"/>
              <w:right w:val="nil"/>
            </w:tcBorders>
          </w:tcPr>
          <w:p w:rsidR="00A54940" w:rsidRDefault="00A54940">
            <w:pPr>
              <w:jc w:val="both"/>
              <w:rPr>
                <w:iCs/>
                <w:color w:val="000000"/>
              </w:rPr>
            </w:pPr>
            <w:r>
              <w:rPr>
                <w:iCs/>
                <w:color w:val="000000"/>
              </w:rPr>
              <w:t>(указывается количество документов прописью)</w:t>
            </w:r>
          </w:p>
          <w:p w:rsidR="00A54940" w:rsidRDefault="00A54940">
            <w:pPr>
              <w:jc w:val="both"/>
              <w:rPr>
                <w:color w:val="000000"/>
                <w:lang w:val="en-US"/>
              </w:rPr>
            </w:pPr>
          </w:p>
        </w:tc>
        <w:tc>
          <w:tcPr>
            <w:tcW w:w="0" w:type="auto"/>
            <w:vMerge/>
            <w:vAlign w:val="center"/>
            <w:hideMark/>
          </w:tcPr>
          <w:p w:rsidR="00A54940" w:rsidRDefault="00A54940">
            <w:pPr>
              <w:rPr>
                <w:bCs/>
                <w:color w:val="000000"/>
                <w:lang w:val="en-US"/>
              </w:rPr>
            </w:pPr>
          </w:p>
        </w:tc>
      </w:tr>
      <w:tr w:rsidR="00A54940" w:rsidTr="00A54940">
        <w:trPr>
          <w:trHeight w:val="269"/>
        </w:trPr>
        <w:tc>
          <w:tcPr>
            <w:tcW w:w="2666" w:type="pct"/>
            <w:gridSpan w:val="2"/>
            <w:hideMark/>
          </w:tcPr>
          <w:p w:rsidR="00A54940" w:rsidRDefault="00A54940">
            <w:pPr>
              <w:jc w:val="both"/>
              <w:rPr>
                <w:color w:val="000000"/>
                <w:lang w:val="en-US"/>
              </w:rPr>
            </w:pPr>
            <w:r>
              <w:rPr>
                <w:color w:val="000000"/>
              </w:rPr>
              <w:t>Дата выдачи расписки:</w:t>
            </w:r>
          </w:p>
        </w:tc>
        <w:tc>
          <w:tcPr>
            <w:tcW w:w="2334" w:type="pct"/>
            <w:gridSpan w:val="2"/>
            <w:hideMark/>
          </w:tcPr>
          <w:p w:rsidR="00A54940" w:rsidRDefault="00A54940">
            <w:pPr>
              <w:jc w:val="both"/>
              <w:rPr>
                <w:color w:val="000000"/>
              </w:rPr>
            </w:pPr>
            <w:r>
              <w:rPr>
                <w:color w:val="000000"/>
                <w:lang w:val="en-US"/>
              </w:rPr>
              <w:t>«</w:t>
            </w:r>
            <w:r>
              <w:rPr>
                <w:color w:val="000000"/>
              </w:rPr>
              <w:t>__</w:t>
            </w:r>
            <w:r>
              <w:rPr>
                <w:color w:val="000000"/>
                <w:lang w:val="en-US"/>
              </w:rPr>
              <w:t xml:space="preserve">» </w:t>
            </w:r>
            <w:r>
              <w:rPr>
                <w:color w:val="000000"/>
              </w:rPr>
              <w:t>________</w:t>
            </w:r>
            <w:r>
              <w:rPr>
                <w:color w:val="000000"/>
                <w:lang w:val="en-US"/>
              </w:rPr>
              <w:t xml:space="preserve"> 20</w:t>
            </w:r>
            <w:r>
              <w:rPr>
                <w:color w:val="000000"/>
              </w:rPr>
              <w:t>__</w:t>
            </w:r>
            <w:r>
              <w:rPr>
                <w:color w:val="000000"/>
                <w:lang w:val="en-US"/>
              </w:rPr>
              <w:t xml:space="preserve"> г.</w:t>
            </w:r>
          </w:p>
        </w:tc>
      </w:tr>
      <w:tr w:rsidR="00A54940" w:rsidTr="00A54940">
        <w:trPr>
          <w:trHeight w:val="269"/>
        </w:trPr>
        <w:tc>
          <w:tcPr>
            <w:tcW w:w="2666" w:type="pct"/>
            <w:gridSpan w:val="2"/>
            <w:hideMark/>
          </w:tcPr>
          <w:p w:rsidR="00A54940" w:rsidRDefault="00A54940">
            <w:pPr>
              <w:jc w:val="both"/>
              <w:rPr>
                <w:color w:val="000000"/>
              </w:rPr>
            </w:pPr>
            <w:r>
              <w:rPr>
                <w:color w:val="000000"/>
              </w:rPr>
              <w:t>Ориентировочная дата выдачи итоговог</w:t>
            </w:r>
            <w:proofErr w:type="gramStart"/>
            <w:r>
              <w:rPr>
                <w:color w:val="000000"/>
              </w:rPr>
              <w:t>о(</w:t>
            </w:r>
            <w:proofErr w:type="gramEnd"/>
            <w:r>
              <w:rPr>
                <w:color w:val="000000"/>
              </w:rPr>
              <w:t>-ых) документа(-</w:t>
            </w:r>
            <w:proofErr w:type="spellStart"/>
            <w:r>
              <w:rPr>
                <w:color w:val="000000"/>
              </w:rPr>
              <w:t>ов</w:t>
            </w:r>
            <w:proofErr w:type="spellEnd"/>
            <w:r>
              <w:rPr>
                <w:color w:val="000000"/>
              </w:rPr>
              <w:t>):</w:t>
            </w:r>
          </w:p>
        </w:tc>
        <w:tc>
          <w:tcPr>
            <w:tcW w:w="2334" w:type="pct"/>
            <w:gridSpan w:val="2"/>
            <w:hideMark/>
          </w:tcPr>
          <w:p w:rsidR="00A54940" w:rsidRDefault="00A54940">
            <w:pPr>
              <w:jc w:val="both"/>
              <w:rPr>
                <w:color w:val="000000"/>
                <w:lang w:val="en-US"/>
              </w:rPr>
            </w:pPr>
            <w:r>
              <w:rPr>
                <w:color w:val="000000"/>
              </w:rPr>
              <w:t>«__» ________ 20__ г.</w:t>
            </w:r>
          </w:p>
        </w:tc>
      </w:tr>
      <w:tr w:rsidR="00A54940" w:rsidTr="00A54940">
        <w:trPr>
          <w:trHeight w:val="269"/>
        </w:trPr>
        <w:tc>
          <w:tcPr>
            <w:tcW w:w="5000" w:type="pct"/>
            <w:gridSpan w:val="4"/>
          </w:tcPr>
          <w:p w:rsidR="00A54940" w:rsidRDefault="00A54940">
            <w:pPr>
              <w:jc w:val="both"/>
              <w:rPr>
                <w:color w:val="000000"/>
              </w:rPr>
            </w:pPr>
            <w:r>
              <w:rPr>
                <w:color w:val="000000"/>
              </w:rPr>
              <w:t>Место выдачи: _______________________________</w:t>
            </w:r>
          </w:p>
          <w:p w:rsidR="00A54940" w:rsidRDefault="00A54940">
            <w:pPr>
              <w:jc w:val="both"/>
              <w:rPr>
                <w:color w:val="000000"/>
              </w:rPr>
            </w:pPr>
          </w:p>
          <w:p w:rsidR="00A54940" w:rsidRDefault="00A54940">
            <w:pPr>
              <w:jc w:val="both"/>
              <w:rPr>
                <w:color w:val="000000"/>
              </w:rPr>
            </w:pPr>
            <w:r>
              <w:rPr>
                <w:color w:val="000000"/>
              </w:rPr>
              <w:t>Регистрационный номер ______________________</w:t>
            </w:r>
          </w:p>
        </w:tc>
      </w:tr>
    </w:tbl>
    <w:p w:rsidR="00A54940" w:rsidRDefault="00A54940" w:rsidP="00A54940">
      <w:pPr>
        <w:jc w:val="both"/>
        <w:rPr>
          <w:color w:val="000000"/>
        </w:rPr>
      </w:pPr>
    </w:p>
    <w:tbl>
      <w:tblPr>
        <w:tblW w:w="5000" w:type="pct"/>
        <w:tblLook w:val="04A0" w:firstRow="1" w:lastRow="0" w:firstColumn="1" w:lastColumn="0" w:noHBand="0" w:noVBand="1"/>
      </w:tblPr>
      <w:tblGrid>
        <w:gridCol w:w="3445"/>
        <w:gridCol w:w="4466"/>
        <w:gridCol w:w="1660"/>
      </w:tblGrid>
      <w:tr w:rsidR="00A54940" w:rsidTr="00A54940">
        <w:tc>
          <w:tcPr>
            <w:tcW w:w="1800" w:type="pct"/>
            <w:vMerge w:val="restart"/>
            <w:vAlign w:val="center"/>
            <w:hideMark/>
          </w:tcPr>
          <w:p w:rsidR="00A54940" w:rsidRDefault="00A54940">
            <w:pPr>
              <w:jc w:val="both"/>
              <w:rPr>
                <w:color w:val="000000"/>
              </w:rPr>
            </w:pPr>
            <w:r>
              <w:rPr>
                <w:color w:val="000000"/>
              </w:rPr>
              <w:t>Специалист</w:t>
            </w:r>
          </w:p>
        </w:tc>
        <w:tc>
          <w:tcPr>
            <w:tcW w:w="2333" w:type="pct"/>
            <w:tcBorders>
              <w:top w:val="nil"/>
              <w:left w:val="nil"/>
              <w:bottom w:val="single" w:sz="8" w:space="0" w:color="auto"/>
              <w:right w:val="nil"/>
            </w:tcBorders>
            <w:vAlign w:val="bottom"/>
          </w:tcPr>
          <w:p w:rsidR="00A54940" w:rsidRDefault="00A54940">
            <w:pPr>
              <w:jc w:val="both"/>
              <w:rPr>
                <w:color w:val="000000"/>
              </w:rPr>
            </w:pPr>
          </w:p>
        </w:tc>
        <w:tc>
          <w:tcPr>
            <w:tcW w:w="867" w:type="pct"/>
            <w:tcBorders>
              <w:top w:val="nil"/>
              <w:left w:val="nil"/>
              <w:bottom w:val="single" w:sz="8" w:space="0" w:color="auto"/>
              <w:right w:val="nil"/>
            </w:tcBorders>
          </w:tcPr>
          <w:p w:rsidR="00A54940" w:rsidRDefault="00A54940">
            <w:pPr>
              <w:jc w:val="both"/>
              <w:rPr>
                <w:color w:val="000000"/>
              </w:rPr>
            </w:pPr>
          </w:p>
        </w:tc>
      </w:tr>
      <w:tr w:rsidR="00A54940" w:rsidTr="00A54940">
        <w:tc>
          <w:tcPr>
            <w:tcW w:w="0" w:type="auto"/>
            <w:vMerge/>
            <w:vAlign w:val="center"/>
            <w:hideMark/>
          </w:tcPr>
          <w:p w:rsidR="00A54940" w:rsidRDefault="00A54940">
            <w:pPr>
              <w:rPr>
                <w:color w:val="000000"/>
              </w:rPr>
            </w:pPr>
          </w:p>
        </w:tc>
        <w:tc>
          <w:tcPr>
            <w:tcW w:w="3200" w:type="pct"/>
            <w:gridSpan w:val="2"/>
            <w:hideMark/>
          </w:tcPr>
          <w:p w:rsidR="00A54940" w:rsidRDefault="00A54940">
            <w:pPr>
              <w:jc w:val="both"/>
              <w:rPr>
                <w:color w:val="000000"/>
                <w:lang w:val="en-US"/>
              </w:rPr>
            </w:pPr>
            <w:r>
              <w:rPr>
                <w:iCs/>
                <w:color w:val="000000"/>
              </w:rPr>
              <w:t>(фамилия, инициалы) (подпись)</w:t>
            </w:r>
          </w:p>
        </w:tc>
      </w:tr>
      <w:tr w:rsidR="00A54940" w:rsidTr="00A54940">
        <w:tc>
          <w:tcPr>
            <w:tcW w:w="1800" w:type="pct"/>
            <w:vMerge w:val="restart"/>
            <w:vAlign w:val="center"/>
            <w:hideMark/>
          </w:tcPr>
          <w:p w:rsidR="00A54940" w:rsidRDefault="00A54940">
            <w:pPr>
              <w:jc w:val="both"/>
              <w:rPr>
                <w:color w:val="000000"/>
                <w:lang w:val="en-US"/>
              </w:rPr>
            </w:pPr>
            <w:r>
              <w:rPr>
                <w:color w:val="000000"/>
              </w:rPr>
              <w:t>Заявитель:</w:t>
            </w:r>
          </w:p>
        </w:tc>
        <w:tc>
          <w:tcPr>
            <w:tcW w:w="2333" w:type="pct"/>
            <w:tcBorders>
              <w:top w:val="nil"/>
              <w:left w:val="nil"/>
              <w:bottom w:val="single" w:sz="8" w:space="0" w:color="auto"/>
              <w:right w:val="nil"/>
            </w:tcBorders>
            <w:vAlign w:val="bottom"/>
          </w:tcPr>
          <w:p w:rsidR="00A54940" w:rsidRDefault="00A54940">
            <w:pPr>
              <w:jc w:val="both"/>
              <w:rPr>
                <w:color w:val="000000"/>
                <w:lang w:val="en-US"/>
              </w:rPr>
            </w:pPr>
          </w:p>
        </w:tc>
        <w:tc>
          <w:tcPr>
            <w:tcW w:w="867" w:type="pct"/>
            <w:tcBorders>
              <w:top w:val="nil"/>
              <w:left w:val="nil"/>
              <w:bottom w:val="single" w:sz="8" w:space="0" w:color="auto"/>
              <w:right w:val="nil"/>
            </w:tcBorders>
          </w:tcPr>
          <w:p w:rsidR="00A54940" w:rsidRDefault="00A54940">
            <w:pPr>
              <w:jc w:val="both"/>
              <w:rPr>
                <w:bCs/>
                <w:color w:val="000000"/>
                <w:lang w:val="en-US"/>
              </w:rPr>
            </w:pPr>
          </w:p>
        </w:tc>
      </w:tr>
      <w:tr w:rsidR="00A54940" w:rsidTr="00A54940">
        <w:tc>
          <w:tcPr>
            <w:tcW w:w="0" w:type="auto"/>
            <w:vMerge/>
            <w:vAlign w:val="center"/>
            <w:hideMark/>
          </w:tcPr>
          <w:p w:rsidR="00A54940" w:rsidRDefault="00A54940">
            <w:pPr>
              <w:rPr>
                <w:color w:val="000000"/>
                <w:lang w:val="en-US"/>
              </w:rPr>
            </w:pPr>
          </w:p>
        </w:tc>
        <w:tc>
          <w:tcPr>
            <w:tcW w:w="3200" w:type="pct"/>
            <w:gridSpan w:val="2"/>
            <w:tcBorders>
              <w:top w:val="single" w:sz="8" w:space="0" w:color="auto"/>
              <w:left w:val="nil"/>
              <w:bottom w:val="nil"/>
              <w:right w:val="nil"/>
            </w:tcBorders>
            <w:hideMark/>
          </w:tcPr>
          <w:p w:rsidR="00A54940" w:rsidRDefault="00A54940">
            <w:pPr>
              <w:ind w:firstLine="567"/>
              <w:jc w:val="both"/>
              <w:rPr>
                <w:color w:val="000000"/>
                <w:lang w:val="en-US"/>
              </w:rPr>
            </w:pPr>
            <w:r>
              <w:rPr>
                <w:iCs/>
                <w:color w:val="000000"/>
              </w:rPr>
              <w:t>(фамилия, инициалы)</w:t>
            </w:r>
            <w:r>
              <w:rPr>
                <w:iCs/>
                <w:color w:val="000000"/>
                <w:lang w:val="en-US"/>
              </w:rPr>
              <w:t xml:space="preserve"> </w:t>
            </w:r>
            <w:r>
              <w:rPr>
                <w:iCs/>
                <w:color w:val="000000"/>
              </w:rPr>
              <w:t>(подпись)</w:t>
            </w:r>
          </w:p>
        </w:tc>
      </w:tr>
    </w:tbl>
    <w:p w:rsidR="00A54940" w:rsidRDefault="00A54940" w:rsidP="00A54940">
      <w:pPr>
        <w:widowControl w:val="0"/>
        <w:tabs>
          <w:tab w:val="left" w:pos="567"/>
        </w:tabs>
        <w:ind w:firstLine="426"/>
        <w:jc w:val="right"/>
      </w:pPr>
    </w:p>
    <w:p w:rsidR="00A54940" w:rsidRDefault="00A54940" w:rsidP="00A54940">
      <w:pPr>
        <w:widowControl w:val="0"/>
        <w:tabs>
          <w:tab w:val="left" w:pos="567"/>
        </w:tabs>
        <w:ind w:firstLine="426"/>
        <w:jc w:val="right"/>
      </w:pPr>
    </w:p>
    <w:p w:rsidR="00A54940" w:rsidRDefault="00A54940" w:rsidP="00A54940">
      <w:pPr>
        <w:widowControl w:val="0"/>
        <w:tabs>
          <w:tab w:val="left" w:pos="567"/>
        </w:tabs>
        <w:ind w:firstLine="426"/>
        <w:jc w:val="right"/>
      </w:pPr>
    </w:p>
    <w:p w:rsidR="00A54940" w:rsidRDefault="00A54940" w:rsidP="00A54940">
      <w:pPr>
        <w:widowControl w:val="0"/>
        <w:tabs>
          <w:tab w:val="left" w:pos="567"/>
        </w:tabs>
        <w:ind w:firstLine="426"/>
        <w:jc w:val="right"/>
      </w:pPr>
    </w:p>
    <w:p w:rsidR="00A54940" w:rsidRDefault="00A54940" w:rsidP="00A54940">
      <w:pPr>
        <w:rPr>
          <w:color w:val="000000"/>
        </w:rPr>
        <w:sectPr w:rsidR="00A54940">
          <w:pgSz w:w="11906" w:h="16838"/>
          <w:pgMar w:top="1134" w:right="850" w:bottom="1134" w:left="1701" w:header="709" w:footer="709" w:gutter="0"/>
          <w:cols w:space="720"/>
        </w:sectPr>
      </w:pPr>
    </w:p>
    <w:p w:rsidR="00A54940" w:rsidRDefault="00A54940" w:rsidP="00A54940">
      <w:pPr>
        <w:widowControl w:val="0"/>
        <w:tabs>
          <w:tab w:val="left" w:pos="567"/>
        </w:tabs>
        <w:ind w:left="5103"/>
        <w:contextualSpacing/>
        <w:rPr>
          <w:b/>
          <w:color w:val="000000"/>
        </w:rPr>
      </w:pPr>
      <w:r>
        <w:rPr>
          <w:b/>
          <w:color w:val="000000"/>
        </w:rPr>
        <w:lastRenderedPageBreak/>
        <w:t>Приложение № 3</w:t>
      </w:r>
    </w:p>
    <w:p w:rsidR="00A54940" w:rsidRDefault="00A54940" w:rsidP="00A54940">
      <w:pPr>
        <w:widowControl w:val="0"/>
        <w:tabs>
          <w:tab w:val="left" w:pos="567"/>
        </w:tabs>
        <w:ind w:left="5103"/>
        <w:contextualSpacing/>
        <w:rPr>
          <w:b/>
          <w:color w:val="000000"/>
        </w:rPr>
      </w:pPr>
      <w:r>
        <w:rPr>
          <w:b/>
          <w:color w:val="000000"/>
        </w:rPr>
        <w:t xml:space="preserve">к Административному регламенту предоставления муниципальной услуги «Предоставление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 в СП </w:t>
      </w:r>
      <w:proofErr w:type="spellStart"/>
      <w:r>
        <w:rPr>
          <w:b/>
          <w:color w:val="000000"/>
        </w:rPr>
        <w:t>Староянбаевский</w:t>
      </w:r>
      <w:proofErr w:type="spellEnd"/>
      <w:r>
        <w:rPr>
          <w:b/>
          <w:color w:val="000000"/>
        </w:rPr>
        <w:t xml:space="preserve"> сельсовет МР Балтачевский район РБ </w:t>
      </w:r>
    </w:p>
    <w:p w:rsidR="00A54940" w:rsidRDefault="00A54940" w:rsidP="00A54940">
      <w:pPr>
        <w:widowControl w:val="0"/>
        <w:tabs>
          <w:tab w:val="left" w:pos="567"/>
        </w:tabs>
        <w:ind w:left="5103"/>
        <w:contextualSpacing/>
        <w:rPr>
          <w:b/>
          <w:color w:val="000000"/>
        </w:rPr>
      </w:pPr>
    </w:p>
    <w:p w:rsidR="00A54940" w:rsidRDefault="00A54940" w:rsidP="00A54940">
      <w:pPr>
        <w:widowControl w:val="0"/>
        <w:tabs>
          <w:tab w:val="left" w:pos="567"/>
        </w:tabs>
        <w:ind w:left="5103"/>
        <w:contextualSpacing/>
        <w:rPr>
          <w:b/>
          <w:color w:val="000000"/>
        </w:rPr>
      </w:pPr>
      <w:r>
        <w:rPr>
          <w:b/>
          <w:color w:val="000000"/>
        </w:rPr>
        <w:t>Форма</w:t>
      </w:r>
    </w:p>
    <w:p w:rsidR="00A54940" w:rsidRDefault="00A54940" w:rsidP="00A54940">
      <w:pPr>
        <w:autoSpaceDE w:val="0"/>
        <w:autoSpaceDN w:val="0"/>
        <w:adjustRightInd w:val="0"/>
        <w:ind w:left="5103"/>
        <w:outlineLvl w:val="0"/>
        <w:rPr>
          <w:bCs/>
          <w:color w:val="000000"/>
        </w:rPr>
      </w:pPr>
    </w:p>
    <w:p w:rsidR="00A54940" w:rsidRDefault="00A54940" w:rsidP="00A54940">
      <w:pPr>
        <w:widowControl w:val="0"/>
        <w:tabs>
          <w:tab w:val="left" w:pos="567"/>
        </w:tabs>
        <w:ind w:left="5103"/>
        <w:contextualSpacing/>
        <w:rPr>
          <w:color w:val="000000"/>
        </w:rPr>
      </w:pPr>
      <w:r>
        <w:rPr>
          <w:color w:val="000000"/>
        </w:rPr>
        <w:t xml:space="preserve">Главе Администрации </w:t>
      </w:r>
      <w:r>
        <w:rPr>
          <w:rStyle w:val="aff6"/>
          <w:color w:val="000000"/>
        </w:rPr>
        <w:footnoteReference w:id="1"/>
      </w:r>
    </w:p>
    <w:p w:rsidR="00A54940" w:rsidRDefault="00A54940" w:rsidP="00A54940">
      <w:pPr>
        <w:widowControl w:val="0"/>
        <w:tabs>
          <w:tab w:val="left" w:pos="567"/>
        </w:tabs>
        <w:ind w:left="5103"/>
        <w:contextualSpacing/>
        <w:rPr>
          <w:color w:val="000000"/>
        </w:rPr>
      </w:pPr>
      <w:r>
        <w:rPr>
          <w:color w:val="000000"/>
        </w:rPr>
        <w:t>_____________________________</w:t>
      </w:r>
    </w:p>
    <w:p w:rsidR="00A54940" w:rsidRDefault="00A54940" w:rsidP="00A54940">
      <w:pPr>
        <w:widowControl w:val="0"/>
        <w:tabs>
          <w:tab w:val="left" w:pos="567"/>
        </w:tabs>
        <w:ind w:left="5103"/>
        <w:contextualSpacing/>
        <w:rPr>
          <w:color w:val="000000"/>
        </w:rPr>
      </w:pPr>
      <w:r>
        <w:rPr>
          <w:color w:val="000000"/>
        </w:rPr>
        <w:t>_____________________________</w:t>
      </w:r>
    </w:p>
    <w:p w:rsidR="00A54940" w:rsidRDefault="00A54940" w:rsidP="00A54940">
      <w:pPr>
        <w:widowControl w:val="0"/>
        <w:tabs>
          <w:tab w:val="left" w:pos="567"/>
        </w:tabs>
        <w:ind w:left="5103"/>
        <w:contextualSpacing/>
        <w:rPr>
          <w:color w:val="000000"/>
        </w:rPr>
      </w:pPr>
      <w:r>
        <w:rPr>
          <w:color w:val="000000"/>
        </w:rPr>
        <w:t>_____________________________</w:t>
      </w:r>
    </w:p>
    <w:p w:rsidR="00A54940" w:rsidRDefault="00A54940" w:rsidP="00A54940">
      <w:pPr>
        <w:autoSpaceDE w:val="0"/>
        <w:autoSpaceDN w:val="0"/>
        <w:adjustRightInd w:val="0"/>
        <w:jc w:val="both"/>
        <w:outlineLvl w:val="0"/>
        <w:rPr>
          <w:bCs/>
          <w:color w:val="000000"/>
        </w:rPr>
      </w:pPr>
    </w:p>
    <w:p w:rsidR="00A54940" w:rsidRDefault="00A54940" w:rsidP="00A54940">
      <w:pPr>
        <w:autoSpaceDE w:val="0"/>
        <w:autoSpaceDN w:val="0"/>
        <w:adjustRightInd w:val="0"/>
        <w:jc w:val="center"/>
        <w:outlineLvl w:val="0"/>
        <w:rPr>
          <w:b/>
          <w:bCs/>
          <w:color w:val="000000"/>
        </w:rPr>
      </w:pPr>
      <w:r>
        <w:rPr>
          <w:b/>
          <w:bCs/>
          <w:color w:val="000000"/>
        </w:rPr>
        <w:t xml:space="preserve">ЗАЯВЛЕНИЕ </w:t>
      </w:r>
    </w:p>
    <w:p w:rsidR="00A54940" w:rsidRDefault="00A54940" w:rsidP="00A54940">
      <w:pPr>
        <w:autoSpaceDE w:val="0"/>
        <w:autoSpaceDN w:val="0"/>
        <w:adjustRightInd w:val="0"/>
        <w:jc w:val="center"/>
        <w:outlineLvl w:val="0"/>
        <w:rPr>
          <w:b/>
          <w:bCs/>
          <w:color w:val="000000"/>
        </w:rPr>
      </w:pPr>
      <w:r>
        <w:rPr>
          <w:b/>
          <w:bCs/>
          <w:color w:val="000000"/>
        </w:rPr>
        <w:t>об отказе от дальнейшего использования водного объекта,</w:t>
      </w:r>
    </w:p>
    <w:p w:rsidR="00A54940" w:rsidRDefault="00A54940" w:rsidP="00A54940">
      <w:pPr>
        <w:autoSpaceDE w:val="0"/>
        <w:autoSpaceDN w:val="0"/>
        <w:adjustRightInd w:val="0"/>
        <w:jc w:val="center"/>
        <w:outlineLvl w:val="0"/>
        <w:rPr>
          <w:b/>
          <w:bCs/>
          <w:color w:val="000000"/>
        </w:rPr>
      </w:pPr>
      <w:proofErr w:type="gramStart"/>
      <w:r>
        <w:rPr>
          <w:b/>
          <w:bCs/>
          <w:color w:val="000000"/>
        </w:rPr>
        <w:t>предоставленного</w:t>
      </w:r>
      <w:proofErr w:type="gramEnd"/>
      <w:r>
        <w:rPr>
          <w:b/>
          <w:bCs/>
          <w:color w:val="000000"/>
        </w:rPr>
        <w:t xml:space="preserve"> в пользование</w:t>
      </w:r>
    </w:p>
    <w:p w:rsidR="00A54940" w:rsidRDefault="00A54940" w:rsidP="00A54940">
      <w:pPr>
        <w:autoSpaceDE w:val="0"/>
        <w:autoSpaceDN w:val="0"/>
        <w:adjustRightInd w:val="0"/>
        <w:jc w:val="both"/>
        <w:outlineLvl w:val="0"/>
        <w:rPr>
          <w:bCs/>
          <w:color w:val="000000"/>
        </w:rPr>
      </w:pPr>
    </w:p>
    <w:p w:rsidR="00A54940" w:rsidRDefault="00A54940" w:rsidP="00A54940">
      <w:pPr>
        <w:autoSpaceDE w:val="0"/>
        <w:autoSpaceDN w:val="0"/>
        <w:adjustRightInd w:val="0"/>
        <w:jc w:val="both"/>
        <w:outlineLvl w:val="0"/>
        <w:rPr>
          <w:bCs/>
          <w:color w:val="000000"/>
        </w:rPr>
      </w:pPr>
      <w:r>
        <w:rPr>
          <w:bCs/>
          <w:color w:val="000000"/>
        </w:rPr>
        <w:t xml:space="preserve">                                       </w:t>
      </w:r>
    </w:p>
    <w:p w:rsidR="00A54940" w:rsidRDefault="00A54940" w:rsidP="00A54940">
      <w:pPr>
        <w:autoSpaceDE w:val="0"/>
        <w:autoSpaceDN w:val="0"/>
        <w:adjustRightInd w:val="0"/>
        <w:ind w:firstLine="709"/>
        <w:outlineLvl w:val="0"/>
        <w:rPr>
          <w:bCs/>
          <w:color w:val="000000"/>
        </w:rPr>
      </w:pPr>
      <w:r>
        <w:rPr>
          <w:bCs/>
          <w:color w:val="000000"/>
        </w:rPr>
        <w:t xml:space="preserve">Сведения о водопользователе:           </w:t>
      </w:r>
    </w:p>
    <w:p w:rsidR="00A54940" w:rsidRDefault="00A54940" w:rsidP="00A54940">
      <w:pPr>
        <w:autoSpaceDE w:val="0"/>
        <w:autoSpaceDN w:val="0"/>
        <w:adjustRightInd w:val="0"/>
        <w:jc w:val="both"/>
        <w:outlineLvl w:val="0"/>
        <w:rPr>
          <w:bCs/>
          <w:color w:val="000000"/>
        </w:rPr>
      </w:pPr>
      <w:r>
        <w:rPr>
          <w:bCs/>
          <w:color w:val="000000"/>
        </w:rPr>
        <w:t>____________________________________________________________________</w:t>
      </w:r>
    </w:p>
    <w:p w:rsidR="00A54940" w:rsidRDefault="00A54940" w:rsidP="00A54940">
      <w:pPr>
        <w:autoSpaceDE w:val="0"/>
        <w:autoSpaceDN w:val="0"/>
        <w:adjustRightInd w:val="0"/>
        <w:jc w:val="center"/>
        <w:outlineLvl w:val="0"/>
        <w:rPr>
          <w:bCs/>
          <w:color w:val="000000"/>
        </w:rPr>
      </w:pPr>
      <w:r>
        <w:rPr>
          <w:bCs/>
          <w:color w:val="000000"/>
        </w:rPr>
        <w:t>(полное и сокращенное наименование юридического лица, Ф.И.О. (последнее - при наличии) заявителя - физического лица или индивидуального предпринимателя)</w:t>
      </w:r>
    </w:p>
    <w:p w:rsidR="00A54940" w:rsidRDefault="00A54940" w:rsidP="00A54940">
      <w:pPr>
        <w:autoSpaceDE w:val="0"/>
        <w:autoSpaceDN w:val="0"/>
        <w:adjustRightInd w:val="0"/>
        <w:jc w:val="both"/>
        <w:outlineLvl w:val="0"/>
        <w:rPr>
          <w:bCs/>
          <w:color w:val="000000"/>
        </w:rPr>
      </w:pPr>
    </w:p>
    <w:p w:rsidR="00A54940" w:rsidRDefault="00A54940" w:rsidP="00A54940">
      <w:pPr>
        <w:autoSpaceDE w:val="0"/>
        <w:autoSpaceDN w:val="0"/>
        <w:adjustRightInd w:val="0"/>
        <w:ind w:firstLine="709"/>
        <w:jc w:val="both"/>
        <w:outlineLvl w:val="0"/>
        <w:rPr>
          <w:bCs/>
          <w:color w:val="000000"/>
        </w:rPr>
      </w:pPr>
      <w:r>
        <w:rPr>
          <w:bCs/>
          <w:color w:val="000000"/>
        </w:rPr>
        <w:t xml:space="preserve">Данные о выданном </w:t>
      </w:r>
      <w:proofErr w:type="gramStart"/>
      <w:r>
        <w:rPr>
          <w:bCs/>
          <w:color w:val="000000"/>
        </w:rPr>
        <w:t>решении</w:t>
      </w:r>
      <w:proofErr w:type="gramEnd"/>
      <w:r>
        <w:rPr>
          <w:bCs/>
          <w:color w:val="000000"/>
        </w:rPr>
        <w:t xml:space="preserve"> о предоставлении водного объекта в пользование:</w:t>
      </w:r>
    </w:p>
    <w:p w:rsidR="00A54940" w:rsidRDefault="00A54940" w:rsidP="00A54940">
      <w:pPr>
        <w:autoSpaceDE w:val="0"/>
        <w:autoSpaceDN w:val="0"/>
        <w:adjustRightInd w:val="0"/>
        <w:jc w:val="both"/>
        <w:outlineLvl w:val="0"/>
        <w:rPr>
          <w:bCs/>
          <w:color w:val="000000"/>
        </w:rPr>
      </w:pPr>
      <w:r>
        <w:rPr>
          <w:bCs/>
          <w:color w:val="000000"/>
        </w:rPr>
        <w:t>____________________________________________________________________</w:t>
      </w:r>
    </w:p>
    <w:p w:rsidR="00A54940" w:rsidRDefault="00A54940" w:rsidP="00A54940">
      <w:pPr>
        <w:autoSpaceDE w:val="0"/>
        <w:autoSpaceDN w:val="0"/>
        <w:adjustRightInd w:val="0"/>
        <w:jc w:val="both"/>
        <w:outlineLvl w:val="0"/>
        <w:rPr>
          <w:bCs/>
          <w:color w:val="000000"/>
        </w:rPr>
      </w:pPr>
      <w:r>
        <w:rPr>
          <w:bCs/>
          <w:color w:val="000000"/>
        </w:rPr>
        <w:t>____________________________________________________________________</w:t>
      </w:r>
    </w:p>
    <w:p w:rsidR="00A54940" w:rsidRDefault="00A54940" w:rsidP="00A54940">
      <w:pPr>
        <w:autoSpaceDE w:val="0"/>
        <w:autoSpaceDN w:val="0"/>
        <w:adjustRightInd w:val="0"/>
        <w:outlineLvl w:val="0"/>
        <w:rPr>
          <w:bCs/>
          <w:color w:val="000000"/>
        </w:rPr>
      </w:pPr>
      <w:r>
        <w:rPr>
          <w:bCs/>
          <w:color w:val="000000"/>
        </w:rPr>
        <w:t>(дата и регистрационный номер решения в государственном водном реестре)</w:t>
      </w:r>
    </w:p>
    <w:p w:rsidR="00A54940" w:rsidRDefault="00A54940" w:rsidP="00A54940">
      <w:pPr>
        <w:autoSpaceDE w:val="0"/>
        <w:autoSpaceDN w:val="0"/>
        <w:adjustRightInd w:val="0"/>
        <w:jc w:val="both"/>
        <w:outlineLvl w:val="0"/>
        <w:rPr>
          <w:bCs/>
          <w:color w:val="000000"/>
        </w:rPr>
      </w:pPr>
    </w:p>
    <w:p w:rsidR="00A54940" w:rsidRDefault="00A54940" w:rsidP="00A54940">
      <w:pPr>
        <w:autoSpaceDE w:val="0"/>
        <w:autoSpaceDN w:val="0"/>
        <w:adjustRightInd w:val="0"/>
        <w:ind w:firstLine="709"/>
        <w:jc w:val="both"/>
        <w:outlineLvl w:val="0"/>
        <w:rPr>
          <w:bCs/>
          <w:color w:val="000000"/>
        </w:rPr>
      </w:pPr>
      <w:r>
        <w:rPr>
          <w:bCs/>
          <w:color w:val="000000"/>
        </w:rPr>
        <w:t>Основание для досрочного прекращения права пользования водным объектом:____________________________________________________________</w:t>
      </w:r>
    </w:p>
    <w:p w:rsidR="00A54940" w:rsidRDefault="00A54940" w:rsidP="00A54940">
      <w:pPr>
        <w:autoSpaceDE w:val="0"/>
        <w:autoSpaceDN w:val="0"/>
        <w:adjustRightInd w:val="0"/>
        <w:ind w:firstLine="709"/>
        <w:jc w:val="both"/>
        <w:outlineLvl w:val="0"/>
        <w:rPr>
          <w:bCs/>
          <w:color w:val="000000"/>
        </w:rPr>
      </w:pPr>
      <w:r>
        <w:rPr>
          <w:bCs/>
          <w:color w:val="000000"/>
        </w:rPr>
        <w:t>К заявлению прилагается оригинал решения о предоставлении водного объекта в пользование.</w:t>
      </w:r>
    </w:p>
    <w:p w:rsidR="00A54940" w:rsidRDefault="00A54940" w:rsidP="00A54940">
      <w:pPr>
        <w:autoSpaceDE w:val="0"/>
        <w:autoSpaceDN w:val="0"/>
        <w:adjustRightInd w:val="0"/>
        <w:jc w:val="both"/>
        <w:outlineLvl w:val="0"/>
        <w:rPr>
          <w:bCs/>
          <w:color w:val="000000"/>
        </w:rPr>
      </w:pPr>
    </w:p>
    <w:p w:rsidR="00A54940" w:rsidRDefault="00A54940" w:rsidP="00A54940">
      <w:pPr>
        <w:autoSpaceDE w:val="0"/>
        <w:autoSpaceDN w:val="0"/>
        <w:adjustRightInd w:val="0"/>
        <w:jc w:val="both"/>
        <w:outlineLvl w:val="0"/>
        <w:rPr>
          <w:bCs/>
          <w:color w:val="000000"/>
        </w:rPr>
      </w:pPr>
      <w:r>
        <w:rPr>
          <w:bCs/>
          <w:color w:val="000000"/>
        </w:rPr>
        <w:t>Представленные  документы  и  сведения,  указанные в заявлении, достоверны.</w:t>
      </w:r>
    </w:p>
    <w:p w:rsidR="00A54940" w:rsidRDefault="00A54940" w:rsidP="00A54940">
      <w:pPr>
        <w:autoSpaceDE w:val="0"/>
        <w:autoSpaceDN w:val="0"/>
        <w:adjustRightInd w:val="0"/>
        <w:jc w:val="both"/>
        <w:outlineLvl w:val="0"/>
        <w:rPr>
          <w:bCs/>
          <w:color w:val="000000"/>
        </w:rPr>
      </w:pPr>
    </w:p>
    <w:p w:rsidR="00A54940" w:rsidRDefault="00A54940" w:rsidP="00A54940">
      <w:pPr>
        <w:autoSpaceDE w:val="0"/>
        <w:autoSpaceDN w:val="0"/>
        <w:adjustRightInd w:val="0"/>
        <w:jc w:val="both"/>
        <w:outlineLvl w:val="0"/>
        <w:rPr>
          <w:bCs/>
          <w:color w:val="000000"/>
        </w:rPr>
      </w:pPr>
      <w:r>
        <w:rPr>
          <w:bCs/>
          <w:color w:val="000000"/>
        </w:rPr>
        <w:t>Расписку о принятии документов получи</w:t>
      </w:r>
      <w:proofErr w:type="gramStart"/>
      <w:r>
        <w:rPr>
          <w:bCs/>
          <w:color w:val="000000"/>
        </w:rPr>
        <w:t>л(</w:t>
      </w:r>
      <w:proofErr w:type="gramEnd"/>
      <w:r>
        <w:rPr>
          <w:bCs/>
          <w:color w:val="000000"/>
        </w:rPr>
        <w:t>а).</w:t>
      </w:r>
    </w:p>
    <w:p w:rsidR="00A54940" w:rsidRDefault="00A54940" w:rsidP="00A54940">
      <w:pPr>
        <w:autoSpaceDE w:val="0"/>
        <w:autoSpaceDN w:val="0"/>
        <w:adjustRightInd w:val="0"/>
        <w:jc w:val="both"/>
        <w:outlineLvl w:val="0"/>
        <w:rPr>
          <w:bCs/>
          <w:color w:val="000000"/>
        </w:rPr>
      </w:pPr>
    </w:p>
    <w:p w:rsidR="00A54940" w:rsidRDefault="00A54940" w:rsidP="00A54940">
      <w:pPr>
        <w:autoSpaceDE w:val="0"/>
        <w:autoSpaceDN w:val="0"/>
        <w:adjustRightInd w:val="0"/>
        <w:jc w:val="both"/>
        <w:outlineLvl w:val="0"/>
        <w:rPr>
          <w:bCs/>
          <w:color w:val="000000"/>
        </w:rPr>
      </w:pPr>
      <w:r>
        <w:rPr>
          <w:bCs/>
          <w:color w:val="000000"/>
        </w:rPr>
        <w:t xml:space="preserve">"____" _____________ 20____ г. "___" </w:t>
      </w:r>
      <w:proofErr w:type="gramStart"/>
      <w:r>
        <w:rPr>
          <w:bCs/>
          <w:color w:val="000000"/>
        </w:rPr>
        <w:t>ч</w:t>
      </w:r>
      <w:proofErr w:type="gramEnd"/>
      <w:r>
        <w:rPr>
          <w:bCs/>
          <w:color w:val="000000"/>
        </w:rPr>
        <w:t xml:space="preserve"> "___" мин.</w:t>
      </w:r>
    </w:p>
    <w:p w:rsidR="00A54940" w:rsidRDefault="00A54940" w:rsidP="00A54940">
      <w:pPr>
        <w:autoSpaceDE w:val="0"/>
        <w:autoSpaceDN w:val="0"/>
        <w:adjustRightInd w:val="0"/>
        <w:jc w:val="both"/>
        <w:outlineLvl w:val="0"/>
        <w:rPr>
          <w:bCs/>
          <w:color w:val="000000"/>
        </w:rPr>
      </w:pPr>
      <w:r>
        <w:rPr>
          <w:bCs/>
          <w:color w:val="000000"/>
        </w:rPr>
        <w:t xml:space="preserve">         (дата и время подачи заявления)</w:t>
      </w:r>
    </w:p>
    <w:p w:rsidR="00A54940" w:rsidRDefault="00A54940" w:rsidP="00A54940">
      <w:pPr>
        <w:autoSpaceDE w:val="0"/>
        <w:autoSpaceDN w:val="0"/>
        <w:adjustRightInd w:val="0"/>
        <w:jc w:val="both"/>
        <w:outlineLvl w:val="0"/>
        <w:rPr>
          <w:bCs/>
          <w:color w:val="000000"/>
        </w:rPr>
      </w:pPr>
      <w:r>
        <w:rPr>
          <w:bCs/>
          <w:color w:val="000000"/>
        </w:rPr>
        <w:t>___________________/_________________________________________________/</w:t>
      </w:r>
    </w:p>
    <w:p w:rsidR="00A54940" w:rsidRDefault="00A54940" w:rsidP="00A54940">
      <w:pPr>
        <w:autoSpaceDE w:val="0"/>
        <w:autoSpaceDN w:val="0"/>
        <w:adjustRightInd w:val="0"/>
        <w:jc w:val="both"/>
        <w:outlineLvl w:val="0"/>
        <w:rPr>
          <w:bCs/>
          <w:color w:val="000000"/>
        </w:rPr>
      </w:pPr>
      <w:proofErr w:type="gramStart"/>
      <w:r>
        <w:rPr>
          <w:bCs/>
          <w:color w:val="000000"/>
        </w:rPr>
        <w:t>(подпись заявителя)    (полностью Ф.И.О. (последнее - при наличии)</w:t>
      </w:r>
      <w:proofErr w:type="gramEnd"/>
    </w:p>
    <w:p w:rsidR="00A54940" w:rsidRDefault="00A54940" w:rsidP="00A54940">
      <w:pPr>
        <w:autoSpaceDE w:val="0"/>
        <w:autoSpaceDN w:val="0"/>
        <w:adjustRightInd w:val="0"/>
        <w:jc w:val="both"/>
        <w:rPr>
          <w:color w:val="FF0000"/>
        </w:rPr>
      </w:pPr>
    </w:p>
    <w:p w:rsidR="00A54940" w:rsidRDefault="00A54940" w:rsidP="00A54940">
      <w:pPr>
        <w:autoSpaceDE w:val="0"/>
        <w:autoSpaceDN w:val="0"/>
        <w:adjustRightInd w:val="0"/>
        <w:jc w:val="both"/>
        <w:rPr>
          <w:color w:val="FF0000"/>
        </w:rPr>
      </w:pPr>
    </w:p>
    <w:p w:rsidR="00A54940" w:rsidRDefault="00A54940" w:rsidP="00A54940">
      <w:pPr>
        <w:autoSpaceDE w:val="0"/>
        <w:autoSpaceDN w:val="0"/>
        <w:adjustRightInd w:val="0"/>
        <w:jc w:val="right"/>
        <w:outlineLvl w:val="0"/>
        <w:rPr>
          <w:bCs/>
          <w:color w:val="FF0000"/>
        </w:rPr>
      </w:pPr>
    </w:p>
    <w:p w:rsidR="00A54940" w:rsidRDefault="00A54940" w:rsidP="00A54940">
      <w:pPr>
        <w:autoSpaceDE w:val="0"/>
        <w:autoSpaceDN w:val="0"/>
        <w:adjustRightInd w:val="0"/>
        <w:jc w:val="right"/>
        <w:outlineLvl w:val="0"/>
        <w:rPr>
          <w:bCs/>
          <w:color w:val="FF0000"/>
        </w:rPr>
      </w:pPr>
    </w:p>
    <w:p w:rsidR="00A54940" w:rsidRDefault="00A54940" w:rsidP="00A54940">
      <w:pPr>
        <w:rPr>
          <w:bCs/>
        </w:rPr>
        <w:sectPr w:rsidR="00A54940">
          <w:pgSz w:w="11906" w:h="16838"/>
          <w:pgMar w:top="1134" w:right="850" w:bottom="1134" w:left="1701" w:header="709" w:footer="709" w:gutter="0"/>
          <w:cols w:space="720"/>
        </w:sectPr>
      </w:pPr>
    </w:p>
    <w:p w:rsidR="00A54940" w:rsidRDefault="00A54940" w:rsidP="00A54940">
      <w:pPr>
        <w:autoSpaceDE w:val="0"/>
        <w:autoSpaceDN w:val="0"/>
        <w:adjustRightInd w:val="0"/>
        <w:ind w:left="5103"/>
        <w:outlineLvl w:val="0"/>
        <w:rPr>
          <w:b/>
          <w:bCs/>
        </w:rPr>
      </w:pPr>
      <w:r>
        <w:rPr>
          <w:b/>
          <w:bCs/>
        </w:rPr>
        <w:lastRenderedPageBreak/>
        <w:t>Приложение № 4</w:t>
      </w:r>
    </w:p>
    <w:p w:rsidR="00A54940" w:rsidRDefault="00A54940" w:rsidP="00A54940">
      <w:pPr>
        <w:widowControl w:val="0"/>
        <w:tabs>
          <w:tab w:val="left" w:pos="567"/>
        </w:tabs>
        <w:ind w:left="5103"/>
        <w:contextualSpacing/>
        <w:rPr>
          <w:bCs/>
        </w:rPr>
      </w:pPr>
      <w:r>
        <w:rPr>
          <w:b/>
        </w:rPr>
        <w:t xml:space="preserve">к Административному регламенту предоставления муниципальной услуги </w:t>
      </w:r>
      <w:r>
        <w:rPr>
          <w:b/>
          <w:bCs/>
        </w:rPr>
        <w:t>«</w:t>
      </w:r>
      <w:r>
        <w:rPr>
          <w:b/>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Pr>
          <w:b/>
          <w:bCs/>
        </w:rPr>
        <w:t xml:space="preserve">» в СП </w:t>
      </w:r>
      <w:proofErr w:type="spellStart"/>
      <w:r>
        <w:rPr>
          <w:b/>
          <w:bCs/>
        </w:rPr>
        <w:t>Староянбаевский</w:t>
      </w:r>
      <w:proofErr w:type="spellEnd"/>
      <w:r>
        <w:rPr>
          <w:b/>
          <w:bCs/>
        </w:rPr>
        <w:t xml:space="preserve"> сельсовет МР Балтачевский район РБ</w:t>
      </w:r>
    </w:p>
    <w:p w:rsidR="00A54940" w:rsidRDefault="00A54940" w:rsidP="00A54940">
      <w:pPr>
        <w:widowControl w:val="0"/>
        <w:tabs>
          <w:tab w:val="left" w:pos="567"/>
        </w:tabs>
        <w:ind w:firstLine="567"/>
        <w:jc w:val="right"/>
      </w:pPr>
    </w:p>
    <w:p w:rsidR="00A54940" w:rsidRDefault="00A54940" w:rsidP="00A54940">
      <w:pPr>
        <w:autoSpaceDE w:val="0"/>
        <w:autoSpaceDN w:val="0"/>
        <w:adjustRightInd w:val="0"/>
        <w:jc w:val="both"/>
        <w:outlineLvl w:val="0"/>
        <w:rPr>
          <w:bCs/>
          <w:color w:val="365F91" w:themeColor="accent1" w:themeShade="BF"/>
        </w:rPr>
      </w:pPr>
      <w:r>
        <w:rPr>
          <w:bCs/>
          <w:color w:val="365F91" w:themeColor="accent1" w:themeShade="BF"/>
        </w:rPr>
        <w:t>Форма</w:t>
      </w:r>
    </w:p>
    <w:p w:rsidR="00A54940" w:rsidRDefault="00A54940" w:rsidP="00A54940">
      <w:pPr>
        <w:widowControl w:val="0"/>
        <w:tabs>
          <w:tab w:val="left" w:pos="567"/>
        </w:tabs>
        <w:ind w:left="5103"/>
        <w:contextualSpacing/>
      </w:pPr>
      <w:r>
        <w:t xml:space="preserve">Главе Администрации </w:t>
      </w:r>
      <w:r>
        <w:rPr>
          <w:rStyle w:val="aff6"/>
        </w:rPr>
        <w:footnoteReference w:id="2"/>
      </w:r>
    </w:p>
    <w:p w:rsidR="00A54940" w:rsidRDefault="00A54940" w:rsidP="00A54940">
      <w:pPr>
        <w:widowControl w:val="0"/>
        <w:tabs>
          <w:tab w:val="left" w:pos="567"/>
        </w:tabs>
        <w:ind w:left="5103"/>
        <w:contextualSpacing/>
      </w:pPr>
      <w:r>
        <w:t>_____________________________</w:t>
      </w:r>
    </w:p>
    <w:p w:rsidR="00A54940" w:rsidRDefault="00A54940" w:rsidP="00A54940">
      <w:pPr>
        <w:widowControl w:val="0"/>
        <w:tabs>
          <w:tab w:val="left" w:pos="567"/>
        </w:tabs>
        <w:ind w:left="5103"/>
        <w:contextualSpacing/>
      </w:pPr>
      <w:r>
        <w:t>_____________________________</w:t>
      </w:r>
    </w:p>
    <w:p w:rsidR="00A54940" w:rsidRDefault="00A54940" w:rsidP="00A54940">
      <w:pPr>
        <w:widowControl w:val="0"/>
        <w:tabs>
          <w:tab w:val="left" w:pos="567"/>
        </w:tabs>
        <w:ind w:left="5103"/>
        <w:contextualSpacing/>
      </w:pPr>
      <w:r>
        <w:t>_____________________________</w:t>
      </w:r>
    </w:p>
    <w:p w:rsidR="00A54940" w:rsidRDefault="00A54940" w:rsidP="00A54940">
      <w:pPr>
        <w:autoSpaceDE w:val="0"/>
        <w:autoSpaceDN w:val="0"/>
        <w:adjustRightInd w:val="0"/>
        <w:ind w:left="5103"/>
        <w:outlineLvl w:val="0"/>
        <w:rPr>
          <w:bCs/>
          <w:color w:val="365F91" w:themeColor="accent1" w:themeShade="BF"/>
        </w:rPr>
      </w:pPr>
    </w:p>
    <w:p w:rsidR="00A54940" w:rsidRDefault="00A54940" w:rsidP="00A54940">
      <w:pPr>
        <w:autoSpaceDE w:val="0"/>
        <w:autoSpaceDN w:val="0"/>
        <w:adjustRightInd w:val="0"/>
        <w:jc w:val="both"/>
        <w:outlineLvl w:val="0"/>
        <w:rPr>
          <w:bCs/>
          <w:color w:val="365F91" w:themeColor="accent1" w:themeShade="BF"/>
        </w:rPr>
      </w:pPr>
    </w:p>
    <w:p w:rsidR="00A54940" w:rsidRDefault="00A54940" w:rsidP="00A54940">
      <w:pPr>
        <w:autoSpaceDE w:val="0"/>
        <w:autoSpaceDN w:val="0"/>
        <w:adjustRightInd w:val="0"/>
        <w:jc w:val="center"/>
        <w:outlineLvl w:val="0"/>
        <w:rPr>
          <w:b/>
          <w:bCs/>
          <w:color w:val="365F91" w:themeColor="accent1" w:themeShade="BF"/>
        </w:rPr>
      </w:pPr>
      <w:r>
        <w:rPr>
          <w:b/>
          <w:bCs/>
          <w:color w:val="365F91" w:themeColor="accent1" w:themeShade="BF"/>
        </w:rPr>
        <w:t xml:space="preserve">ЗАЯВЛЕНИЕ </w:t>
      </w:r>
    </w:p>
    <w:p w:rsidR="00A54940" w:rsidRDefault="00A54940" w:rsidP="00A54940">
      <w:pPr>
        <w:autoSpaceDE w:val="0"/>
        <w:autoSpaceDN w:val="0"/>
        <w:adjustRightInd w:val="0"/>
        <w:jc w:val="center"/>
        <w:outlineLvl w:val="0"/>
        <w:rPr>
          <w:b/>
          <w:bCs/>
          <w:color w:val="365F91" w:themeColor="accent1" w:themeShade="BF"/>
        </w:rPr>
      </w:pPr>
      <w:r>
        <w:rPr>
          <w:b/>
          <w:bCs/>
          <w:color w:val="365F91" w:themeColor="accent1" w:themeShade="BF"/>
        </w:rPr>
        <w:t>о выдаче нового решения о предоставлении водного объекта в пользование</w:t>
      </w:r>
    </w:p>
    <w:p w:rsidR="00A54940" w:rsidRDefault="00A54940" w:rsidP="00A54940">
      <w:pPr>
        <w:widowControl w:val="0"/>
        <w:tabs>
          <w:tab w:val="left" w:pos="567"/>
        </w:tabs>
        <w:ind w:firstLine="426"/>
        <w:jc w:val="right"/>
        <w:rPr>
          <w:b/>
        </w:rPr>
      </w:pPr>
      <w:r>
        <w:rPr>
          <w:b/>
        </w:rPr>
        <w:t xml:space="preserve">                                      </w:t>
      </w:r>
    </w:p>
    <w:p w:rsidR="00A54940" w:rsidRDefault="00A54940" w:rsidP="00A54940">
      <w:pPr>
        <w:autoSpaceDE w:val="0"/>
        <w:autoSpaceDN w:val="0"/>
        <w:adjustRightInd w:val="0"/>
        <w:ind w:firstLine="709"/>
        <w:outlineLvl w:val="0"/>
        <w:rPr>
          <w:bCs/>
          <w:color w:val="365F91" w:themeColor="accent1" w:themeShade="BF"/>
        </w:rPr>
      </w:pPr>
      <w:r>
        <w:rPr>
          <w:bCs/>
          <w:color w:val="365F91" w:themeColor="accent1" w:themeShade="BF"/>
        </w:rPr>
        <w:t>Сведения о водопользователе: ____________________________________________________________________</w:t>
      </w:r>
    </w:p>
    <w:p w:rsidR="00A54940" w:rsidRDefault="00A54940" w:rsidP="00A54940">
      <w:pPr>
        <w:autoSpaceDE w:val="0"/>
        <w:autoSpaceDN w:val="0"/>
        <w:adjustRightInd w:val="0"/>
        <w:jc w:val="center"/>
        <w:outlineLvl w:val="0"/>
        <w:rPr>
          <w:bCs/>
          <w:color w:val="365F91" w:themeColor="accent1" w:themeShade="BF"/>
        </w:rPr>
      </w:pPr>
      <w:r>
        <w:rPr>
          <w:bCs/>
          <w:color w:val="365F91" w:themeColor="accent1" w:themeShade="BF"/>
        </w:rPr>
        <w:t>(полное и сокращенное наименование юридического лица, Ф.И.О. (последнее - при наличии) заявителя - физического лица или индивидуального предпринимателя)</w:t>
      </w:r>
    </w:p>
    <w:p w:rsidR="00A54940" w:rsidRDefault="00A54940" w:rsidP="00A54940">
      <w:pPr>
        <w:autoSpaceDE w:val="0"/>
        <w:autoSpaceDN w:val="0"/>
        <w:adjustRightInd w:val="0"/>
        <w:jc w:val="center"/>
        <w:outlineLvl w:val="0"/>
        <w:rPr>
          <w:bCs/>
          <w:color w:val="365F91" w:themeColor="accent1" w:themeShade="BF"/>
        </w:rPr>
      </w:pPr>
    </w:p>
    <w:p w:rsidR="00A54940" w:rsidRDefault="00A54940" w:rsidP="00A54940">
      <w:pPr>
        <w:autoSpaceDE w:val="0"/>
        <w:autoSpaceDN w:val="0"/>
        <w:adjustRightInd w:val="0"/>
        <w:ind w:firstLine="709"/>
        <w:jc w:val="both"/>
        <w:outlineLvl w:val="0"/>
        <w:rPr>
          <w:bCs/>
          <w:color w:val="365F91" w:themeColor="accent1" w:themeShade="BF"/>
        </w:rPr>
      </w:pPr>
      <w:r>
        <w:rPr>
          <w:bCs/>
          <w:color w:val="365F91" w:themeColor="accent1" w:themeShade="BF"/>
        </w:rPr>
        <w:t xml:space="preserve">Данные о выданном </w:t>
      </w:r>
      <w:proofErr w:type="gramStart"/>
      <w:r>
        <w:rPr>
          <w:bCs/>
          <w:color w:val="365F91" w:themeColor="accent1" w:themeShade="BF"/>
        </w:rPr>
        <w:t>решении</w:t>
      </w:r>
      <w:proofErr w:type="gramEnd"/>
      <w:r>
        <w:rPr>
          <w:bCs/>
          <w:color w:val="365F91" w:themeColor="accent1" w:themeShade="BF"/>
        </w:rPr>
        <w:t xml:space="preserve"> о предоставлении водного объекта в пользование:_________________________________________________________</w:t>
      </w:r>
    </w:p>
    <w:p w:rsidR="00A54940" w:rsidRDefault="00A54940" w:rsidP="00A54940">
      <w:pPr>
        <w:autoSpaceDE w:val="0"/>
        <w:autoSpaceDN w:val="0"/>
        <w:adjustRightInd w:val="0"/>
        <w:jc w:val="both"/>
        <w:outlineLvl w:val="0"/>
        <w:rPr>
          <w:bCs/>
          <w:color w:val="365F91" w:themeColor="accent1" w:themeShade="BF"/>
        </w:rPr>
      </w:pPr>
      <w:r>
        <w:rPr>
          <w:bCs/>
          <w:color w:val="365F91" w:themeColor="accent1" w:themeShade="BF"/>
        </w:rPr>
        <w:t>____________________________________________________________________</w:t>
      </w:r>
    </w:p>
    <w:p w:rsidR="00A54940" w:rsidRDefault="00A54940" w:rsidP="00A54940">
      <w:pPr>
        <w:autoSpaceDE w:val="0"/>
        <w:autoSpaceDN w:val="0"/>
        <w:adjustRightInd w:val="0"/>
        <w:jc w:val="center"/>
        <w:outlineLvl w:val="0"/>
        <w:rPr>
          <w:bCs/>
          <w:color w:val="365F91" w:themeColor="accent1" w:themeShade="BF"/>
        </w:rPr>
      </w:pPr>
      <w:r>
        <w:rPr>
          <w:bCs/>
          <w:color w:val="365F91" w:themeColor="accent1" w:themeShade="BF"/>
        </w:rPr>
        <w:t>(дата и регистрационный номер решения в государственном водном реестре)</w:t>
      </w:r>
    </w:p>
    <w:p w:rsidR="00A54940" w:rsidRDefault="00A54940" w:rsidP="00A54940">
      <w:pPr>
        <w:autoSpaceDE w:val="0"/>
        <w:autoSpaceDN w:val="0"/>
        <w:adjustRightInd w:val="0"/>
        <w:jc w:val="both"/>
        <w:outlineLvl w:val="0"/>
        <w:rPr>
          <w:bCs/>
          <w:color w:val="365F91" w:themeColor="accent1" w:themeShade="BF"/>
        </w:rPr>
      </w:pPr>
    </w:p>
    <w:p w:rsidR="00A54940" w:rsidRDefault="00A54940" w:rsidP="00A54940">
      <w:pPr>
        <w:autoSpaceDE w:val="0"/>
        <w:autoSpaceDN w:val="0"/>
        <w:adjustRightInd w:val="0"/>
        <w:ind w:firstLine="709"/>
        <w:jc w:val="both"/>
        <w:outlineLvl w:val="0"/>
        <w:rPr>
          <w:bCs/>
          <w:color w:val="365F91" w:themeColor="accent1" w:themeShade="BF"/>
        </w:rPr>
      </w:pPr>
    </w:p>
    <w:p w:rsidR="00A54940" w:rsidRDefault="00A54940" w:rsidP="00A54940">
      <w:pPr>
        <w:autoSpaceDE w:val="0"/>
        <w:autoSpaceDN w:val="0"/>
        <w:adjustRightInd w:val="0"/>
        <w:ind w:firstLine="709"/>
        <w:jc w:val="both"/>
        <w:outlineLvl w:val="0"/>
        <w:rPr>
          <w:bCs/>
          <w:color w:val="365F91" w:themeColor="accent1" w:themeShade="BF"/>
        </w:rPr>
      </w:pPr>
    </w:p>
    <w:p w:rsidR="00A54940" w:rsidRDefault="00A54940" w:rsidP="00A54940">
      <w:pPr>
        <w:autoSpaceDE w:val="0"/>
        <w:autoSpaceDN w:val="0"/>
        <w:adjustRightInd w:val="0"/>
        <w:ind w:firstLine="709"/>
        <w:jc w:val="both"/>
        <w:outlineLvl w:val="0"/>
        <w:rPr>
          <w:bCs/>
          <w:color w:val="365F91" w:themeColor="accent1" w:themeShade="BF"/>
        </w:rPr>
      </w:pPr>
      <w:r>
        <w:rPr>
          <w:bCs/>
          <w:color w:val="365F91" w:themeColor="accent1" w:themeShade="BF"/>
        </w:rPr>
        <w:t>Основания необходимости получения нового решения о предоставлении водного объекта в пользование (нужное отметить):</w:t>
      </w:r>
    </w:p>
    <w:p w:rsidR="00A54940" w:rsidRDefault="00A54940" w:rsidP="00A54940"/>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1"/>
        <w:gridCol w:w="4830"/>
      </w:tblGrid>
      <w:tr w:rsidR="00A54940" w:rsidTr="00A54940">
        <w:tc>
          <w:tcPr>
            <w:tcW w:w="2477" w:type="pct"/>
            <w:tcBorders>
              <w:top w:val="single" w:sz="4" w:space="0" w:color="000000"/>
              <w:left w:val="single" w:sz="4" w:space="0" w:color="000000"/>
              <w:bottom w:val="single" w:sz="4" w:space="0" w:color="000000"/>
              <w:right w:val="single" w:sz="4" w:space="0" w:color="000000"/>
            </w:tcBorders>
          </w:tcPr>
          <w:p w:rsidR="00A54940" w:rsidRDefault="00A54940">
            <w:pPr>
              <w:autoSpaceDE w:val="0"/>
              <w:autoSpaceDN w:val="0"/>
              <w:adjustRightInd w:val="0"/>
              <w:jc w:val="both"/>
              <w:outlineLvl w:val="0"/>
              <w:rPr>
                <w:bCs/>
                <w:color w:val="365F91" w:themeColor="accent1" w:themeShade="BF"/>
              </w:rPr>
            </w:pPr>
          </w:p>
        </w:tc>
        <w:tc>
          <w:tcPr>
            <w:tcW w:w="2523" w:type="pct"/>
            <w:tcBorders>
              <w:top w:val="single" w:sz="4" w:space="0" w:color="000000"/>
              <w:left w:val="single" w:sz="4" w:space="0" w:color="000000"/>
              <w:bottom w:val="single" w:sz="4" w:space="0" w:color="000000"/>
              <w:right w:val="single" w:sz="4" w:space="0" w:color="000000"/>
            </w:tcBorders>
          </w:tcPr>
          <w:p w:rsidR="00A54940" w:rsidRDefault="00A54940">
            <w:pPr>
              <w:autoSpaceDE w:val="0"/>
              <w:autoSpaceDN w:val="0"/>
              <w:adjustRightInd w:val="0"/>
              <w:jc w:val="both"/>
              <w:outlineLvl w:val="0"/>
              <w:rPr>
                <w:bCs/>
                <w:color w:val="365F91" w:themeColor="accent1" w:themeShade="BF"/>
              </w:rPr>
            </w:pPr>
            <w:r>
              <w:rPr>
                <w:bCs/>
                <w:color w:val="365F91" w:themeColor="accent1" w:themeShade="BF"/>
              </w:rPr>
              <w:t>изменение наименования, адреса   места нахождения заявителя - юридического лица;</w:t>
            </w:r>
          </w:p>
          <w:p w:rsidR="00A54940" w:rsidRDefault="00A54940">
            <w:pPr>
              <w:autoSpaceDE w:val="0"/>
              <w:autoSpaceDN w:val="0"/>
              <w:adjustRightInd w:val="0"/>
              <w:jc w:val="both"/>
              <w:outlineLvl w:val="0"/>
              <w:rPr>
                <w:bCs/>
                <w:color w:val="365F91" w:themeColor="accent1" w:themeShade="BF"/>
              </w:rPr>
            </w:pPr>
          </w:p>
        </w:tc>
      </w:tr>
      <w:tr w:rsidR="00A54940" w:rsidTr="00A54940">
        <w:tc>
          <w:tcPr>
            <w:tcW w:w="2477" w:type="pct"/>
            <w:tcBorders>
              <w:top w:val="single" w:sz="4" w:space="0" w:color="000000"/>
              <w:left w:val="single" w:sz="4" w:space="0" w:color="000000"/>
              <w:bottom w:val="single" w:sz="4" w:space="0" w:color="000000"/>
              <w:right w:val="single" w:sz="4" w:space="0" w:color="000000"/>
            </w:tcBorders>
          </w:tcPr>
          <w:p w:rsidR="00A54940" w:rsidRDefault="00A54940">
            <w:pPr>
              <w:autoSpaceDE w:val="0"/>
              <w:autoSpaceDN w:val="0"/>
              <w:adjustRightInd w:val="0"/>
              <w:jc w:val="both"/>
              <w:outlineLvl w:val="0"/>
              <w:rPr>
                <w:bCs/>
                <w:color w:val="365F91" w:themeColor="accent1" w:themeShade="BF"/>
              </w:rPr>
            </w:pPr>
          </w:p>
        </w:tc>
        <w:tc>
          <w:tcPr>
            <w:tcW w:w="2523" w:type="pct"/>
            <w:tcBorders>
              <w:top w:val="single" w:sz="4" w:space="0" w:color="000000"/>
              <w:left w:val="single" w:sz="4" w:space="0" w:color="000000"/>
              <w:bottom w:val="single" w:sz="4" w:space="0" w:color="000000"/>
              <w:right w:val="single" w:sz="4" w:space="0" w:color="000000"/>
            </w:tcBorders>
          </w:tcPr>
          <w:p w:rsidR="00A54940" w:rsidRDefault="00A54940">
            <w:pPr>
              <w:autoSpaceDE w:val="0"/>
              <w:autoSpaceDN w:val="0"/>
              <w:adjustRightInd w:val="0"/>
              <w:jc w:val="both"/>
              <w:outlineLvl w:val="0"/>
              <w:rPr>
                <w:bCs/>
                <w:color w:val="365F91" w:themeColor="accent1" w:themeShade="BF"/>
              </w:rPr>
            </w:pPr>
            <w:r>
              <w:rPr>
                <w:bCs/>
                <w:color w:val="365F91" w:themeColor="accent1" w:themeShade="BF"/>
              </w:rPr>
              <w:t>изменение фамилии или имени, или отчества (при наличии), места</w:t>
            </w:r>
          </w:p>
          <w:p w:rsidR="00A54940" w:rsidRDefault="00A54940">
            <w:pPr>
              <w:autoSpaceDE w:val="0"/>
              <w:autoSpaceDN w:val="0"/>
              <w:adjustRightInd w:val="0"/>
              <w:jc w:val="both"/>
              <w:outlineLvl w:val="0"/>
              <w:rPr>
                <w:bCs/>
                <w:color w:val="365F91" w:themeColor="accent1" w:themeShade="BF"/>
              </w:rPr>
            </w:pPr>
            <w:r>
              <w:rPr>
                <w:bCs/>
                <w:color w:val="365F91" w:themeColor="accent1" w:themeShade="BF"/>
              </w:rPr>
              <w:t>регистрации заявителя, данных    документа, удостоверяющего его</w:t>
            </w:r>
          </w:p>
          <w:p w:rsidR="00A54940" w:rsidRDefault="00A54940">
            <w:pPr>
              <w:autoSpaceDE w:val="0"/>
              <w:autoSpaceDN w:val="0"/>
              <w:adjustRightInd w:val="0"/>
              <w:jc w:val="both"/>
              <w:outlineLvl w:val="0"/>
              <w:rPr>
                <w:bCs/>
                <w:color w:val="365F91" w:themeColor="accent1" w:themeShade="BF"/>
              </w:rPr>
            </w:pPr>
            <w:r>
              <w:rPr>
                <w:bCs/>
                <w:color w:val="365F91" w:themeColor="accent1" w:themeShade="BF"/>
              </w:rPr>
              <w:t>личность, - физического лица или индивидуального предпринимателя;</w:t>
            </w:r>
          </w:p>
          <w:p w:rsidR="00A54940" w:rsidRDefault="00A54940">
            <w:pPr>
              <w:autoSpaceDE w:val="0"/>
              <w:autoSpaceDN w:val="0"/>
              <w:adjustRightInd w:val="0"/>
              <w:jc w:val="both"/>
              <w:outlineLvl w:val="0"/>
              <w:rPr>
                <w:bCs/>
                <w:color w:val="365F91" w:themeColor="accent1" w:themeShade="BF"/>
              </w:rPr>
            </w:pPr>
          </w:p>
        </w:tc>
      </w:tr>
      <w:tr w:rsidR="00A54940" w:rsidTr="00A54940">
        <w:tc>
          <w:tcPr>
            <w:tcW w:w="2477" w:type="pct"/>
            <w:tcBorders>
              <w:top w:val="single" w:sz="4" w:space="0" w:color="000000"/>
              <w:left w:val="single" w:sz="4" w:space="0" w:color="000000"/>
              <w:bottom w:val="single" w:sz="4" w:space="0" w:color="000000"/>
              <w:right w:val="single" w:sz="4" w:space="0" w:color="000000"/>
            </w:tcBorders>
          </w:tcPr>
          <w:p w:rsidR="00A54940" w:rsidRDefault="00A54940">
            <w:pPr>
              <w:autoSpaceDE w:val="0"/>
              <w:autoSpaceDN w:val="0"/>
              <w:adjustRightInd w:val="0"/>
              <w:jc w:val="both"/>
              <w:outlineLvl w:val="0"/>
              <w:rPr>
                <w:bCs/>
                <w:color w:val="365F91" w:themeColor="accent1" w:themeShade="BF"/>
              </w:rPr>
            </w:pPr>
          </w:p>
        </w:tc>
        <w:tc>
          <w:tcPr>
            <w:tcW w:w="2523" w:type="pct"/>
            <w:tcBorders>
              <w:top w:val="single" w:sz="4" w:space="0" w:color="000000"/>
              <w:left w:val="single" w:sz="4" w:space="0" w:color="000000"/>
              <w:bottom w:val="single" w:sz="4" w:space="0" w:color="000000"/>
              <w:right w:val="single" w:sz="4" w:space="0" w:color="000000"/>
            </w:tcBorders>
          </w:tcPr>
          <w:p w:rsidR="00A54940" w:rsidRDefault="00A54940">
            <w:pPr>
              <w:autoSpaceDE w:val="0"/>
              <w:autoSpaceDN w:val="0"/>
              <w:adjustRightInd w:val="0"/>
              <w:jc w:val="both"/>
              <w:outlineLvl w:val="0"/>
              <w:rPr>
                <w:bCs/>
                <w:color w:val="365F91" w:themeColor="accent1" w:themeShade="BF"/>
              </w:rPr>
            </w:pPr>
            <w:r>
              <w:rPr>
                <w:bCs/>
                <w:color w:val="365F91" w:themeColor="accent1" w:themeShade="BF"/>
              </w:rPr>
              <w:t xml:space="preserve">обнаружение технических ошибок в решении о предоставлении </w:t>
            </w:r>
            <w:proofErr w:type="gramStart"/>
            <w:r>
              <w:rPr>
                <w:bCs/>
                <w:color w:val="365F91" w:themeColor="accent1" w:themeShade="BF"/>
              </w:rPr>
              <w:t>водного</w:t>
            </w:r>
            <w:proofErr w:type="gramEnd"/>
          </w:p>
          <w:p w:rsidR="00A54940" w:rsidRDefault="00A54940">
            <w:pPr>
              <w:autoSpaceDE w:val="0"/>
              <w:autoSpaceDN w:val="0"/>
              <w:adjustRightInd w:val="0"/>
              <w:jc w:val="both"/>
              <w:outlineLvl w:val="0"/>
              <w:rPr>
                <w:bCs/>
                <w:color w:val="365F91" w:themeColor="accent1" w:themeShade="BF"/>
              </w:rPr>
            </w:pPr>
            <w:r>
              <w:rPr>
                <w:bCs/>
                <w:color w:val="365F91" w:themeColor="accent1" w:themeShade="BF"/>
              </w:rPr>
              <w:lastRenderedPageBreak/>
              <w:t xml:space="preserve">объекта в пользование, не </w:t>
            </w:r>
            <w:proofErr w:type="gramStart"/>
            <w:r>
              <w:rPr>
                <w:bCs/>
                <w:color w:val="365F91" w:themeColor="accent1" w:themeShade="BF"/>
              </w:rPr>
              <w:t>относящихся</w:t>
            </w:r>
            <w:proofErr w:type="gramEnd"/>
            <w:r>
              <w:rPr>
                <w:bCs/>
                <w:color w:val="365F91" w:themeColor="accent1" w:themeShade="BF"/>
              </w:rPr>
              <w:t xml:space="preserve"> к условиям использования водного</w:t>
            </w:r>
          </w:p>
          <w:p w:rsidR="00A54940" w:rsidRDefault="00A54940">
            <w:pPr>
              <w:autoSpaceDE w:val="0"/>
              <w:autoSpaceDN w:val="0"/>
              <w:adjustRightInd w:val="0"/>
              <w:jc w:val="both"/>
              <w:outlineLvl w:val="0"/>
              <w:rPr>
                <w:bCs/>
                <w:color w:val="365F91" w:themeColor="accent1" w:themeShade="BF"/>
              </w:rPr>
            </w:pPr>
            <w:r>
              <w:rPr>
                <w:bCs/>
                <w:color w:val="365F91" w:themeColor="accent1" w:themeShade="BF"/>
              </w:rPr>
              <w:t>объекта;</w:t>
            </w:r>
          </w:p>
          <w:p w:rsidR="00A54940" w:rsidRDefault="00A54940">
            <w:pPr>
              <w:autoSpaceDE w:val="0"/>
              <w:autoSpaceDN w:val="0"/>
              <w:adjustRightInd w:val="0"/>
              <w:jc w:val="both"/>
              <w:outlineLvl w:val="0"/>
              <w:rPr>
                <w:bCs/>
                <w:color w:val="365F91" w:themeColor="accent1" w:themeShade="BF"/>
              </w:rPr>
            </w:pPr>
          </w:p>
        </w:tc>
      </w:tr>
      <w:tr w:rsidR="00A54940" w:rsidTr="00A54940">
        <w:tc>
          <w:tcPr>
            <w:tcW w:w="2477" w:type="pct"/>
            <w:tcBorders>
              <w:top w:val="single" w:sz="4" w:space="0" w:color="000000"/>
              <w:left w:val="single" w:sz="4" w:space="0" w:color="000000"/>
              <w:bottom w:val="single" w:sz="4" w:space="0" w:color="000000"/>
              <w:right w:val="single" w:sz="4" w:space="0" w:color="000000"/>
            </w:tcBorders>
          </w:tcPr>
          <w:p w:rsidR="00A54940" w:rsidRDefault="00A54940">
            <w:pPr>
              <w:autoSpaceDE w:val="0"/>
              <w:autoSpaceDN w:val="0"/>
              <w:adjustRightInd w:val="0"/>
              <w:jc w:val="both"/>
              <w:outlineLvl w:val="0"/>
              <w:rPr>
                <w:bCs/>
                <w:color w:val="365F91" w:themeColor="accent1" w:themeShade="BF"/>
              </w:rPr>
            </w:pPr>
          </w:p>
        </w:tc>
        <w:tc>
          <w:tcPr>
            <w:tcW w:w="2523" w:type="pct"/>
            <w:tcBorders>
              <w:top w:val="single" w:sz="4" w:space="0" w:color="000000"/>
              <w:left w:val="single" w:sz="4" w:space="0" w:color="000000"/>
              <w:bottom w:val="single" w:sz="4" w:space="0" w:color="000000"/>
              <w:right w:val="single" w:sz="4" w:space="0" w:color="000000"/>
            </w:tcBorders>
          </w:tcPr>
          <w:p w:rsidR="00A54940" w:rsidRDefault="00A54940">
            <w:pPr>
              <w:autoSpaceDE w:val="0"/>
              <w:autoSpaceDN w:val="0"/>
              <w:adjustRightInd w:val="0"/>
              <w:jc w:val="both"/>
              <w:outlineLvl w:val="0"/>
              <w:rPr>
                <w:bCs/>
                <w:color w:val="365F91" w:themeColor="accent1" w:themeShade="BF"/>
              </w:rPr>
            </w:pPr>
            <w:r>
              <w:rPr>
                <w:bCs/>
                <w:color w:val="365F91" w:themeColor="accent1" w:themeShade="BF"/>
              </w:rPr>
              <w:t>замена лица в результате замещения активов должника-заявителя согласно пункту 1 статьи 141 Федерального  закона от 26 октября 2002 года № 127-ФЗ «О несостоятельности (банкротстве)»;</w:t>
            </w:r>
          </w:p>
          <w:p w:rsidR="00A54940" w:rsidRDefault="00A54940">
            <w:pPr>
              <w:autoSpaceDE w:val="0"/>
              <w:autoSpaceDN w:val="0"/>
              <w:adjustRightInd w:val="0"/>
              <w:jc w:val="both"/>
              <w:outlineLvl w:val="0"/>
              <w:rPr>
                <w:bCs/>
                <w:color w:val="365F91" w:themeColor="accent1" w:themeShade="BF"/>
              </w:rPr>
            </w:pPr>
          </w:p>
        </w:tc>
      </w:tr>
      <w:tr w:rsidR="00A54940" w:rsidTr="00A54940">
        <w:tc>
          <w:tcPr>
            <w:tcW w:w="2477" w:type="pct"/>
            <w:tcBorders>
              <w:top w:val="single" w:sz="4" w:space="0" w:color="000000"/>
              <w:left w:val="single" w:sz="4" w:space="0" w:color="000000"/>
              <w:bottom w:val="single" w:sz="4" w:space="0" w:color="000000"/>
              <w:right w:val="single" w:sz="4" w:space="0" w:color="000000"/>
            </w:tcBorders>
          </w:tcPr>
          <w:p w:rsidR="00A54940" w:rsidRDefault="00A54940">
            <w:pPr>
              <w:autoSpaceDE w:val="0"/>
              <w:autoSpaceDN w:val="0"/>
              <w:adjustRightInd w:val="0"/>
              <w:jc w:val="both"/>
              <w:outlineLvl w:val="0"/>
              <w:rPr>
                <w:bCs/>
                <w:color w:val="365F91" w:themeColor="accent1" w:themeShade="BF"/>
              </w:rPr>
            </w:pPr>
          </w:p>
        </w:tc>
        <w:tc>
          <w:tcPr>
            <w:tcW w:w="2523" w:type="pct"/>
            <w:tcBorders>
              <w:top w:val="single" w:sz="4" w:space="0" w:color="000000"/>
              <w:left w:val="single" w:sz="4" w:space="0" w:color="000000"/>
              <w:bottom w:val="single" w:sz="4" w:space="0" w:color="000000"/>
              <w:right w:val="single" w:sz="4" w:space="0" w:color="000000"/>
            </w:tcBorders>
            <w:hideMark/>
          </w:tcPr>
          <w:p w:rsidR="00A54940" w:rsidRDefault="00A54940">
            <w:pPr>
              <w:autoSpaceDE w:val="0"/>
              <w:autoSpaceDN w:val="0"/>
              <w:adjustRightInd w:val="0"/>
              <w:jc w:val="both"/>
              <w:outlineLvl w:val="0"/>
              <w:rPr>
                <w:bCs/>
                <w:color w:val="365F91" w:themeColor="accent1" w:themeShade="BF"/>
              </w:rPr>
            </w:pPr>
            <w:r>
              <w:rPr>
                <w:bCs/>
                <w:color w:val="365F91" w:themeColor="accent1" w:themeShade="BF"/>
              </w:rPr>
              <w:t>реорганизация заявителя - юридического лица;</w:t>
            </w:r>
          </w:p>
        </w:tc>
      </w:tr>
      <w:tr w:rsidR="00A54940" w:rsidTr="00A54940">
        <w:tc>
          <w:tcPr>
            <w:tcW w:w="2477" w:type="pct"/>
            <w:tcBorders>
              <w:top w:val="single" w:sz="4" w:space="0" w:color="000000"/>
              <w:left w:val="single" w:sz="4" w:space="0" w:color="000000"/>
              <w:bottom w:val="single" w:sz="4" w:space="0" w:color="000000"/>
              <w:right w:val="single" w:sz="4" w:space="0" w:color="000000"/>
            </w:tcBorders>
          </w:tcPr>
          <w:p w:rsidR="00A54940" w:rsidRDefault="00A54940">
            <w:pPr>
              <w:autoSpaceDE w:val="0"/>
              <w:autoSpaceDN w:val="0"/>
              <w:adjustRightInd w:val="0"/>
              <w:jc w:val="both"/>
              <w:outlineLvl w:val="0"/>
              <w:rPr>
                <w:bCs/>
                <w:color w:val="365F91" w:themeColor="accent1" w:themeShade="BF"/>
              </w:rPr>
            </w:pPr>
          </w:p>
        </w:tc>
        <w:tc>
          <w:tcPr>
            <w:tcW w:w="2523" w:type="pct"/>
            <w:tcBorders>
              <w:top w:val="single" w:sz="4" w:space="0" w:color="000000"/>
              <w:left w:val="single" w:sz="4" w:space="0" w:color="000000"/>
              <w:bottom w:val="single" w:sz="4" w:space="0" w:color="000000"/>
              <w:right w:val="single" w:sz="4" w:space="0" w:color="000000"/>
            </w:tcBorders>
          </w:tcPr>
          <w:p w:rsidR="00A54940" w:rsidRDefault="00A54940">
            <w:pPr>
              <w:autoSpaceDE w:val="0"/>
              <w:autoSpaceDN w:val="0"/>
              <w:adjustRightInd w:val="0"/>
              <w:jc w:val="both"/>
              <w:outlineLvl w:val="0"/>
              <w:rPr>
                <w:bCs/>
                <w:color w:val="365F91" w:themeColor="accent1" w:themeShade="BF"/>
              </w:rPr>
            </w:pPr>
            <w:r>
              <w:rPr>
                <w:bCs/>
                <w:color w:val="365F91" w:themeColor="accent1" w:themeShade="BF"/>
              </w:rPr>
              <w:t>заключение договора купли-продажи, концессионного соглашения об осуществлении деятельности,  договора аренды в отношении  объектов, предназначенных для осуществления водопользования.</w:t>
            </w:r>
          </w:p>
          <w:p w:rsidR="00A54940" w:rsidRDefault="00A54940">
            <w:pPr>
              <w:autoSpaceDE w:val="0"/>
              <w:autoSpaceDN w:val="0"/>
              <w:adjustRightInd w:val="0"/>
              <w:jc w:val="both"/>
              <w:outlineLvl w:val="0"/>
              <w:rPr>
                <w:bCs/>
                <w:color w:val="365F91" w:themeColor="accent1" w:themeShade="BF"/>
              </w:rPr>
            </w:pPr>
          </w:p>
        </w:tc>
      </w:tr>
    </w:tbl>
    <w:p w:rsidR="00A54940" w:rsidRDefault="00A54940" w:rsidP="00A54940">
      <w:pPr>
        <w:autoSpaceDE w:val="0"/>
        <w:autoSpaceDN w:val="0"/>
        <w:adjustRightInd w:val="0"/>
        <w:jc w:val="both"/>
        <w:outlineLvl w:val="0"/>
        <w:rPr>
          <w:bCs/>
          <w:color w:val="365F91" w:themeColor="accent1" w:themeShade="BF"/>
        </w:rPr>
      </w:pPr>
    </w:p>
    <w:p w:rsidR="00A54940" w:rsidRDefault="00A54940" w:rsidP="00A54940">
      <w:pPr>
        <w:autoSpaceDE w:val="0"/>
        <w:autoSpaceDN w:val="0"/>
        <w:adjustRightInd w:val="0"/>
        <w:ind w:firstLine="708"/>
        <w:jc w:val="both"/>
        <w:outlineLvl w:val="0"/>
        <w:rPr>
          <w:bCs/>
          <w:color w:val="365F91" w:themeColor="accent1" w:themeShade="BF"/>
        </w:rPr>
      </w:pPr>
      <w:r>
        <w:rPr>
          <w:bCs/>
          <w:color w:val="365F91" w:themeColor="accent1" w:themeShade="BF"/>
        </w:rPr>
        <w:t>К заявлению прилагаются следующие документы:</w:t>
      </w:r>
    </w:p>
    <w:p w:rsidR="00A54940" w:rsidRDefault="00A54940" w:rsidP="00A54940">
      <w:pPr>
        <w:numPr>
          <w:ilvl w:val="0"/>
          <w:numId w:val="17"/>
        </w:numPr>
        <w:autoSpaceDE w:val="0"/>
        <w:autoSpaceDN w:val="0"/>
        <w:adjustRightInd w:val="0"/>
        <w:ind w:left="0" w:firstLine="708"/>
        <w:jc w:val="both"/>
        <w:outlineLvl w:val="0"/>
        <w:rPr>
          <w:bCs/>
          <w:color w:val="365F91" w:themeColor="accent1" w:themeShade="BF"/>
        </w:rPr>
      </w:pPr>
    </w:p>
    <w:p w:rsidR="00A54940" w:rsidRDefault="00A54940" w:rsidP="00A54940">
      <w:pPr>
        <w:autoSpaceDE w:val="0"/>
        <w:autoSpaceDN w:val="0"/>
        <w:adjustRightInd w:val="0"/>
        <w:ind w:firstLine="708"/>
        <w:jc w:val="both"/>
        <w:outlineLvl w:val="0"/>
        <w:rPr>
          <w:bCs/>
          <w:color w:val="365F91" w:themeColor="accent1" w:themeShade="BF"/>
        </w:rPr>
      </w:pPr>
      <w:r>
        <w:rPr>
          <w:bCs/>
          <w:color w:val="365F91" w:themeColor="accent1" w:themeShade="BF"/>
        </w:rPr>
        <w:t>Представленные документы и сведения, указанные в заявлении, достоверны.</w:t>
      </w:r>
    </w:p>
    <w:p w:rsidR="00A54940" w:rsidRDefault="00A54940" w:rsidP="00A54940">
      <w:pPr>
        <w:autoSpaceDE w:val="0"/>
        <w:autoSpaceDN w:val="0"/>
        <w:adjustRightInd w:val="0"/>
        <w:jc w:val="both"/>
        <w:outlineLvl w:val="0"/>
        <w:rPr>
          <w:bCs/>
          <w:color w:val="365F91" w:themeColor="accent1" w:themeShade="BF"/>
        </w:rPr>
      </w:pPr>
      <w:r>
        <w:rPr>
          <w:bCs/>
          <w:color w:val="365F91" w:themeColor="accent1" w:themeShade="BF"/>
        </w:rPr>
        <w:t>Расписку о принятии документов получи</w:t>
      </w:r>
      <w:proofErr w:type="gramStart"/>
      <w:r>
        <w:rPr>
          <w:bCs/>
          <w:color w:val="365F91" w:themeColor="accent1" w:themeShade="BF"/>
        </w:rPr>
        <w:t>л(</w:t>
      </w:r>
      <w:proofErr w:type="gramEnd"/>
      <w:r>
        <w:rPr>
          <w:bCs/>
          <w:color w:val="365F91" w:themeColor="accent1" w:themeShade="BF"/>
        </w:rPr>
        <w:t>а).</w:t>
      </w:r>
    </w:p>
    <w:p w:rsidR="00A54940" w:rsidRDefault="00A54940" w:rsidP="00A54940">
      <w:pPr>
        <w:autoSpaceDE w:val="0"/>
        <w:autoSpaceDN w:val="0"/>
        <w:adjustRightInd w:val="0"/>
        <w:jc w:val="both"/>
        <w:outlineLvl w:val="0"/>
        <w:rPr>
          <w:bCs/>
          <w:color w:val="365F91" w:themeColor="accent1" w:themeShade="BF"/>
        </w:rPr>
      </w:pPr>
    </w:p>
    <w:p w:rsidR="00A54940" w:rsidRDefault="00A54940" w:rsidP="00A54940">
      <w:pPr>
        <w:autoSpaceDE w:val="0"/>
        <w:autoSpaceDN w:val="0"/>
        <w:adjustRightInd w:val="0"/>
        <w:jc w:val="both"/>
        <w:outlineLvl w:val="0"/>
        <w:rPr>
          <w:bCs/>
          <w:color w:val="365F91" w:themeColor="accent1" w:themeShade="BF"/>
        </w:rPr>
      </w:pPr>
      <w:r>
        <w:rPr>
          <w:bCs/>
          <w:color w:val="365F91" w:themeColor="accent1" w:themeShade="BF"/>
        </w:rPr>
        <w:t>"___" ____________ 20___ г. "___" ч. "___" мин.</w:t>
      </w:r>
    </w:p>
    <w:p w:rsidR="00A54940" w:rsidRDefault="00A54940" w:rsidP="00A54940">
      <w:pPr>
        <w:autoSpaceDE w:val="0"/>
        <w:autoSpaceDN w:val="0"/>
        <w:adjustRightInd w:val="0"/>
        <w:jc w:val="both"/>
        <w:outlineLvl w:val="0"/>
        <w:rPr>
          <w:bCs/>
          <w:color w:val="365F91" w:themeColor="accent1" w:themeShade="BF"/>
        </w:rPr>
      </w:pPr>
      <w:r>
        <w:rPr>
          <w:bCs/>
          <w:color w:val="365F91" w:themeColor="accent1" w:themeShade="BF"/>
        </w:rPr>
        <w:t xml:space="preserve">        (дата и время подачи заявления)</w:t>
      </w:r>
    </w:p>
    <w:p w:rsidR="00A54940" w:rsidRDefault="00A54940" w:rsidP="00A54940">
      <w:pPr>
        <w:autoSpaceDE w:val="0"/>
        <w:autoSpaceDN w:val="0"/>
        <w:adjustRightInd w:val="0"/>
        <w:jc w:val="both"/>
        <w:outlineLvl w:val="0"/>
        <w:rPr>
          <w:bCs/>
          <w:color w:val="365F91" w:themeColor="accent1" w:themeShade="BF"/>
        </w:rPr>
      </w:pPr>
    </w:p>
    <w:p w:rsidR="00A54940" w:rsidRDefault="00A54940" w:rsidP="00A54940">
      <w:pPr>
        <w:autoSpaceDE w:val="0"/>
        <w:autoSpaceDN w:val="0"/>
        <w:adjustRightInd w:val="0"/>
        <w:jc w:val="both"/>
        <w:outlineLvl w:val="0"/>
        <w:rPr>
          <w:bCs/>
          <w:color w:val="365F91" w:themeColor="accent1" w:themeShade="BF"/>
        </w:rPr>
      </w:pPr>
      <w:r>
        <w:rPr>
          <w:bCs/>
          <w:color w:val="365F91" w:themeColor="accent1" w:themeShade="BF"/>
        </w:rPr>
        <w:t>___________________/________________________________________________/</w:t>
      </w:r>
    </w:p>
    <w:p w:rsidR="00A54940" w:rsidRDefault="00A54940" w:rsidP="00A54940">
      <w:pPr>
        <w:autoSpaceDE w:val="0"/>
        <w:autoSpaceDN w:val="0"/>
        <w:adjustRightInd w:val="0"/>
        <w:jc w:val="both"/>
        <w:outlineLvl w:val="0"/>
        <w:rPr>
          <w:bCs/>
          <w:color w:val="365F91" w:themeColor="accent1" w:themeShade="BF"/>
        </w:rPr>
      </w:pPr>
      <w:proofErr w:type="gramStart"/>
      <w:r>
        <w:rPr>
          <w:bCs/>
          <w:color w:val="365F91" w:themeColor="accent1" w:themeShade="BF"/>
        </w:rPr>
        <w:t>(подпись заявителя)    (полностью Ф.И.О. (последнее - при наличии)</w:t>
      </w:r>
      <w:proofErr w:type="gramEnd"/>
    </w:p>
    <w:p w:rsidR="00A54940" w:rsidRDefault="00A54940" w:rsidP="00A54940"/>
    <w:p w:rsidR="00A54940" w:rsidRDefault="00A54940" w:rsidP="00A54940"/>
    <w:p w:rsidR="00A54940" w:rsidRDefault="00A54940" w:rsidP="00A54940"/>
    <w:p w:rsidR="00A54940" w:rsidRDefault="00A54940" w:rsidP="00A54940"/>
    <w:p w:rsidR="00A54940" w:rsidRDefault="00A54940" w:rsidP="00A54940">
      <w:pPr>
        <w:sectPr w:rsidR="00A54940">
          <w:pgSz w:w="11906" w:h="16838"/>
          <w:pgMar w:top="1134" w:right="850" w:bottom="1134" w:left="1701" w:header="709" w:footer="709" w:gutter="0"/>
          <w:cols w:space="720"/>
        </w:sectPr>
      </w:pPr>
    </w:p>
    <w:p w:rsidR="00A54940" w:rsidRDefault="00A54940" w:rsidP="00A54940">
      <w:pPr>
        <w:widowControl w:val="0"/>
        <w:tabs>
          <w:tab w:val="left" w:pos="567"/>
        </w:tabs>
        <w:ind w:left="5103"/>
        <w:contextualSpacing/>
        <w:rPr>
          <w:b/>
        </w:rPr>
      </w:pPr>
      <w:r>
        <w:rPr>
          <w:b/>
        </w:rPr>
        <w:lastRenderedPageBreak/>
        <w:t>Приложение № 5</w:t>
      </w:r>
    </w:p>
    <w:p w:rsidR="00A54940" w:rsidRDefault="00A54940" w:rsidP="00A54940">
      <w:pPr>
        <w:widowControl w:val="0"/>
        <w:tabs>
          <w:tab w:val="left" w:pos="567"/>
        </w:tabs>
        <w:ind w:left="5103"/>
        <w:contextualSpacing/>
      </w:pPr>
      <w:r>
        <w:rPr>
          <w:b/>
        </w:rPr>
        <w:t>к Административному регламенту  предоставления муниципальной услуги</w:t>
      </w:r>
      <w:r>
        <w:rPr>
          <w:b/>
          <w:bCs/>
        </w:rPr>
        <w:t xml:space="preserve"> «</w:t>
      </w:r>
      <w:r>
        <w:rPr>
          <w:b/>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Pr>
          <w:b/>
          <w:bCs/>
        </w:rPr>
        <w:t xml:space="preserve">» в СП </w:t>
      </w:r>
      <w:proofErr w:type="spellStart"/>
      <w:r>
        <w:rPr>
          <w:b/>
          <w:bCs/>
        </w:rPr>
        <w:t>Староянбаевский</w:t>
      </w:r>
      <w:proofErr w:type="spellEnd"/>
      <w:r>
        <w:rPr>
          <w:b/>
          <w:bCs/>
        </w:rPr>
        <w:t xml:space="preserve"> сельсовет МР Балтачевский район РБ</w:t>
      </w:r>
    </w:p>
    <w:p w:rsidR="00A54940" w:rsidRDefault="00A54940" w:rsidP="00A54940">
      <w:pPr>
        <w:widowControl w:val="0"/>
        <w:tabs>
          <w:tab w:val="left" w:pos="567"/>
        </w:tabs>
        <w:ind w:firstLine="426"/>
        <w:jc w:val="right"/>
      </w:pPr>
    </w:p>
    <w:p w:rsidR="00A54940" w:rsidRDefault="00A54940" w:rsidP="00A54940">
      <w:pPr>
        <w:widowControl w:val="0"/>
        <w:tabs>
          <w:tab w:val="left" w:pos="567"/>
        </w:tabs>
        <w:ind w:firstLine="567"/>
        <w:jc w:val="right"/>
      </w:pPr>
    </w:p>
    <w:p w:rsidR="00A54940" w:rsidRDefault="00A54940" w:rsidP="00A54940">
      <w:pPr>
        <w:widowControl w:val="0"/>
        <w:tabs>
          <w:tab w:val="left" w:pos="567"/>
        </w:tabs>
        <w:ind w:left="5103"/>
        <w:contextualSpacing/>
      </w:pPr>
      <w:r>
        <w:t xml:space="preserve">Главе Администрации </w:t>
      </w:r>
      <w:r>
        <w:rPr>
          <w:rStyle w:val="aff6"/>
        </w:rPr>
        <w:footnoteReference w:id="3"/>
      </w:r>
    </w:p>
    <w:p w:rsidR="00A54940" w:rsidRDefault="00A54940" w:rsidP="00A54940">
      <w:pPr>
        <w:widowControl w:val="0"/>
        <w:tabs>
          <w:tab w:val="left" w:pos="567"/>
        </w:tabs>
        <w:ind w:left="5103"/>
        <w:contextualSpacing/>
      </w:pPr>
      <w:r>
        <w:t>_____________________________</w:t>
      </w:r>
    </w:p>
    <w:p w:rsidR="00A54940" w:rsidRDefault="00A54940" w:rsidP="00A54940">
      <w:pPr>
        <w:widowControl w:val="0"/>
        <w:tabs>
          <w:tab w:val="left" w:pos="567"/>
        </w:tabs>
        <w:ind w:left="5103"/>
        <w:contextualSpacing/>
      </w:pPr>
      <w:r>
        <w:t>_____________________________</w:t>
      </w:r>
    </w:p>
    <w:p w:rsidR="00A54940" w:rsidRDefault="00A54940" w:rsidP="00A54940">
      <w:pPr>
        <w:widowControl w:val="0"/>
        <w:tabs>
          <w:tab w:val="left" w:pos="567"/>
        </w:tabs>
        <w:ind w:left="5103"/>
        <w:contextualSpacing/>
      </w:pPr>
      <w:r>
        <w:t>_____________________________</w:t>
      </w:r>
    </w:p>
    <w:p w:rsidR="00A54940" w:rsidRDefault="00A54940" w:rsidP="00A54940">
      <w:pPr>
        <w:widowControl w:val="0"/>
        <w:tabs>
          <w:tab w:val="left" w:pos="567"/>
        </w:tabs>
        <w:ind w:firstLine="426"/>
        <w:jc w:val="right"/>
      </w:pPr>
    </w:p>
    <w:p w:rsidR="00A54940" w:rsidRDefault="00A54940" w:rsidP="00A54940">
      <w:pPr>
        <w:widowControl w:val="0"/>
        <w:ind w:firstLine="426"/>
        <w:jc w:val="both"/>
      </w:pPr>
    </w:p>
    <w:p w:rsidR="00A54940" w:rsidRDefault="00A54940" w:rsidP="00A54940">
      <w:pPr>
        <w:widowControl w:val="0"/>
        <w:ind w:firstLine="426"/>
        <w:jc w:val="center"/>
      </w:pPr>
      <w:r>
        <w:t>Согласие на обработку персональных данных</w:t>
      </w:r>
    </w:p>
    <w:p w:rsidR="00A54940" w:rsidRDefault="00A54940" w:rsidP="00A54940">
      <w:pPr>
        <w:widowControl w:val="0"/>
        <w:ind w:firstLine="426"/>
        <w:jc w:val="both"/>
      </w:pPr>
    </w:p>
    <w:p w:rsidR="00A54940" w:rsidRDefault="00A54940" w:rsidP="00A54940">
      <w:pPr>
        <w:pStyle w:val="ae"/>
        <w:ind w:firstLine="426"/>
        <w:jc w:val="both"/>
      </w:pPr>
      <w:r>
        <w:t>Я,_____________________________________________________________,</w:t>
      </w:r>
    </w:p>
    <w:p w:rsidR="00A54940" w:rsidRDefault="00A54940" w:rsidP="00A54940">
      <w:pPr>
        <w:pStyle w:val="ae"/>
        <w:ind w:firstLine="426"/>
        <w:jc w:val="both"/>
      </w:pPr>
      <w:r>
        <w:rPr>
          <w:vertAlign w:val="superscript"/>
        </w:rPr>
        <w:t xml:space="preserve">                                      (ФИО лица, которое дает согласие)</w:t>
      </w:r>
    </w:p>
    <w:p w:rsidR="00A54940" w:rsidRDefault="00A54940" w:rsidP="00A54940">
      <w:pPr>
        <w:pStyle w:val="ae"/>
        <w:ind w:firstLine="426"/>
      </w:pPr>
      <w:r>
        <w:t>даю согласие Администрации___________________________________________  адрес___________________________, на обработку персональных данных ____________________________________________________________________</w:t>
      </w:r>
    </w:p>
    <w:p w:rsidR="00A54940" w:rsidRDefault="00A54940" w:rsidP="00A54940">
      <w:pPr>
        <w:pStyle w:val="ae"/>
        <w:ind w:firstLine="426"/>
        <w:jc w:val="both"/>
      </w:pPr>
      <w:r>
        <w:rPr>
          <w:vertAlign w:val="superscript"/>
        </w:rPr>
        <w:t xml:space="preserve">                                                 (ФИО лица, на которое дается согласие)</w:t>
      </w:r>
    </w:p>
    <w:p w:rsidR="00A54940" w:rsidRDefault="00A54940" w:rsidP="00A54940">
      <w:pPr>
        <w:pStyle w:val="ae"/>
        <w:jc w:val="both"/>
      </w:pPr>
      <w:r>
        <w:t xml:space="preserve">в целях оказания муниципальной услуги __________________________________________________________________, а также в соответствии со статьей 9 Федерального закона </w:t>
      </w:r>
      <w:r>
        <w:rPr>
          <w:caps/>
        </w:rPr>
        <w:br/>
      </w:r>
      <w:r>
        <w:t>от 27 июля 2006 года № 152-ФЗ «О персональных данных» с использованием средств автоматизации и без использования таких средств, а именно:</w:t>
      </w:r>
    </w:p>
    <w:p w:rsidR="00A54940" w:rsidRDefault="00A54940" w:rsidP="00A54940">
      <w:pPr>
        <w:pStyle w:val="ae"/>
        <w:ind w:firstLine="426"/>
        <w:jc w:val="both"/>
      </w:pPr>
      <w:proofErr w:type="gramStart"/>
      <w:r>
        <w:t>- Фамилия, имя, отчество, пол, дата и место рождения, гражданство; адрес регистрации и фактического проживания; адрес электронной почты (E-</w:t>
      </w:r>
      <w:proofErr w:type="spellStart"/>
      <w:r>
        <w:t>mail</w:t>
      </w:r>
      <w:proofErr w:type="spellEnd"/>
      <w:r>
        <w:t>); паспорт (серия, номер, кем и когда выдан); контактный номер телефона; документ, удостоверяющий личность (вид документа, серия, номер, дата выдачи, гражданство, место рождения); идентификационный номер налогоплательщика; номер страхового свидетельства обязательного пенсионного страхования;</w:t>
      </w:r>
      <w:proofErr w:type="gramEnd"/>
    </w:p>
    <w:p w:rsidR="00A54940" w:rsidRDefault="00A54940" w:rsidP="00A54940">
      <w:pPr>
        <w:pStyle w:val="ae"/>
        <w:ind w:firstLine="426"/>
        <w:jc w:val="both"/>
      </w:pPr>
      <w:r>
        <w:t>- Иные категории персональных данных: состояние в браке, данные свидетельства о заключении брака, фамилия, имя, отчество супруг</w:t>
      </w:r>
      <w:proofErr w:type="gramStart"/>
      <w:r>
        <w:t>а(</w:t>
      </w:r>
      <w:proofErr w:type="gramEnd"/>
      <w:r>
        <w:t xml:space="preserve">и), паспортные данные супруга(и), степень родства, фамилии, имена, отчества и даты рождения других членов семьи, фамилии, имена, отчества и даты рождения иждивенцев, состав семьи, имущественное </w:t>
      </w:r>
      <w:r>
        <w:lastRenderedPageBreak/>
        <w:t xml:space="preserve">положение, место работы, должность, оклад, данные о трудовом договоре, период работы, причины увольнения, номер, серия и дата выдачи </w:t>
      </w:r>
      <w:proofErr w:type="gramStart"/>
      <w:r>
        <w:t>трудовой книжки, форма допуска, серия, номер, дата выдачи, наименование органа, выдавшего документ, являющийся основанием для предоставления льгот и статуса, сведения о квалификации, сведения о переподготовке, ученая степень, ученое звание, наименование образовательного учреждения, документы, подтверждающие образование: наименование, номер, дата выдачи, специальность, данные о повышении квалификации, информация о знании иностранных языков, сведения о наличии специальных знаний или специальной подготовки, серия, номер, дата</w:t>
      </w:r>
      <w:proofErr w:type="gramEnd"/>
      <w:r>
        <w:t xml:space="preserve"> выдачи, наименование органа, выдавшего военный билет, военно-учетная специальность, воинское звание, данные о принятии\снятии н</w:t>
      </w:r>
      <w:proofErr w:type="gramStart"/>
      <w:r>
        <w:t>а(</w:t>
      </w:r>
      <w:proofErr w:type="gramEnd"/>
      <w:r>
        <w:t>с) учет(а), данные о наградах, медалях, поощрениях, почетных званиях, доходы, расовая принадлежность, национальная принадлежность, религиозные убеждения, политические взгляды, философские убеждения, состояние здоровья, сведения из страховых полисов обязательного (добровольного) медицинского страхования.</w:t>
      </w:r>
    </w:p>
    <w:p w:rsidR="00A54940" w:rsidRDefault="00A54940" w:rsidP="00A54940">
      <w:pPr>
        <w:pStyle w:val="ae"/>
        <w:ind w:firstLine="426"/>
        <w:jc w:val="both"/>
      </w:pPr>
      <w:proofErr w:type="gramStart"/>
      <w:r>
        <w:t>Обработка вышеуказанных персональных данных будет осуществляться путем сбора, систематизации, накопления, хранения, уточнения (изменения, обновления), использования, уничтожения, передачи.</w:t>
      </w:r>
      <w:proofErr w:type="gramEnd"/>
    </w:p>
    <w:p w:rsidR="00A54940" w:rsidRDefault="00A54940" w:rsidP="00A54940">
      <w:pPr>
        <w:pStyle w:val="ae"/>
        <w:ind w:firstLine="426"/>
        <w:jc w:val="both"/>
      </w:pPr>
      <w:r>
        <w:t>Согласие вступает в силу со дня его подписания и действует до достижения целей обработки.</w:t>
      </w:r>
    </w:p>
    <w:p w:rsidR="00A54940" w:rsidRDefault="00A54940" w:rsidP="00A54940">
      <w:pPr>
        <w:pStyle w:val="ae"/>
        <w:ind w:firstLine="426"/>
        <w:jc w:val="both"/>
      </w:pPr>
      <w:r>
        <w:t>Согласие может быть отозвано мною в любое время на основании моего письменного заявления.</w:t>
      </w:r>
    </w:p>
    <w:p w:rsidR="00A54940" w:rsidRDefault="00A54940" w:rsidP="00A54940">
      <w:pPr>
        <w:pStyle w:val="ae"/>
        <w:ind w:firstLine="426"/>
        <w:jc w:val="both"/>
      </w:pPr>
    </w:p>
    <w:p w:rsidR="00A54940" w:rsidRDefault="00A54940" w:rsidP="00A54940">
      <w:pPr>
        <w:widowControl w:val="0"/>
        <w:jc w:val="both"/>
      </w:pPr>
      <w:r>
        <w:t>____________________    _________                                    «__»  _________20  _г.</w:t>
      </w:r>
    </w:p>
    <w:p w:rsidR="00A54940" w:rsidRDefault="00A54940" w:rsidP="00A54940">
      <w:pPr>
        <w:widowControl w:val="0"/>
        <w:ind w:firstLine="426"/>
        <w:jc w:val="both"/>
        <w:rPr>
          <w:vertAlign w:val="superscript"/>
        </w:rPr>
      </w:pPr>
      <w:r>
        <w:rPr>
          <w:vertAlign w:val="superscript"/>
        </w:rPr>
        <w:t xml:space="preserve">               (Ф.И.О.)                               (подпись)</w:t>
      </w:r>
    </w:p>
    <w:p w:rsidR="00A54940" w:rsidRDefault="00A54940" w:rsidP="00A54940">
      <w:pPr>
        <w:widowControl w:val="0"/>
        <w:tabs>
          <w:tab w:val="left" w:pos="567"/>
        </w:tabs>
        <w:ind w:firstLine="426"/>
      </w:pPr>
    </w:p>
    <w:p w:rsidR="00A54940" w:rsidRDefault="00A54940" w:rsidP="00A54940">
      <w:pPr>
        <w:widowControl w:val="0"/>
        <w:tabs>
          <w:tab w:val="left" w:pos="567"/>
        </w:tabs>
        <w:ind w:firstLine="426"/>
      </w:pPr>
    </w:p>
    <w:p w:rsidR="00A54940" w:rsidRDefault="00A54940" w:rsidP="00A54940">
      <w:pPr>
        <w:widowControl w:val="0"/>
        <w:tabs>
          <w:tab w:val="left" w:pos="567"/>
        </w:tabs>
        <w:ind w:firstLine="567"/>
      </w:pPr>
    </w:p>
    <w:p w:rsidR="00A54940" w:rsidRDefault="00A54940" w:rsidP="00A54940">
      <w:pPr>
        <w:widowControl w:val="0"/>
        <w:tabs>
          <w:tab w:val="left" w:pos="567"/>
        </w:tabs>
        <w:ind w:firstLine="567"/>
      </w:pPr>
    </w:p>
    <w:p w:rsidR="00A54940" w:rsidRDefault="00A54940" w:rsidP="00A54940">
      <w:pPr>
        <w:widowControl w:val="0"/>
        <w:tabs>
          <w:tab w:val="left" w:pos="567"/>
          <w:tab w:val="left" w:pos="8145"/>
        </w:tabs>
        <w:ind w:firstLine="567"/>
      </w:pPr>
      <w:r>
        <w:tab/>
      </w:r>
    </w:p>
    <w:p w:rsidR="00A54940" w:rsidRDefault="00A54940" w:rsidP="00A54940">
      <w:pPr>
        <w:sectPr w:rsidR="00A54940">
          <w:pgSz w:w="11906" w:h="16838"/>
          <w:pgMar w:top="1134" w:right="850" w:bottom="1134" w:left="1701" w:header="709" w:footer="709" w:gutter="0"/>
          <w:cols w:space="720"/>
        </w:sectPr>
      </w:pPr>
    </w:p>
    <w:p w:rsidR="00A54940" w:rsidRDefault="00A54940" w:rsidP="00A54940">
      <w:pPr>
        <w:autoSpaceDE w:val="0"/>
        <w:autoSpaceDN w:val="0"/>
        <w:adjustRightInd w:val="0"/>
        <w:outlineLvl w:val="0"/>
        <w:rPr>
          <w:b/>
          <w:bCs/>
        </w:rPr>
      </w:pPr>
    </w:p>
    <w:p w:rsidR="00A54940" w:rsidRDefault="00A54940" w:rsidP="00A54940"/>
    <w:p w:rsidR="00F70B0C" w:rsidRDefault="00F70B0C" w:rsidP="00A54940">
      <w:pPr>
        <w:jc w:val="both"/>
        <w:rPr>
          <w:rFonts w:ascii="Bookman Old Style" w:hAnsi="Bookman Old Style"/>
          <w:color w:val="000000"/>
          <w:sz w:val="22"/>
          <w:szCs w:val="22"/>
        </w:rPr>
      </w:pPr>
    </w:p>
    <w:sectPr w:rsidR="00F70B0C" w:rsidSect="004E04BF">
      <w:headerReference w:type="even" r:id="rId76"/>
      <w:headerReference w:type="default" r:id="rId77"/>
      <w:pgSz w:w="11905" w:h="16838"/>
      <w:pgMar w:top="851" w:right="567" w:bottom="851" w:left="1134" w:header="567"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BCE" w:rsidRDefault="00246BCE">
      <w:r>
        <w:separator/>
      </w:r>
    </w:p>
  </w:endnote>
  <w:endnote w:type="continuationSeparator" w:id="0">
    <w:p w:rsidR="00246BCE" w:rsidRDefault="00246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roman"/>
    <w:pitch w:val="variable"/>
    <w:sig w:usb0="80000207"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_Helver Bashkir">
    <w:altName w:val="Segoe Script"/>
    <w:charset w:val="CC"/>
    <w:family w:val="swiss"/>
    <w:pitch w:val="variable"/>
    <w:sig w:usb0="00000001"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BCE" w:rsidRDefault="00246BCE">
      <w:r>
        <w:separator/>
      </w:r>
    </w:p>
  </w:footnote>
  <w:footnote w:type="continuationSeparator" w:id="0">
    <w:p w:rsidR="00246BCE" w:rsidRDefault="00246BCE">
      <w:r>
        <w:continuationSeparator/>
      </w:r>
    </w:p>
  </w:footnote>
  <w:footnote w:id="1">
    <w:p w:rsidR="00A54940" w:rsidRDefault="00A54940" w:rsidP="00A54940">
      <w:pPr>
        <w:pStyle w:val="ae"/>
        <w:rPr>
          <w:sz w:val="20"/>
          <w:szCs w:val="20"/>
        </w:rPr>
      </w:pPr>
      <w:r>
        <w:rPr>
          <w:rStyle w:val="aff6"/>
          <w:sz w:val="20"/>
          <w:szCs w:val="20"/>
        </w:rPr>
        <w:footnoteRef/>
      </w:r>
      <w:r>
        <w:rPr>
          <w:sz w:val="20"/>
          <w:szCs w:val="20"/>
        </w:rPr>
        <w:t xml:space="preserve"> Указывается муниципальное образование</w:t>
      </w:r>
    </w:p>
  </w:footnote>
  <w:footnote w:id="2">
    <w:p w:rsidR="00A54940" w:rsidRDefault="00A54940" w:rsidP="00A54940">
      <w:pPr>
        <w:pStyle w:val="ae"/>
        <w:rPr>
          <w:sz w:val="20"/>
          <w:szCs w:val="20"/>
        </w:rPr>
      </w:pPr>
      <w:r>
        <w:rPr>
          <w:rStyle w:val="aff6"/>
          <w:sz w:val="20"/>
          <w:szCs w:val="20"/>
        </w:rPr>
        <w:footnoteRef/>
      </w:r>
      <w:r>
        <w:rPr>
          <w:sz w:val="20"/>
          <w:szCs w:val="20"/>
        </w:rPr>
        <w:t xml:space="preserve"> Указывается муниципальное образование</w:t>
      </w:r>
    </w:p>
  </w:footnote>
  <w:footnote w:id="3">
    <w:p w:rsidR="00A54940" w:rsidRDefault="00A54940" w:rsidP="00A54940">
      <w:pPr>
        <w:pStyle w:val="ae"/>
        <w:rPr>
          <w:sz w:val="20"/>
          <w:szCs w:val="20"/>
        </w:rPr>
      </w:pPr>
      <w:r>
        <w:rPr>
          <w:rStyle w:val="aff6"/>
          <w:sz w:val="20"/>
          <w:szCs w:val="20"/>
        </w:rPr>
        <w:footnoteRef/>
      </w:r>
      <w:r>
        <w:rPr>
          <w:sz w:val="20"/>
          <w:szCs w:val="20"/>
        </w:rPr>
        <w:t xml:space="preserve"> Указывается муниципальное образование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8F2" w:rsidRDefault="00CC58F2" w:rsidP="004E61C7">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CC58F2" w:rsidRDefault="00CC58F2" w:rsidP="00DD5C34">
    <w:pPr>
      <w:pStyle w:val="ab"/>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8F2" w:rsidRDefault="00CC58F2" w:rsidP="004E61C7">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A54940">
      <w:rPr>
        <w:rStyle w:val="ad"/>
        <w:noProof/>
      </w:rPr>
      <w:t>43</w:t>
    </w:r>
    <w:r>
      <w:rPr>
        <w:rStyle w:val="ad"/>
      </w:rPr>
      <w:fldChar w:fldCharType="end"/>
    </w:r>
  </w:p>
  <w:p w:rsidR="00CC58F2" w:rsidRDefault="00CC58F2" w:rsidP="00DD5C34">
    <w:pPr>
      <w:pStyle w:val="ab"/>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331722C"/>
    <w:multiLevelType w:val="hybridMultilevel"/>
    <w:tmpl w:val="FCF4E020"/>
    <w:lvl w:ilvl="0" w:tplc="C2A2518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
    <w:nsid w:val="21102837"/>
    <w:multiLevelType w:val="hybridMultilevel"/>
    <w:tmpl w:val="32101E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97F1AFD"/>
    <w:multiLevelType w:val="hybridMultilevel"/>
    <w:tmpl w:val="51CC8D88"/>
    <w:lvl w:ilvl="0" w:tplc="C2C22C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E8E3FD7"/>
    <w:multiLevelType w:val="hybridMultilevel"/>
    <w:tmpl w:val="00200962"/>
    <w:lvl w:ilvl="0" w:tplc="9586A888">
      <w:start w:val="1"/>
      <w:numFmt w:val="decimal"/>
      <w:lvlText w:val="%1)"/>
      <w:lvlJc w:val="left"/>
      <w:pPr>
        <w:ind w:left="1456" w:hanging="916"/>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F0A44C7"/>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462F2A5E"/>
    <w:multiLevelType w:val="hybridMultilevel"/>
    <w:tmpl w:val="3F981C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51D63869"/>
    <w:multiLevelType w:val="hybridMultilevel"/>
    <w:tmpl w:val="32AC40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576F04C0"/>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69827BE4"/>
    <w:multiLevelType w:val="multilevel"/>
    <w:tmpl w:val="60B0D5D8"/>
    <w:lvl w:ilvl="0">
      <w:start w:val="1"/>
      <w:numFmt w:val="decimal"/>
      <w:lvlText w:val="%1"/>
      <w:lvlJc w:val="left"/>
      <w:pPr>
        <w:ind w:left="1128" w:hanging="1128"/>
      </w:pPr>
    </w:lvl>
    <w:lvl w:ilvl="1">
      <w:start w:val="1"/>
      <w:numFmt w:val="decimal"/>
      <w:lvlText w:val="%1.%2"/>
      <w:lvlJc w:val="left"/>
      <w:pPr>
        <w:ind w:left="1270" w:hanging="1128"/>
      </w:p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5EF"/>
    <w:rsid w:val="00005636"/>
    <w:rsid w:val="00006C7C"/>
    <w:rsid w:val="00020E9F"/>
    <w:rsid w:val="00022E5E"/>
    <w:rsid w:val="00030D82"/>
    <w:rsid w:val="00030E83"/>
    <w:rsid w:val="000328BF"/>
    <w:rsid w:val="000357E1"/>
    <w:rsid w:val="00043018"/>
    <w:rsid w:val="000440A5"/>
    <w:rsid w:val="00045094"/>
    <w:rsid w:val="00051A2E"/>
    <w:rsid w:val="00052000"/>
    <w:rsid w:val="00057958"/>
    <w:rsid w:val="000673C9"/>
    <w:rsid w:val="0008259F"/>
    <w:rsid w:val="00086976"/>
    <w:rsid w:val="00092972"/>
    <w:rsid w:val="000A233A"/>
    <w:rsid w:val="000A5995"/>
    <w:rsid w:val="000B58B8"/>
    <w:rsid w:val="000C7FC2"/>
    <w:rsid w:val="000D6E5A"/>
    <w:rsid w:val="000E2427"/>
    <w:rsid w:val="000E46B7"/>
    <w:rsid w:val="000F5460"/>
    <w:rsid w:val="0011490A"/>
    <w:rsid w:val="0012114B"/>
    <w:rsid w:val="00130F0E"/>
    <w:rsid w:val="00135A58"/>
    <w:rsid w:val="00136B0B"/>
    <w:rsid w:val="0014310D"/>
    <w:rsid w:val="00163DFD"/>
    <w:rsid w:val="00170AB7"/>
    <w:rsid w:val="001771CA"/>
    <w:rsid w:val="00185068"/>
    <w:rsid w:val="001930D6"/>
    <w:rsid w:val="00193557"/>
    <w:rsid w:val="00193EC6"/>
    <w:rsid w:val="00197736"/>
    <w:rsid w:val="001A1FB6"/>
    <w:rsid w:val="001A6348"/>
    <w:rsid w:val="001B14E1"/>
    <w:rsid w:val="001B1EF6"/>
    <w:rsid w:val="001B2DF3"/>
    <w:rsid w:val="001B4695"/>
    <w:rsid w:val="001B6D5B"/>
    <w:rsid w:val="001C6C87"/>
    <w:rsid w:val="001D5E3F"/>
    <w:rsid w:val="001E2FF3"/>
    <w:rsid w:val="001E7A36"/>
    <w:rsid w:val="00215BE5"/>
    <w:rsid w:val="0022119E"/>
    <w:rsid w:val="00231608"/>
    <w:rsid w:val="00231C3F"/>
    <w:rsid w:val="002417B9"/>
    <w:rsid w:val="0024319A"/>
    <w:rsid w:val="002437ED"/>
    <w:rsid w:val="00246BCE"/>
    <w:rsid w:val="00246BEA"/>
    <w:rsid w:val="002619DC"/>
    <w:rsid w:val="0026422A"/>
    <w:rsid w:val="0027709A"/>
    <w:rsid w:val="002805D1"/>
    <w:rsid w:val="00281236"/>
    <w:rsid w:val="00282DB5"/>
    <w:rsid w:val="002859AD"/>
    <w:rsid w:val="0028779D"/>
    <w:rsid w:val="00290DE4"/>
    <w:rsid w:val="0029613D"/>
    <w:rsid w:val="002B7B15"/>
    <w:rsid w:val="002C2603"/>
    <w:rsid w:val="002C42AF"/>
    <w:rsid w:val="002C7507"/>
    <w:rsid w:val="002D0634"/>
    <w:rsid w:val="002D1D33"/>
    <w:rsid w:val="002D6E7A"/>
    <w:rsid w:val="002E0A90"/>
    <w:rsid w:val="002F15EF"/>
    <w:rsid w:val="002F36BE"/>
    <w:rsid w:val="002F762B"/>
    <w:rsid w:val="00302284"/>
    <w:rsid w:val="00302E9E"/>
    <w:rsid w:val="00321937"/>
    <w:rsid w:val="00335361"/>
    <w:rsid w:val="00335585"/>
    <w:rsid w:val="00335F7C"/>
    <w:rsid w:val="00342E50"/>
    <w:rsid w:val="00344C41"/>
    <w:rsid w:val="00350C45"/>
    <w:rsid w:val="00363042"/>
    <w:rsid w:val="00364A67"/>
    <w:rsid w:val="00364F13"/>
    <w:rsid w:val="00366196"/>
    <w:rsid w:val="00373C55"/>
    <w:rsid w:val="003877B7"/>
    <w:rsid w:val="00390373"/>
    <w:rsid w:val="00397B4E"/>
    <w:rsid w:val="003A7CC5"/>
    <w:rsid w:val="003B6BD7"/>
    <w:rsid w:val="003B7656"/>
    <w:rsid w:val="003C2467"/>
    <w:rsid w:val="003D23CE"/>
    <w:rsid w:val="003D5EB4"/>
    <w:rsid w:val="003E02AB"/>
    <w:rsid w:val="003E5FC1"/>
    <w:rsid w:val="003F1A6D"/>
    <w:rsid w:val="003F70A7"/>
    <w:rsid w:val="004360E9"/>
    <w:rsid w:val="004366F4"/>
    <w:rsid w:val="0043775D"/>
    <w:rsid w:val="00444A36"/>
    <w:rsid w:val="00456067"/>
    <w:rsid w:val="00470252"/>
    <w:rsid w:val="00471EE3"/>
    <w:rsid w:val="00472C89"/>
    <w:rsid w:val="004732FA"/>
    <w:rsid w:val="00483EC4"/>
    <w:rsid w:val="004845F9"/>
    <w:rsid w:val="004A15B2"/>
    <w:rsid w:val="004B24F7"/>
    <w:rsid w:val="004B61B7"/>
    <w:rsid w:val="004B7C23"/>
    <w:rsid w:val="004E04BF"/>
    <w:rsid w:val="004E064D"/>
    <w:rsid w:val="004E3EA0"/>
    <w:rsid w:val="004E61C7"/>
    <w:rsid w:val="004F7205"/>
    <w:rsid w:val="004F7EDB"/>
    <w:rsid w:val="005038F1"/>
    <w:rsid w:val="00517068"/>
    <w:rsid w:val="00524196"/>
    <w:rsid w:val="00554BE8"/>
    <w:rsid w:val="00563BDC"/>
    <w:rsid w:val="00564F6C"/>
    <w:rsid w:val="00572429"/>
    <w:rsid w:val="005747E5"/>
    <w:rsid w:val="005755FF"/>
    <w:rsid w:val="00582D3C"/>
    <w:rsid w:val="00591557"/>
    <w:rsid w:val="00596148"/>
    <w:rsid w:val="005A0F08"/>
    <w:rsid w:val="005C24E5"/>
    <w:rsid w:val="005C3B64"/>
    <w:rsid w:val="005D467E"/>
    <w:rsid w:val="005D5595"/>
    <w:rsid w:val="005E7DAD"/>
    <w:rsid w:val="005F68CE"/>
    <w:rsid w:val="00611049"/>
    <w:rsid w:val="0061539C"/>
    <w:rsid w:val="006328D5"/>
    <w:rsid w:val="006360F1"/>
    <w:rsid w:val="00637EF7"/>
    <w:rsid w:val="00642EC6"/>
    <w:rsid w:val="00664DA0"/>
    <w:rsid w:val="00664DDB"/>
    <w:rsid w:val="0066630C"/>
    <w:rsid w:val="00671758"/>
    <w:rsid w:val="006771CA"/>
    <w:rsid w:val="00681EC0"/>
    <w:rsid w:val="006A3F61"/>
    <w:rsid w:val="006A5DDD"/>
    <w:rsid w:val="006B552D"/>
    <w:rsid w:val="006D2260"/>
    <w:rsid w:val="006D38CC"/>
    <w:rsid w:val="006D3AF6"/>
    <w:rsid w:val="006D5A18"/>
    <w:rsid w:val="006E1D62"/>
    <w:rsid w:val="006F75CC"/>
    <w:rsid w:val="007003B8"/>
    <w:rsid w:val="0072169E"/>
    <w:rsid w:val="00721FDF"/>
    <w:rsid w:val="00742F58"/>
    <w:rsid w:val="007459BA"/>
    <w:rsid w:val="00764539"/>
    <w:rsid w:val="00782A94"/>
    <w:rsid w:val="00783141"/>
    <w:rsid w:val="00797D0C"/>
    <w:rsid w:val="007A2DB3"/>
    <w:rsid w:val="007A49B0"/>
    <w:rsid w:val="007B060B"/>
    <w:rsid w:val="007B1621"/>
    <w:rsid w:val="007B2767"/>
    <w:rsid w:val="007B49C5"/>
    <w:rsid w:val="007C10BF"/>
    <w:rsid w:val="007D33D7"/>
    <w:rsid w:val="00806FB6"/>
    <w:rsid w:val="00841A36"/>
    <w:rsid w:val="00853D80"/>
    <w:rsid w:val="00860790"/>
    <w:rsid w:val="0086149C"/>
    <w:rsid w:val="00867807"/>
    <w:rsid w:val="00873C07"/>
    <w:rsid w:val="00876A4C"/>
    <w:rsid w:val="0088320A"/>
    <w:rsid w:val="0088638A"/>
    <w:rsid w:val="00886BD1"/>
    <w:rsid w:val="00890C7F"/>
    <w:rsid w:val="008A0775"/>
    <w:rsid w:val="008A2ED4"/>
    <w:rsid w:val="008A4EA6"/>
    <w:rsid w:val="008A794B"/>
    <w:rsid w:val="008B164F"/>
    <w:rsid w:val="008B3D60"/>
    <w:rsid w:val="008C1CCD"/>
    <w:rsid w:val="008C5AC7"/>
    <w:rsid w:val="008C6DA3"/>
    <w:rsid w:val="008D104B"/>
    <w:rsid w:val="008D54C7"/>
    <w:rsid w:val="008D6003"/>
    <w:rsid w:val="008E1C63"/>
    <w:rsid w:val="008E5D3E"/>
    <w:rsid w:val="008F7CA2"/>
    <w:rsid w:val="009024BC"/>
    <w:rsid w:val="00903564"/>
    <w:rsid w:val="009067E7"/>
    <w:rsid w:val="009236E4"/>
    <w:rsid w:val="00923B42"/>
    <w:rsid w:val="00944DD4"/>
    <w:rsid w:val="00955C4E"/>
    <w:rsid w:val="009637DF"/>
    <w:rsid w:val="00964440"/>
    <w:rsid w:val="0097133F"/>
    <w:rsid w:val="009814C7"/>
    <w:rsid w:val="00983320"/>
    <w:rsid w:val="009B6876"/>
    <w:rsid w:val="009D17E7"/>
    <w:rsid w:val="009E2561"/>
    <w:rsid w:val="009E35A6"/>
    <w:rsid w:val="00A00204"/>
    <w:rsid w:val="00A14C2E"/>
    <w:rsid w:val="00A2058F"/>
    <w:rsid w:val="00A26643"/>
    <w:rsid w:val="00A40C3E"/>
    <w:rsid w:val="00A43A5C"/>
    <w:rsid w:val="00A54940"/>
    <w:rsid w:val="00A56F3E"/>
    <w:rsid w:val="00A72DE6"/>
    <w:rsid w:val="00A73C4B"/>
    <w:rsid w:val="00A75C03"/>
    <w:rsid w:val="00A7731D"/>
    <w:rsid w:val="00A82CD5"/>
    <w:rsid w:val="00A93242"/>
    <w:rsid w:val="00A960AE"/>
    <w:rsid w:val="00AA17A4"/>
    <w:rsid w:val="00AA366C"/>
    <w:rsid w:val="00AA76E2"/>
    <w:rsid w:val="00AA7ACA"/>
    <w:rsid w:val="00AB0979"/>
    <w:rsid w:val="00AB15D6"/>
    <w:rsid w:val="00AB4809"/>
    <w:rsid w:val="00AB60E6"/>
    <w:rsid w:val="00AC37CD"/>
    <w:rsid w:val="00AC714A"/>
    <w:rsid w:val="00AC7CAF"/>
    <w:rsid w:val="00AD1DF8"/>
    <w:rsid w:val="00AE5581"/>
    <w:rsid w:val="00AF07E6"/>
    <w:rsid w:val="00B02E64"/>
    <w:rsid w:val="00B03364"/>
    <w:rsid w:val="00B04DF5"/>
    <w:rsid w:val="00B3452B"/>
    <w:rsid w:val="00B65631"/>
    <w:rsid w:val="00B800C1"/>
    <w:rsid w:val="00B80BA9"/>
    <w:rsid w:val="00B86E76"/>
    <w:rsid w:val="00B960A2"/>
    <w:rsid w:val="00B97F3B"/>
    <w:rsid w:val="00BA2939"/>
    <w:rsid w:val="00BB310D"/>
    <w:rsid w:val="00BC1897"/>
    <w:rsid w:val="00BC1BC1"/>
    <w:rsid w:val="00BD1B4A"/>
    <w:rsid w:val="00BE049F"/>
    <w:rsid w:val="00BE08AE"/>
    <w:rsid w:val="00BE17EA"/>
    <w:rsid w:val="00BF7550"/>
    <w:rsid w:val="00C15165"/>
    <w:rsid w:val="00C157AB"/>
    <w:rsid w:val="00C26981"/>
    <w:rsid w:val="00C34024"/>
    <w:rsid w:val="00C56F50"/>
    <w:rsid w:val="00C60F59"/>
    <w:rsid w:val="00C6348B"/>
    <w:rsid w:val="00C6414A"/>
    <w:rsid w:val="00C653CC"/>
    <w:rsid w:val="00C70430"/>
    <w:rsid w:val="00C7181C"/>
    <w:rsid w:val="00C76652"/>
    <w:rsid w:val="00C82EB9"/>
    <w:rsid w:val="00C937A0"/>
    <w:rsid w:val="00C960B1"/>
    <w:rsid w:val="00CA1D2B"/>
    <w:rsid w:val="00CB48A5"/>
    <w:rsid w:val="00CC58F2"/>
    <w:rsid w:val="00CD278A"/>
    <w:rsid w:val="00CD7E3A"/>
    <w:rsid w:val="00CE3ED6"/>
    <w:rsid w:val="00CF0949"/>
    <w:rsid w:val="00CF4528"/>
    <w:rsid w:val="00D00041"/>
    <w:rsid w:val="00D109C4"/>
    <w:rsid w:val="00D35AA9"/>
    <w:rsid w:val="00D37BAC"/>
    <w:rsid w:val="00D40425"/>
    <w:rsid w:val="00D44122"/>
    <w:rsid w:val="00D453A1"/>
    <w:rsid w:val="00D46DC5"/>
    <w:rsid w:val="00D4710C"/>
    <w:rsid w:val="00D55EFF"/>
    <w:rsid w:val="00D60477"/>
    <w:rsid w:val="00D60550"/>
    <w:rsid w:val="00D74992"/>
    <w:rsid w:val="00D86677"/>
    <w:rsid w:val="00D87A63"/>
    <w:rsid w:val="00D9512E"/>
    <w:rsid w:val="00D95663"/>
    <w:rsid w:val="00D96313"/>
    <w:rsid w:val="00DA4592"/>
    <w:rsid w:val="00DC566F"/>
    <w:rsid w:val="00DC7322"/>
    <w:rsid w:val="00DD5C34"/>
    <w:rsid w:val="00DF17A3"/>
    <w:rsid w:val="00DF409F"/>
    <w:rsid w:val="00E00A03"/>
    <w:rsid w:val="00E033DA"/>
    <w:rsid w:val="00E11330"/>
    <w:rsid w:val="00E14E92"/>
    <w:rsid w:val="00E1668A"/>
    <w:rsid w:val="00E21B71"/>
    <w:rsid w:val="00E30F03"/>
    <w:rsid w:val="00E33B5C"/>
    <w:rsid w:val="00E46C90"/>
    <w:rsid w:val="00E55829"/>
    <w:rsid w:val="00E62FB1"/>
    <w:rsid w:val="00E76AA7"/>
    <w:rsid w:val="00E77122"/>
    <w:rsid w:val="00E87D15"/>
    <w:rsid w:val="00E904A4"/>
    <w:rsid w:val="00E92255"/>
    <w:rsid w:val="00E922E7"/>
    <w:rsid w:val="00E93E0C"/>
    <w:rsid w:val="00E95669"/>
    <w:rsid w:val="00EA1B08"/>
    <w:rsid w:val="00EA4FE3"/>
    <w:rsid w:val="00EA729C"/>
    <w:rsid w:val="00ED05B3"/>
    <w:rsid w:val="00ED13A2"/>
    <w:rsid w:val="00ED17A1"/>
    <w:rsid w:val="00ED560B"/>
    <w:rsid w:val="00EE3C1E"/>
    <w:rsid w:val="00EE7B75"/>
    <w:rsid w:val="00EF3017"/>
    <w:rsid w:val="00EF67D3"/>
    <w:rsid w:val="00F021B5"/>
    <w:rsid w:val="00F071F4"/>
    <w:rsid w:val="00F17317"/>
    <w:rsid w:val="00F222AE"/>
    <w:rsid w:val="00F27C2C"/>
    <w:rsid w:val="00F6406F"/>
    <w:rsid w:val="00F70A98"/>
    <w:rsid w:val="00F70B0C"/>
    <w:rsid w:val="00F76308"/>
    <w:rsid w:val="00F82596"/>
    <w:rsid w:val="00F86FA7"/>
    <w:rsid w:val="00F876B7"/>
    <w:rsid w:val="00F975B6"/>
    <w:rsid w:val="00FA2E61"/>
    <w:rsid w:val="00FA3B2F"/>
    <w:rsid w:val="00FA3BD7"/>
    <w:rsid w:val="00FB2F78"/>
    <w:rsid w:val="00FB40AE"/>
    <w:rsid w:val="00FB60EF"/>
    <w:rsid w:val="00FB68E1"/>
    <w:rsid w:val="00FC0795"/>
    <w:rsid w:val="00FD0D5F"/>
    <w:rsid w:val="00FD215B"/>
    <w:rsid w:val="00FD23ED"/>
    <w:rsid w:val="00FD3742"/>
    <w:rsid w:val="00FE5B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Title" w:uiPriority="10" w:qFormat="1"/>
    <w:lsdException w:name="Body Text Indent" w:uiPriority="99"/>
    <w:lsdException w:name="Subtitle" w:uiPriority="99" w:qFormat="1"/>
    <w:lsdException w:name="FollowedHyperlink" w:uiPriority="99"/>
    <w:lsdException w:name="Strong" w:uiPriority="22" w:qFormat="1"/>
    <w:lsdException w:name="Emphasis" w:qFormat="1"/>
    <w:lsdException w:name="Normal (Web)" w:uiPriority="99" w:qFormat="1"/>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1236"/>
    <w:rPr>
      <w:sz w:val="24"/>
      <w:szCs w:val="24"/>
    </w:rPr>
  </w:style>
  <w:style w:type="paragraph" w:styleId="1">
    <w:name w:val="heading 1"/>
    <w:basedOn w:val="a"/>
    <w:next w:val="a"/>
    <w:link w:val="10"/>
    <w:uiPriority w:val="9"/>
    <w:qFormat/>
    <w:rsid w:val="00281236"/>
    <w:pPr>
      <w:keepNext/>
      <w:jc w:val="center"/>
      <w:outlineLvl w:val="0"/>
    </w:pPr>
    <w:rPr>
      <w:rFonts w:ascii="Times CA" w:hAnsi="Times CA"/>
      <w:b/>
      <w:bCs/>
      <w:lang w:val="be-BY"/>
    </w:rPr>
  </w:style>
  <w:style w:type="paragraph" w:styleId="2">
    <w:name w:val="heading 2"/>
    <w:basedOn w:val="a"/>
    <w:next w:val="a"/>
    <w:link w:val="20"/>
    <w:uiPriority w:val="9"/>
    <w:qFormat/>
    <w:rsid w:val="00281236"/>
    <w:pPr>
      <w:keepNext/>
      <w:jc w:val="center"/>
      <w:outlineLvl w:val="1"/>
    </w:pPr>
    <w:rPr>
      <w:rFonts w:ascii="a_Timer Bashkir" w:hAnsi="a_Timer Bashkir"/>
      <w:b/>
      <w:bCs/>
      <w:sz w:val="20"/>
      <w:lang w:val="be-BY"/>
    </w:rPr>
  </w:style>
  <w:style w:type="paragraph" w:styleId="3">
    <w:name w:val="heading 3"/>
    <w:basedOn w:val="a"/>
    <w:next w:val="a"/>
    <w:link w:val="30"/>
    <w:uiPriority w:val="9"/>
    <w:qFormat/>
    <w:rsid w:val="00281236"/>
    <w:pPr>
      <w:keepNext/>
      <w:jc w:val="center"/>
      <w:outlineLvl w:val="2"/>
    </w:pPr>
    <w:rPr>
      <w:rFonts w:ascii="Times CA" w:hAnsi="Times CA"/>
      <w:b/>
      <w:bCs/>
      <w:sz w:val="32"/>
      <w:lang w:val="be-BY"/>
    </w:rPr>
  </w:style>
  <w:style w:type="paragraph" w:styleId="4">
    <w:name w:val="heading 4"/>
    <w:basedOn w:val="a"/>
    <w:next w:val="a"/>
    <w:link w:val="40"/>
    <w:uiPriority w:val="9"/>
    <w:qFormat/>
    <w:rsid w:val="00281236"/>
    <w:pPr>
      <w:keepNext/>
      <w:jc w:val="both"/>
      <w:outlineLvl w:val="3"/>
    </w:pPr>
    <w:rPr>
      <w:b/>
      <w:bCs/>
      <w:sz w:val="28"/>
    </w:rPr>
  </w:style>
  <w:style w:type="paragraph" w:styleId="5">
    <w:name w:val="heading 5"/>
    <w:basedOn w:val="a"/>
    <w:next w:val="a"/>
    <w:link w:val="50"/>
    <w:uiPriority w:val="9"/>
    <w:qFormat/>
    <w:rsid w:val="00281236"/>
    <w:pPr>
      <w:keepNext/>
      <w:outlineLvl w:val="4"/>
    </w:pPr>
    <w:rPr>
      <w:rFonts w:ascii="Bookman Old Style" w:hAnsi="Bookman Old Style" w:cs="Courier New"/>
      <w:b/>
      <w:bCs/>
      <w:sz w:val="20"/>
    </w:rPr>
  </w:style>
  <w:style w:type="paragraph" w:styleId="7">
    <w:name w:val="heading 7"/>
    <w:basedOn w:val="a"/>
    <w:next w:val="a"/>
    <w:link w:val="70"/>
    <w:uiPriority w:val="9"/>
    <w:semiHidden/>
    <w:unhideWhenUsed/>
    <w:qFormat/>
    <w:rsid w:val="00C82EB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0"/>
    <w:unhideWhenUsed/>
    <w:qFormat/>
    <w:rsid w:val="00CA1D2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81236"/>
    <w:pPr>
      <w:ind w:right="5810"/>
      <w:jc w:val="both"/>
    </w:pPr>
    <w:rPr>
      <w:rFonts w:ascii="Bookman Old Style" w:hAnsi="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b/>
      <w:bCs/>
      <w:spacing w:val="-20"/>
    </w:rPr>
  </w:style>
  <w:style w:type="paragraph" w:customStyle="1" w:styleId="ConsPlusNormal">
    <w:name w:val="ConsPlusNormal"/>
    <w:link w:val="ConsPlusNormal0"/>
    <w:qFormat/>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rPr>
  </w:style>
  <w:style w:type="paragraph" w:customStyle="1" w:styleId="ConsPlusTitle">
    <w:name w:val="ConsPlusTitle"/>
    <w:uiPriority w:val="99"/>
    <w:qFormat/>
    <w:rsid w:val="00281236"/>
    <w:pPr>
      <w:widowControl w:val="0"/>
      <w:autoSpaceDE w:val="0"/>
      <w:autoSpaceDN w:val="0"/>
      <w:adjustRightInd w:val="0"/>
    </w:pPr>
    <w:rPr>
      <w:rFonts w:ascii="Arial" w:hAnsi="Arial" w:cs="Arial"/>
      <w:b/>
      <w:bCs/>
    </w:rPr>
  </w:style>
  <w:style w:type="paragraph" w:styleId="21">
    <w:name w:val="Body Text 2"/>
    <w:basedOn w:val="a"/>
    <w:link w:val="22"/>
    <w:rsid w:val="00281236"/>
    <w:pPr>
      <w:jc w:val="both"/>
    </w:pPr>
    <w:rPr>
      <w:rFonts w:ascii="Bookman Old Style" w:hAnsi="Bookman Old Style"/>
    </w:rPr>
  </w:style>
  <w:style w:type="paragraph" w:styleId="a5">
    <w:name w:val="Body Text Indent"/>
    <w:basedOn w:val="a"/>
    <w:link w:val="a6"/>
    <w:uiPriority w:val="99"/>
    <w:rsid w:val="00281236"/>
    <w:pPr>
      <w:spacing w:after="120"/>
      <w:ind w:left="283"/>
    </w:pPr>
    <w:rPr>
      <w:sz w:val="22"/>
    </w:rPr>
  </w:style>
  <w:style w:type="paragraph" w:styleId="a7">
    <w:name w:val="Block Text"/>
    <w:basedOn w:val="a"/>
    <w:rsid w:val="00281236"/>
    <w:pPr>
      <w:ind w:left="-284" w:right="6235"/>
      <w:jc w:val="both"/>
    </w:pPr>
    <w:rPr>
      <w:color w:val="000000"/>
      <w:szCs w:val="20"/>
    </w:rPr>
  </w:style>
  <w:style w:type="paragraph" w:customStyle="1" w:styleId="consplusnormal1">
    <w:name w:val="consplusnormal"/>
    <w:basedOn w:val="a"/>
    <w:uiPriority w:val="99"/>
    <w:qFormat/>
    <w:rsid w:val="00782A94"/>
    <w:pPr>
      <w:spacing w:before="100" w:beforeAutospacing="1" w:after="240"/>
    </w:pPr>
    <w:rPr>
      <w:sz w:val="22"/>
      <w:szCs w:val="22"/>
    </w:rPr>
  </w:style>
  <w:style w:type="paragraph" w:customStyle="1" w:styleId="11">
    <w:name w:val="Знак Знак Знак Знак1"/>
    <w:basedOn w:val="a"/>
    <w:uiPriority w:val="99"/>
    <w:qFormat/>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uiPriority w:val="99"/>
    <w:semiHidden/>
    <w:qFormat/>
    <w:rsid w:val="007D33D7"/>
    <w:pPr>
      <w:spacing w:after="160" w:line="240" w:lineRule="exact"/>
    </w:pPr>
    <w:rPr>
      <w:rFonts w:ascii="Arial" w:hAnsi="Arial" w:cs="Arial"/>
      <w:sz w:val="20"/>
      <w:szCs w:val="20"/>
      <w:lang w:val="en-US" w:eastAsia="en-US"/>
    </w:rPr>
  </w:style>
  <w:style w:type="paragraph" w:customStyle="1" w:styleId="a8">
    <w:name w:val="Знак"/>
    <w:basedOn w:val="a"/>
    <w:uiPriority w:val="99"/>
    <w:qFormat/>
    <w:rsid w:val="00A14C2E"/>
    <w:pPr>
      <w:spacing w:after="160" w:line="240" w:lineRule="exact"/>
    </w:pPr>
    <w:rPr>
      <w:rFonts w:ascii="Verdana" w:hAnsi="Verdana"/>
      <w:sz w:val="20"/>
      <w:szCs w:val="20"/>
      <w:lang w:val="en-US" w:eastAsia="en-US"/>
    </w:rPr>
  </w:style>
  <w:style w:type="character" w:styleId="a9">
    <w:name w:val="Hyperlink"/>
    <w:basedOn w:val="a0"/>
    <w:rsid w:val="00A14C2E"/>
    <w:rPr>
      <w:color w:val="0000FF"/>
      <w:u w:val="single"/>
    </w:rPr>
  </w:style>
  <w:style w:type="table" w:styleId="aa">
    <w:name w:val="Table Grid"/>
    <w:basedOn w:val="a1"/>
    <w:uiPriority w:val="59"/>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uiPriority w:val="99"/>
    <w:rsid w:val="00DD5C34"/>
    <w:pPr>
      <w:tabs>
        <w:tab w:val="center" w:pos="4677"/>
        <w:tab w:val="right" w:pos="9355"/>
      </w:tabs>
    </w:pPr>
  </w:style>
  <w:style w:type="character" w:customStyle="1" w:styleId="ac">
    <w:name w:val="Верхний колонтитул Знак"/>
    <w:basedOn w:val="a0"/>
    <w:link w:val="ab"/>
    <w:uiPriority w:val="99"/>
    <w:locked/>
    <w:rsid w:val="00C70430"/>
    <w:rPr>
      <w:sz w:val="24"/>
      <w:szCs w:val="24"/>
      <w:lang w:val="ru-RU" w:eastAsia="ru-RU" w:bidi="ar-SA"/>
    </w:rPr>
  </w:style>
  <w:style w:type="character" w:styleId="ad">
    <w:name w:val="page number"/>
    <w:basedOn w:val="a0"/>
    <w:rsid w:val="00DD5C34"/>
  </w:style>
  <w:style w:type="paragraph" w:customStyle="1" w:styleId="ConsPlusNonformat">
    <w:name w:val="ConsPlusNonformat"/>
    <w:uiPriority w:val="99"/>
    <w:qFormat/>
    <w:rsid w:val="00FB60EF"/>
    <w:pPr>
      <w:widowControl w:val="0"/>
      <w:autoSpaceDE w:val="0"/>
      <w:autoSpaceDN w:val="0"/>
      <w:adjustRightInd w:val="0"/>
    </w:pPr>
    <w:rPr>
      <w:rFonts w:ascii="Courier New" w:hAnsi="Courier New" w:cs="Courier New"/>
    </w:rPr>
  </w:style>
  <w:style w:type="paragraph" w:styleId="23">
    <w:name w:val="Body Text Indent 2"/>
    <w:basedOn w:val="a"/>
    <w:link w:val="24"/>
    <w:rsid w:val="001B14E1"/>
    <w:pPr>
      <w:spacing w:after="120" w:line="480" w:lineRule="auto"/>
      <w:ind w:left="283"/>
    </w:pPr>
  </w:style>
  <w:style w:type="character" w:customStyle="1" w:styleId="24">
    <w:name w:val="Основной текст с отступом 2 Знак"/>
    <w:basedOn w:val="a0"/>
    <w:link w:val="23"/>
    <w:locked/>
    <w:rsid w:val="00664DDB"/>
    <w:rPr>
      <w:sz w:val="24"/>
      <w:szCs w:val="24"/>
    </w:rPr>
  </w:style>
  <w:style w:type="paragraph" w:customStyle="1" w:styleId="Default">
    <w:name w:val="Default"/>
    <w:uiPriority w:val="99"/>
    <w:qFormat/>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iPriority w:val="99"/>
    <w:unhideWhenUsed/>
    <w:qFormat/>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uiPriority w:val="99"/>
    <w:locked/>
    <w:rsid w:val="00664DDB"/>
    <w:rPr>
      <w:sz w:val="24"/>
      <w:szCs w:val="24"/>
    </w:rPr>
  </w:style>
  <w:style w:type="paragraph" w:customStyle="1" w:styleId="12">
    <w:name w:val="Абзац списка1"/>
    <w:basedOn w:val="a"/>
    <w:uiPriority w:val="99"/>
    <w:qFormat/>
    <w:rsid w:val="00EF3017"/>
    <w:pPr>
      <w:ind w:left="720"/>
      <w:contextualSpacing/>
    </w:pPr>
    <w:rPr>
      <w:rFonts w:eastAsia="Calibri"/>
      <w:sz w:val="30"/>
      <w:szCs w:val="20"/>
    </w:rPr>
  </w:style>
  <w:style w:type="paragraph" w:customStyle="1" w:styleId="p1">
    <w:name w:val="p1"/>
    <w:basedOn w:val="a"/>
    <w:uiPriority w:val="99"/>
    <w:qFormat/>
    <w:rsid w:val="008B3D60"/>
    <w:pPr>
      <w:spacing w:before="100" w:beforeAutospacing="1" w:after="100" w:afterAutospacing="1"/>
    </w:pPr>
  </w:style>
  <w:style w:type="character" w:customStyle="1" w:styleId="s1">
    <w:name w:val="s1"/>
    <w:basedOn w:val="a0"/>
    <w:rsid w:val="008B3D60"/>
  </w:style>
  <w:style w:type="paragraph" w:customStyle="1" w:styleId="p12">
    <w:name w:val="p12"/>
    <w:basedOn w:val="a"/>
    <w:uiPriority w:val="99"/>
    <w:qFormat/>
    <w:rsid w:val="008B3D60"/>
    <w:pPr>
      <w:spacing w:before="100" w:beforeAutospacing="1" w:after="100" w:afterAutospacing="1"/>
    </w:pPr>
  </w:style>
  <w:style w:type="paragraph" w:customStyle="1" w:styleId="p13">
    <w:name w:val="p13"/>
    <w:basedOn w:val="a"/>
    <w:uiPriority w:val="99"/>
    <w:qFormat/>
    <w:rsid w:val="008B3D60"/>
    <w:pPr>
      <w:spacing w:before="100" w:beforeAutospacing="1" w:after="100" w:afterAutospacing="1"/>
    </w:pPr>
  </w:style>
  <w:style w:type="paragraph" w:customStyle="1" w:styleId="p14">
    <w:name w:val="p14"/>
    <w:basedOn w:val="a"/>
    <w:uiPriority w:val="99"/>
    <w:qFormat/>
    <w:rsid w:val="008B3D60"/>
    <w:pPr>
      <w:spacing w:before="100" w:beforeAutospacing="1" w:after="100" w:afterAutospacing="1"/>
    </w:pPr>
  </w:style>
  <w:style w:type="paragraph" w:customStyle="1" w:styleId="p15">
    <w:name w:val="p15"/>
    <w:basedOn w:val="a"/>
    <w:uiPriority w:val="99"/>
    <w:qFormat/>
    <w:rsid w:val="008B3D60"/>
    <w:pPr>
      <w:spacing w:before="100" w:beforeAutospacing="1" w:after="100" w:afterAutospacing="1"/>
    </w:pPr>
  </w:style>
  <w:style w:type="paragraph" w:customStyle="1" w:styleId="p17">
    <w:name w:val="p17"/>
    <w:basedOn w:val="a"/>
    <w:uiPriority w:val="99"/>
    <w:qFormat/>
    <w:rsid w:val="008B3D60"/>
    <w:pPr>
      <w:spacing w:before="100" w:beforeAutospacing="1" w:after="100" w:afterAutospacing="1"/>
    </w:pPr>
  </w:style>
  <w:style w:type="paragraph" w:customStyle="1" w:styleId="p18">
    <w:name w:val="p18"/>
    <w:basedOn w:val="a"/>
    <w:uiPriority w:val="99"/>
    <w:qFormat/>
    <w:rsid w:val="008B3D60"/>
    <w:pPr>
      <w:spacing w:before="100" w:beforeAutospacing="1" w:after="100" w:afterAutospacing="1"/>
    </w:pPr>
  </w:style>
  <w:style w:type="paragraph" w:customStyle="1" w:styleId="p19">
    <w:name w:val="p19"/>
    <w:basedOn w:val="a"/>
    <w:uiPriority w:val="99"/>
    <w:qFormat/>
    <w:rsid w:val="008B3D60"/>
    <w:pPr>
      <w:spacing w:before="100" w:beforeAutospacing="1" w:after="100" w:afterAutospacing="1"/>
    </w:pPr>
  </w:style>
  <w:style w:type="paragraph" w:customStyle="1" w:styleId="p20">
    <w:name w:val="p20"/>
    <w:basedOn w:val="a"/>
    <w:uiPriority w:val="99"/>
    <w:qFormat/>
    <w:rsid w:val="008B3D60"/>
    <w:pPr>
      <w:spacing w:before="100" w:beforeAutospacing="1" w:after="100" w:afterAutospacing="1"/>
    </w:pPr>
  </w:style>
  <w:style w:type="paragraph" w:customStyle="1" w:styleId="p21">
    <w:name w:val="p21"/>
    <w:basedOn w:val="a"/>
    <w:uiPriority w:val="99"/>
    <w:qFormat/>
    <w:rsid w:val="008B3D60"/>
    <w:pPr>
      <w:spacing w:before="100" w:beforeAutospacing="1" w:after="100" w:afterAutospacing="1"/>
    </w:pPr>
  </w:style>
  <w:style w:type="paragraph" w:styleId="af0">
    <w:name w:val="List Paragraph"/>
    <w:basedOn w:val="a"/>
    <w:uiPriority w:val="34"/>
    <w:qFormat/>
    <w:rsid w:val="00290DE4"/>
    <w:pPr>
      <w:spacing w:after="200" w:line="276" w:lineRule="auto"/>
      <w:ind w:left="720"/>
      <w:contextualSpacing/>
    </w:pPr>
    <w:rPr>
      <w:rFonts w:asciiTheme="minorHAnsi" w:eastAsiaTheme="minorHAnsi" w:hAnsiTheme="minorHAnsi" w:cstheme="minorBidi"/>
      <w:sz w:val="22"/>
      <w:szCs w:val="22"/>
      <w:lang w:eastAsia="en-US"/>
    </w:rPr>
  </w:style>
  <w:style w:type="character" w:styleId="af1">
    <w:name w:val="Strong"/>
    <w:uiPriority w:val="22"/>
    <w:qFormat/>
    <w:rsid w:val="00390373"/>
    <w:rPr>
      <w:b w:val="0"/>
      <w:bCs w:val="0"/>
      <w:i/>
      <w:iCs w:val="0"/>
      <w:color w:val="303030"/>
    </w:rPr>
  </w:style>
  <w:style w:type="character" w:customStyle="1" w:styleId="af2">
    <w:name w:val="Без интервала Знак"/>
    <w:link w:val="af3"/>
    <w:uiPriority w:val="1"/>
    <w:locked/>
    <w:rsid w:val="00390373"/>
    <w:rPr>
      <w:sz w:val="22"/>
      <w:szCs w:val="22"/>
    </w:rPr>
  </w:style>
  <w:style w:type="paragraph" w:styleId="af3">
    <w:name w:val="No Spacing"/>
    <w:link w:val="af2"/>
    <w:uiPriority w:val="1"/>
    <w:qFormat/>
    <w:rsid w:val="00390373"/>
    <w:rPr>
      <w:sz w:val="22"/>
      <w:szCs w:val="22"/>
    </w:rPr>
  </w:style>
  <w:style w:type="character" w:customStyle="1" w:styleId="blk">
    <w:name w:val="blk"/>
    <w:basedOn w:val="a0"/>
    <w:rsid w:val="006D38CC"/>
  </w:style>
  <w:style w:type="character" w:styleId="af4">
    <w:name w:val="annotation reference"/>
    <w:basedOn w:val="a0"/>
    <w:uiPriority w:val="99"/>
    <w:rsid w:val="00ED13A2"/>
    <w:rPr>
      <w:sz w:val="16"/>
      <w:szCs w:val="16"/>
    </w:rPr>
  </w:style>
  <w:style w:type="paragraph" w:styleId="af5">
    <w:name w:val="annotation text"/>
    <w:basedOn w:val="a"/>
    <w:link w:val="af6"/>
    <w:rsid w:val="00ED13A2"/>
    <w:rPr>
      <w:sz w:val="20"/>
      <w:szCs w:val="20"/>
    </w:rPr>
  </w:style>
  <w:style w:type="character" w:customStyle="1" w:styleId="af6">
    <w:name w:val="Текст примечания Знак"/>
    <w:basedOn w:val="a0"/>
    <w:link w:val="af5"/>
    <w:rsid w:val="00ED13A2"/>
  </w:style>
  <w:style w:type="paragraph" w:styleId="af7">
    <w:name w:val="annotation subject"/>
    <w:basedOn w:val="af5"/>
    <w:next w:val="af5"/>
    <w:link w:val="af8"/>
    <w:uiPriority w:val="99"/>
    <w:rsid w:val="00ED13A2"/>
    <w:rPr>
      <w:b/>
      <w:bCs/>
    </w:rPr>
  </w:style>
  <w:style w:type="character" w:customStyle="1" w:styleId="af8">
    <w:name w:val="Тема примечания Знак"/>
    <w:basedOn w:val="af6"/>
    <w:link w:val="af7"/>
    <w:uiPriority w:val="99"/>
    <w:rsid w:val="00ED13A2"/>
    <w:rPr>
      <w:b/>
      <w:bCs/>
    </w:rPr>
  </w:style>
  <w:style w:type="paragraph" w:styleId="af9">
    <w:name w:val="Balloon Text"/>
    <w:basedOn w:val="a"/>
    <w:link w:val="afa"/>
    <w:uiPriority w:val="99"/>
    <w:rsid w:val="00ED13A2"/>
    <w:rPr>
      <w:rFonts w:ascii="Tahoma" w:hAnsi="Tahoma" w:cs="Tahoma"/>
      <w:sz w:val="16"/>
      <w:szCs w:val="16"/>
    </w:rPr>
  </w:style>
  <w:style w:type="character" w:customStyle="1" w:styleId="afa">
    <w:name w:val="Текст выноски Знак"/>
    <w:basedOn w:val="a0"/>
    <w:link w:val="af9"/>
    <w:uiPriority w:val="99"/>
    <w:rsid w:val="00ED13A2"/>
    <w:rPr>
      <w:rFonts w:ascii="Tahoma" w:hAnsi="Tahoma" w:cs="Tahoma"/>
      <w:sz w:val="16"/>
      <w:szCs w:val="16"/>
    </w:rPr>
  </w:style>
  <w:style w:type="paragraph" w:customStyle="1" w:styleId="FR2">
    <w:name w:val="FR2"/>
    <w:uiPriority w:val="99"/>
    <w:qFormat/>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rsid w:val="006D5A18"/>
  </w:style>
  <w:style w:type="character" w:customStyle="1" w:styleId="s6">
    <w:name w:val="s6"/>
    <w:basedOn w:val="a0"/>
    <w:rsid w:val="006D5A18"/>
  </w:style>
  <w:style w:type="character" w:customStyle="1" w:styleId="s7">
    <w:name w:val="s7"/>
    <w:basedOn w:val="a0"/>
    <w:rsid w:val="006D5A18"/>
  </w:style>
  <w:style w:type="paragraph" w:customStyle="1" w:styleId="p10">
    <w:name w:val="p10"/>
    <w:basedOn w:val="a"/>
    <w:uiPriority w:val="99"/>
    <w:qFormat/>
    <w:rsid w:val="006D5A18"/>
    <w:pPr>
      <w:spacing w:before="100" w:beforeAutospacing="1" w:after="100" w:afterAutospacing="1"/>
    </w:pPr>
  </w:style>
  <w:style w:type="paragraph" w:customStyle="1" w:styleId="p16">
    <w:name w:val="p16"/>
    <w:basedOn w:val="a"/>
    <w:uiPriority w:val="99"/>
    <w:qFormat/>
    <w:rsid w:val="006D5A18"/>
    <w:pPr>
      <w:spacing w:before="100" w:beforeAutospacing="1" w:after="100" w:afterAutospacing="1"/>
    </w:pPr>
  </w:style>
  <w:style w:type="character" w:styleId="afb">
    <w:name w:val="FollowedHyperlink"/>
    <w:uiPriority w:val="99"/>
    <w:unhideWhenUsed/>
    <w:rsid w:val="00664DDB"/>
    <w:rPr>
      <w:color w:val="800080"/>
      <w:u w:val="single"/>
    </w:rPr>
  </w:style>
  <w:style w:type="paragraph" w:styleId="HTML">
    <w:name w:val="HTML Preformatted"/>
    <w:basedOn w:val="a"/>
    <w:link w:val="HTML0"/>
    <w:uiPriority w:val="99"/>
    <w:unhideWhenUsed/>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4DDB"/>
    <w:rPr>
      <w:rFonts w:ascii="Courier New" w:hAnsi="Courier New" w:cs="Courier New"/>
    </w:rPr>
  </w:style>
  <w:style w:type="character" w:customStyle="1" w:styleId="afc">
    <w:name w:val="Текст сноски Знак"/>
    <w:basedOn w:val="a0"/>
    <w:link w:val="afd"/>
    <w:uiPriority w:val="99"/>
    <w:locked/>
    <w:rsid w:val="00664DDB"/>
  </w:style>
  <w:style w:type="paragraph" w:styleId="afd">
    <w:name w:val="footnote text"/>
    <w:basedOn w:val="a"/>
    <w:link w:val="afc"/>
    <w:uiPriority w:val="99"/>
    <w:unhideWhenUsed/>
    <w:rsid w:val="00664DDB"/>
    <w:rPr>
      <w:sz w:val="20"/>
      <w:szCs w:val="20"/>
    </w:rPr>
  </w:style>
  <w:style w:type="character" w:customStyle="1" w:styleId="afe">
    <w:name w:val="Нижний колонтитул Знак"/>
    <w:basedOn w:val="a0"/>
    <w:link w:val="aff"/>
    <w:locked/>
    <w:rsid w:val="00664DDB"/>
    <w:rPr>
      <w:sz w:val="24"/>
      <w:szCs w:val="24"/>
    </w:rPr>
  </w:style>
  <w:style w:type="paragraph" w:styleId="aff">
    <w:name w:val="footer"/>
    <w:basedOn w:val="a"/>
    <w:link w:val="afe"/>
    <w:unhideWhenUsed/>
    <w:rsid w:val="00664DDB"/>
    <w:pPr>
      <w:tabs>
        <w:tab w:val="center" w:pos="4677"/>
        <w:tab w:val="right" w:pos="9355"/>
      </w:tabs>
    </w:pPr>
  </w:style>
  <w:style w:type="character" w:customStyle="1" w:styleId="aff0">
    <w:name w:val="Текст концевой сноски Знак"/>
    <w:basedOn w:val="a0"/>
    <w:link w:val="aff1"/>
    <w:locked/>
    <w:rsid w:val="00664DDB"/>
  </w:style>
  <w:style w:type="paragraph" w:styleId="aff1">
    <w:name w:val="endnote text"/>
    <w:basedOn w:val="a"/>
    <w:link w:val="aff0"/>
    <w:unhideWhenUsed/>
    <w:rsid w:val="00664DDB"/>
    <w:rPr>
      <w:sz w:val="20"/>
      <w:szCs w:val="20"/>
    </w:rPr>
  </w:style>
  <w:style w:type="character" w:customStyle="1" w:styleId="aff2">
    <w:name w:val="Подзаголовок Знак"/>
    <w:basedOn w:val="a0"/>
    <w:link w:val="aff3"/>
    <w:uiPriority w:val="99"/>
    <w:locked/>
    <w:rsid w:val="00664DDB"/>
    <w:rPr>
      <w:rFonts w:asciiTheme="majorHAnsi" w:eastAsiaTheme="majorEastAsia" w:hAnsiTheme="majorHAnsi" w:cstheme="majorBidi"/>
      <w:i/>
      <w:iCs/>
      <w:color w:val="4F81BD" w:themeColor="accent1"/>
      <w:spacing w:val="15"/>
      <w:sz w:val="24"/>
      <w:szCs w:val="24"/>
    </w:rPr>
  </w:style>
  <w:style w:type="paragraph" w:styleId="aff3">
    <w:name w:val="Subtitle"/>
    <w:basedOn w:val="a"/>
    <w:next w:val="a"/>
    <w:link w:val="aff2"/>
    <w:uiPriority w:val="99"/>
    <w:qFormat/>
    <w:rsid w:val="00664DD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31">
    <w:name w:val="Основной текст с отступом 3 Знак"/>
    <w:basedOn w:val="a0"/>
    <w:link w:val="32"/>
    <w:locked/>
    <w:rsid w:val="00664DDB"/>
    <w:rPr>
      <w:sz w:val="16"/>
      <w:szCs w:val="16"/>
    </w:rPr>
  </w:style>
  <w:style w:type="paragraph" w:styleId="32">
    <w:name w:val="Body Text Indent 3"/>
    <w:basedOn w:val="a"/>
    <w:link w:val="31"/>
    <w:unhideWhenUsed/>
    <w:rsid w:val="00664DDB"/>
    <w:pPr>
      <w:spacing w:after="120" w:line="276" w:lineRule="auto"/>
      <w:ind w:left="283"/>
    </w:pPr>
    <w:rPr>
      <w:sz w:val="16"/>
      <w:szCs w:val="16"/>
    </w:rPr>
  </w:style>
  <w:style w:type="paragraph" w:customStyle="1" w:styleId="formattext">
    <w:name w:val="formattext"/>
    <w:basedOn w:val="a"/>
    <w:uiPriority w:val="99"/>
    <w:qFormat/>
    <w:rsid w:val="00664DDB"/>
    <w:pPr>
      <w:spacing w:before="100" w:beforeAutospacing="1" w:after="100" w:afterAutospacing="1"/>
    </w:pPr>
  </w:style>
  <w:style w:type="paragraph" w:customStyle="1" w:styleId="aff4">
    <w:name w:val="Знак Знак Знак Знак"/>
    <w:basedOn w:val="a"/>
    <w:uiPriority w:val="99"/>
    <w:qFormat/>
    <w:rsid w:val="00664DDB"/>
    <w:pPr>
      <w:spacing w:before="100" w:beforeAutospacing="1" w:after="100" w:afterAutospacing="1"/>
    </w:pPr>
    <w:rPr>
      <w:rFonts w:ascii="Tahoma" w:hAnsi="Tahoma"/>
      <w:sz w:val="20"/>
      <w:szCs w:val="20"/>
      <w:lang w:val="en-US" w:eastAsia="en-US"/>
    </w:rPr>
  </w:style>
  <w:style w:type="paragraph" w:customStyle="1" w:styleId="aff5">
    <w:name w:val="÷¬__ ÷¬__ ÷¬__ ÷¬__"/>
    <w:basedOn w:val="a"/>
    <w:uiPriority w:val="99"/>
    <w:qFormat/>
    <w:rsid w:val="00664DDB"/>
    <w:pPr>
      <w:spacing w:before="100" w:beforeAutospacing="1" w:after="100" w:afterAutospacing="1"/>
    </w:pPr>
    <w:rPr>
      <w:rFonts w:ascii="Tahoma" w:hAnsi="Tahoma"/>
      <w:sz w:val="20"/>
      <w:szCs w:val="20"/>
      <w:lang w:val="en-US" w:eastAsia="en-US"/>
    </w:rPr>
  </w:style>
  <w:style w:type="paragraph" w:customStyle="1" w:styleId="ConsPlusCell">
    <w:name w:val="ConsPlusCell"/>
    <w:uiPriority w:val="99"/>
    <w:qFormat/>
    <w:rsid w:val="00664DDB"/>
    <w:pPr>
      <w:widowControl w:val="0"/>
      <w:autoSpaceDE w:val="0"/>
      <w:autoSpaceDN w:val="0"/>
      <w:adjustRightInd w:val="0"/>
    </w:pPr>
    <w:rPr>
      <w:rFonts w:ascii="Calibri" w:hAnsi="Calibri" w:cs="Calibri"/>
      <w:sz w:val="22"/>
      <w:szCs w:val="22"/>
    </w:rPr>
  </w:style>
  <w:style w:type="paragraph" w:customStyle="1" w:styleId="Style29">
    <w:name w:val="Style29"/>
    <w:basedOn w:val="a"/>
    <w:uiPriority w:val="99"/>
    <w:qFormat/>
    <w:rsid w:val="00664DDB"/>
    <w:pPr>
      <w:widowControl w:val="0"/>
      <w:suppressAutoHyphens/>
      <w:autoSpaceDE w:val="0"/>
    </w:pPr>
    <w:rPr>
      <w:sz w:val="20"/>
      <w:szCs w:val="20"/>
      <w:lang w:eastAsia="ar-SA"/>
    </w:rPr>
  </w:style>
  <w:style w:type="paragraph" w:customStyle="1" w:styleId="8">
    <w:name w:val="Стиль8"/>
    <w:basedOn w:val="a"/>
    <w:uiPriority w:val="99"/>
    <w:qFormat/>
    <w:rsid w:val="00664DDB"/>
    <w:rPr>
      <w:rFonts w:eastAsia="Calibri"/>
      <w:noProof/>
      <w:sz w:val="28"/>
      <w:szCs w:val="28"/>
    </w:rPr>
  </w:style>
  <w:style w:type="character" w:styleId="aff6">
    <w:name w:val="footnote reference"/>
    <w:uiPriority w:val="99"/>
    <w:unhideWhenUsed/>
    <w:rsid w:val="00664DDB"/>
    <w:rPr>
      <w:vertAlign w:val="superscript"/>
    </w:rPr>
  </w:style>
  <w:style w:type="character" w:styleId="aff7">
    <w:name w:val="endnote reference"/>
    <w:unhideWhenUsed/>
    <w:rsid w:val="00664DDB"/>
    <w:rPr>
      <w:vertAlign w:val="superscript"/>
    </w:rPr>
  </w:style>
  <w:style w:type="character" w:customStyle="1" w:styleId="14">
    <w:name w:val="Текст сноски Знак1"/>
    <w:basedOn w:val="a0"/>
    <w:uiPriority w:val="99"/>
    <w:rsid w:val="00664DDB"/>
  </w:style>
  <w:style w:type="character" w:customStyle="1" w:styleId="15">
    <w:name w:val="Нижний колонтитул Знак1"/>
    <w:basedOn w:val="a0"/>
    <w:rsid w:val="00664DDB"/>
    <w:rPr>
      <w:sz w:val="24"/>
      <w:szCs w:val="24"/>
    </w:rPr>
  </w:style>
  <w:style w:type="character" w:customStyle="1" w:styleId="16">
    <w:name w:val="Текст концевой сноски Знак1"/>
    <w:basedOn w:val="a0"/>
    <w:rsid w:val="00664DDB"/>
  </w:style>
  <w:style w:type="character" w:customStyle="1" w:styleId="310">
    <w:name w:val="Основной текст с отступом 3 Знак1"/>
    <w:basedOn w:val="a0"/>
    <w:rsid w:val="00664DDB"/>
    <w:rPr>
      <w:sz w:val="16"/>
      <w:szCs w:val="16"/>
    </w:rPr>
  </w:style>
  <w:style w:type="character" w:customStyle="1" w:styleId="17">
    <w:name w:val="Подзаголовок Знак1"/>
    <w:basedOn w:val="a0"/>
    <w:uiPriority w:val="99"/>
    <w:rsid w:val="00664DDB"/>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664DDB"/>
  </w:style>
  <w:style w:type="character" w:customStyle="1" w:styleId="70">
    <w:name w:val="Заголовок 7 Знак"/>
    <w:basedOn w:val="a0"/>
    <w:link w:val="7"/>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0">
    <w:name w:val="Заголовок 1 Знак"/>
    <w:basedOn w:val="a0"/>
    <w:link w:val="1"/>
    <w:uiPriority w:val="9"/>
    <w:rsid w:val="00C82EB9"/>
    <w:rPr>
      <w:rFonts w:ascii="Times CA" w:hAnsi="Times CA"/>
      <w:b/>
      <w:bCs/>
      <w:sz w:val="24"/>
      <w:szCs w:val="24"/>
      <w:lang w:val="be-BY"/>
    </w:rPr>
  </w:style>
  <w:style w:type="character" w:customStyle="1" w:styleId="20">
    <w:name w:val="Заголовок 2 Знак"/>
    <w:basedOn w:val="a0"/>
    <w:link w:val="2"/>
    <w:uiPriority w:val="9"/>
    <w:rsid w:val="00C82EB9"/>
    <w:rPr>
      <w:rFonts w:ascii="a_Timer Bashkir" w:hAnsi="a_Timer Bashkir"/>
      <w:b/>
      <w:bCs/>
      <w:szCs w:val="24"/>
      <w:lang w:val="be-BY"/>
    </w:rPr>
  </w:style>
  <w:style w:type="character" w:customStyle="1" w:styleId="30">
    <w:name w:val="Заголовок 3 Знак"/>
    <w:basedOn w:val="a0"/>
    <w:link w:val="3"/>
    <w:uiPriority w:val="9"/>
    <w:rsid w:val="00C82EB9"/>
    <w:rPr>
      <w:rFonts w:ascii="Times CA" w:hAnsi="Times CA"/>
      <w:b/>
      <w:bCs/>
      <w:sz w:val="32"/>
      <w:szCs w:val="24"/>
      <w:lang w:val="be-BY"/>
    </w:rPr>
  </w:style>
  <w:style w:type="character" w:customStyle="1" w:styleId="40">
    <w:name w:val="Заголовок 4 Знак"/>
    <w:basedOn w:val="a0"/>
    <w:link w:val="4"/>
    <w:uiPriority w:val="9"/>
    <w:rsid w:val="00C82EB9"/>
    <w:rPr>
      <w:b/>
      <w:bCs/>
      <w:sz w:val="28"/>
      <w:szCs w:val="24"/>
    </w:rPr>
  </w:style>
  <w:style w:type="character" w:customStyle="1" w:styleId="50">
    <w:name w:val="Заголовок 5 Знак"/>
    <w:basedOn w:val="a0"/>
    <w:link w:val="5"/>
    <w:uiPriority w:val="9"/>
    <w:rsid w:val="00C82EB9"/>
    <w:rPr>
      <w:rFonts w:ascii="Bookman Old Style" w:hAnsi="Bookman Old Style" w:cs="Courier New"/>
      <w:b/>
      <w:bCs/>
      <w:szCs w:val="24"/>
    </w:rPr>
  </w:style>
  <w:style w:type="character" w:customStyle="1" w:styleId="aff8">
    <w:name w:val="Название Знак"/>
    <w:basedOn w:val="a0"/>
    <w:link w:val="aff9"/>
    <w:uiPriority w:val="10"/>
    <w:locked/>
    <w:rsid w:val="00C82EB9"/>
    <w:rPr>
      <w:rFonts w:ascii="Cambria" w:hAnsi="Cambria"/>
      <w:color w:val="17365D"/>
      <w:spacing w:val="5"/>
      <w:kern w:val="28"/>
      <w:sz w:val="52"/>
      <w:szCs w:val="52"/>
    </w:rPr>
  </w:style>
  <w:style w:type="character" w:customStyle="1" w:styleId="a6">
    <w:name w:val="Основной текст с отступом Знак"/>
    <w:basedOn w:val="a0"/>
    <w:link w:val="a5"/>
    <w:uiPriority w:val="99"/>
    <w:locked/>
    <w:rsid w:val="00C82EB9"/>
    <w:rPr>
      <w:sz w:val="22"/>
      <w:szCs w:val="24"/>
    </w:rPr>
  </w:style>
  <w:style w:type="character" w:customStyle="1" w:styleId="22">
    <w:name w:val="Основной текст 2 Знак"/>
    <w:basedOn w:val="a0"/>
    <w:link w:val="21"/>
    <w:locked/>
    <w:rsid w:val="00C82EB9"/>
    <w:rPr>
      <w:rFonts w:ascii="Bookman Old Style" w:hAnsi="Bookman Old Style"/>
      <w:sz w:val="24"/>
      <w:szCs w:val="24"/>
    </w:rPr>
  </w:style>
  <w:style w:type="character" w:customStyle="1" w:styleId="18">
    <w:name w:val="Текст примечания Знак1"/>
    <w:basedOn w:val="a0"/>
    <w:semiHidden/>
    <w:rsid w:val="00C82EB9"/>
  </w:style>
  <w:style w:type="character" w:customStyle="1" w:styleId="19">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eastAsia="Calibri" w:hAnsi="Tahoma" w:cs="Tahoma"/>
      <w:sz w:val="16"/>
      <w:szCs w:val="16"/>
      <w:lang w:eastAsia="en-US"/>
    </w:rPr>
  </w:style>
  <w:style w:type="character" w:customStyle="1" w:styleId="Bodytext">
    <w:name w:val="Body text_"/>
    <w:link w:val="Bodytext1"/>
    <w:locked/>
    <w:rsid w:val="00C82EB9"/>
    <w:rPr>
      <w:sz w:val="22"/>
      <w:szCs w:val="22"/>
      <w:shd w:val="clear" w:color="auto" w:fill="FFFFFF"/>
    </w:rPr>
  </w:style>
  <w:style w:type="paragraph" w:customStyle="1" w:styleId="Bodytext1">
    <w:name w:val="Body text1"/>
    <w:basedOn w:val="a"/>
    <w:link w:val="Bodytext"/>
    <w:qFormat/>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qFormat/>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locked/>
    <w:rsid w:val="00C82EB9"/>
    <w:rPr>
      <w:b/>
      <w:bCs/>
      <w:sz w:val="26"/>
      <w:szCs w:val="26"/>
      <w:shd w:val="clear" w:color="auto" w:fill="FFFFFF"/>
    </w:rPr>
  </w:style>
  <w:style w:type="paragraph" w:customStyle="1" w:styleId="42">
    <w:name w:val="Основной текст (4)"/>
    <w:basedOn w:val="a"/>
    <w:link w:val="41"/>
    <w:qFormat/>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locked/>
    <w:rsid w:val="00C82EB9"/>
    <w:rPr>
      <w:b/>
      <w:bCs/>
      <w:sz w:val="22"/>
      <w:szCs w:val="22"/>
      <w:shd w:val="clear" w:color="auto" w:fill="FFFFFF"/>
    </w:rPr>
  </w:style>
  <w:style w:type="paragraph" w:customStyle="1" w:styleId="72">
    <w:name w:val="Основной текст (7)"/>
    <w:basedOn w:val="a"/>
    <w:link w:val="71"/>
    <w:qFormat/>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qFormat/>
    <w:rsid w:val="00C82EB9"/>
    <w:pPr>
      <w:widowControl w:val="0"/>
      <w:autoSpaceDE w:val="0"/>
      <w:autoSpaceDN w:val="0"/>
      <w:adjustRightInd w:val="0"/>
      <w:spacing w:line="274" w:lineRule="atLeast"/>
    </w:pPr>
    <w:rPr>
      <w:rFonts w:ascii="Microsoft Sans Serif" w:hAnsi="Microsoft Sans Serif"/>
    </w:rPr>
  </w:style>
  <w:style w:type="character" w:customStyle="1" w:styleId="91">
    <w:name w:val="Основной текст (9)_"/>
    <w:link w:val="92"/>
    <w:uiPriority w:val="99"/>
    <w:locked/>
    <w:rsid w:val="00C82EB9"/>
    <w:rPr>
      <w:sz w:val="25"/>
      <w:szCs w:val="25"/>
      <w:shd w:val="clear" w:color="auto" w:fill="FFFFFF"/>
    </w:rPr>
  </w:style>
  <w:style w:type="paragraph" w:customStyle="1" w:styleId="92">
    <w:name w:val="Основной текст (9)"/>
    <w:basedOn w:val="a"/>
    <w:link w:val="91"/>
    <w:uiPriority w:val="99"/>
    <w:qFormat/>
    <w:rsid w:val="00C82EB9"/>
    <w:pPr>
      <w:shd w:val="clear" w:color="auto" w:fill="FFFFFF"/>
      <w:spacing w:before="480" w:line="322" w:lineRule="exact"/>
      <w:ind w:firstLine="460"/>
      <w:jc w:val="both"/>
    </w:pPr>
    <w:rPr>
      <w:sz w:val="25"/>
      <w:szCs w:val="25"/>
    </w:rPr>
  </w:style>
  <w:style w:type="paragraph" w:customStyle="1" w:styleId="affa">
    <w:name w:val="Знак Знак Знак"/>
    <w:basedOn w:val="a"/>
    <w:uiPriority w:val="99"/>
    <w:qFormat/>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qFormat/>
    <w:rsid w:val="00C82EB9"/>
    <w:pPr>
      <w:widowControl w:val="0"/>
      <w:suppressAutoHyphens/>
      <w:autoSpaceDN w:val="0"/>
    </w:pPr>
    <w:rPr>
      <w:rFonts w:ascii="Arial" w:hAnsi="Arial" w:cs="Tahoma"/>
      <w:kern w:val="3"/>
      <w:sz w:val="21"/>
      <w:szCs w:val="24"/>
    </w:rPr>
  </w:style>
  <w:style w:type="paragraph" w:customStyle="1" w:styleId="25">
    <w:name w:val="Знак2"/>
    <w:basedOn w:val="a"/>
    <w:uiPriority w:val="99"/>
    <w:qFormat/>
    <w:rsid w:val="00C82EB9"/>
    <w:pPr>
      <w:spacing w:after="160" w:line="240" w:lineRule="exact"/>
      <w:ind w:firstLine="709"/>
      <w:jc w:val="both"/>
    </w:pPr>
    <w:rPr>
      <w:rFonts w:ascii="Verdana" w:hAnsi="Verdana"/>
      <w:sz w:val="28"/>
      <w:szCs w:val="20"/>
      <w:lang w:val="en-US" w:eastAsia="en-US"/>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qFormat/>
    <w:rsid w:val="00C82EB9"/>
    <w:pPr>
      <w:spacing w:after="160" w:line="240" w:lineRule="exact"/>
    </w:pPr>
    <w:rPr>
      <w:szCs w:val="20"/>
      <w:lang w:val="en-US" w:eastAsia="en-US"/>
    </w:rPr>
  </w:style>
  <w:style w:type="paragraph" w:customStyle="1" w:styleId="TableParagraph">
    <w:name w:val="Table Paragraph"/>
    <w:basedOn w:val="a"/>
    <w:uiPriority w:val="1"/>
    <w:qFormat/>
    <w:rsid w:val="00C82EB9"/>
    <w:pPr>
      <w:widowControl w:val="0"/>
    </w:pPr>
    <w:rPr>
      <w:rFonts w:ascii="Calibri" w:eastAsia="Calibri" w:hAnsi="Calibri"/>
      <w:sz w:val="22"/>
      <w:szCs w:val="22"/>
      <w:lang w:val="en-US" w:eastAsia="en-US"/>
    </w:rPr>
  </w:style>
  <w:style w:type="character" w:customStyle="1" w:styleId="affc">
    <w:name w:val="Основной текст_"/>
    <w:link w:val="1a"/>
    <w:locked/>
    <w:rsid w:val="00C82EB9"/>
    <w:rPr>
      <w:rFonts w:ascii="Sylfaen" w:eastAsia="Sylfaen" w:hAnsi="Sylfaen" w:cs="Sylfaen"/>
      <w:sz w:val="25"/>
      <w:szCs w:val="25"/>
      <w:shd w:val="clear" w:color="auto" w:fill="FFFFFF"/>
    </w:rPr>
  </w:style>
  <w:style w:type="paragraph" w:customStyle="1" w:styleId="1a">
    <w:name w:val="Основной текст1"/>
    <w:basedOn w:val="a"/>
    <w:link w:val="affc"/>
    <w:qFormat/>
    <w:rsid w:val="00C82EB9"/>
    <w:pPr>
      <w:widowControl w:val="0"/>
      <w:shd w:val="clear" w:color="auto" w:fill="FFFFFF"/>
      <w:spacing w:before="540" w:line="302" w:lineRule="exact"/>
      <w:jc w:val="both"/>
    </w:pPr>
    <w:rPr>
      <w:rFonts w:ascii="Sylfaen" w:eastAsia="Sylfaen" w:hAnsi="Sylfaen" w:cs="Sylfaen"/>
      <w:sz w:val="25"/>
      <w:szCs w:val="25"/>
    </w:rPr>
  </w:style>
  <w:style w:type="paragraph" w:customStyle="1" w:styleId="26">
    <w:name w:val="Основной текст2"/>
    <w:basedOn w:val="a"/>
    <w:uiPriority w:val="99"/>
    <w:qFormat/>
    <w:rsid w:val="00C82EB9"/>
    <w:pPr>
      <w:widowControl w:val="0"/>
      <w:shd w:val="clear" w:color="auto" w:fill="FFFFFF"/>
      <w:spacing w:line="307" w:lineRule="exact"/>
      <w:jc w:val="both"/>
    </w:pPr>
    <w:rPr>
      <w:color w:val="000000"/>
      <w:sz w:val="26"/>
      <w:szCs w:val="26"/>
    </w:rPr>
  </w:style>
  <w:style w:type="character" w:customStyle="1" w:styleId="affd">
    <w:name w:val="Подпись к таблице_"/>
    <w:link w:val="affe"/>
    <w:locked/>
    <w:rsid w:val="00C82EB9"/>
    <w:rPr>
      <w:sz w:val="26"/>
      <w:szCs w:val="26"/>
      <w:shd w:val="clear" w:color="auto" w:fill="FFFFFF"/>
    </w:rPr>
  </w:style>
  <w:style w:type="paragraph" w:customStyle="1" w:styleId="affe">
    <w:name w:val="Подпись к таблице"/>
    <w:basedOn w:val="a"/>
    <w:link w:val="affd"/>
    <w:qFormat/>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qFormat/>
    <w:rsid w:val="00C82EB9"/>
    <w:pPr>
      <w:ind w:left="720"/>
    </w:pPr>
    <w:rPr>
      <w:szCs w:val="20"/>
    </w:rPr>
  </w:style>
  <w:style w:type="character" w:customStyle="1" w:styleId="710">
    <w:name w:val="Заголовок 7 Знак1"/>
    <w:basedOn w:val="a0"/>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b">
    <w:name w:val="Основной текст Знак1"/>
    <w:basedOn w:val="a0"/>
    <w:semiHidden/>
    <w:rsid w:val="00C82EB9"/>
    <w:rPr>
      <w:sz w:val="24"/>
      <w:szCs w:val="24"/>
    </w:rPr>
  </w:style>
  <w:style w:type="character" w:customStyle="1" w:styleId="210">
    <w:name w:val="Основной текст 2 Знак1"/>
    <w:basedOn w:val="a0"/>
    <w:semiHidden/>
    <w:rsid w:val="00C82EB9"/>
    <w:rPr>
      <w:sz w:val="24"/>
      <w:szCs w:val="24"/>
    </w:rPr>
  </w:style>
  <w:style w:type="character" w:customStyle="1" w:styleId="BodytextBold">
    <w:name w:val="Body text + Bold"/>
    <w:rsid w:val="00C82EB9"/>
    <w:rPr>
      <w:b/>
      <w:bCs/>
      <w:sz w:val="22"/>
      <w:szCs w:val="22"/>
      <w:lang w:bidi="ar-SA"/>
    </w:rPr>
  </w:style>
  <w:style w:type="character" w:customStyle="1" w:styleId="1c">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rsid w:val="00C82EB9"/>
    <w:rPr>
      <w:rFonts w:ascii="Times New Roman" w:eastAsia="Times New Roman" w:hAnsi="Times New Roman" w:cs="Times New Roman" w:hint="default"/>
      <w:b w:val="0"/>
      <w:bCs w:val="0"/>
      <w:i w:val="0"/>
      <w:iCs w:val="0"/>
      <w:smallCaps w:val="0"/>
      <w:strike w:val="0"/>
      <w:dstrike w:val="0"/>
      <w:color w:val="695C9C"/>
      <w:spacing w:val="0"/>
      <w:w w:val="100"/>
      <w:position w:val="0"/>
      <w:sz w:val="26"/>
      <w:szCs w:val="26"/>
      <w:u w:val="none"/>
      <w:effect w:val="none"/>
      <w:lang w:val="ru-RU" w:eastAsia="ru-RU" w:bidi="ru-RU"/>
    </w:rPr>
  </w:style>
  <w:style w:type="character" w:customStyle="1" w:styleId="2Exact">
    <w:name w:val="Основной текст (2) Exact"/>
    <w:basedOn w:val="a0"/>
    <w:rsid w:val="00C82EB9"/>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1d">
    <w:name w:val="Гиперссылка1"/>
    <w:basedOn w:val="a0"/>
    <w:rsid w:val="00C82EB9"/>
  </w:style>
  <w:style w:type="character" w:customStyle="1" w:styleId="29">
    <w:name w:val="Гиперссылка2"/>
    <w:basedOn w:val="a0"/>
    <w:rsid w:val="00C82EB9"/>
  </w:style>
  <w:style w:type="character" w:customStyle="1" w:styleId="FontStyle24">
    <w:name w:val="Font Style24"/>
    <w:basedOn w:val="a0"/>
    <w:rsid w:val="00C82EB9"/>
    <w:rPr>
      <w:rFonts w:ascii="Times New Roman" w:hAnsi="Times New Roman" w:cs="Times New Roman" w:hint="default"/>
      <w:b/>
      <w:bCs/>
      <w:sz w:val="22"/>
      <w:szCs w:val="22"/>
    </w:rPr>
  </w:style>
  <w:style w:type="character" w:customStyle="1" w:styleId="1e">
    <w:name w:val="Тема примечания Знак1"/>
    <w:basedOn w:val="18"/>
    <w:uiPriority w:val="99"/>
    <w:semiHidden/>
    <w:rsid w:val="00C82EB9"/>
  </w:style>
  <w:style w:type="character" w:customStyle="1" w:styleId="1f">
    <w:name w:val="Текст выноски Знак1"/>
    <w:basedOn w:val="a0"/>
    <w:uiPriority w:val="99"/>
    <w:semiHidden/>
    <w:locked/>
    <w:rsid w:val="00C82EB9"/>
    <w:rPr>
      <w:rFonts w:ascii="Tahoma" w:hAnsi="Tahoma" w:cs="Tahoma" w:hint="default"/>
      <w:sz w:val="16"/>
      <w:szCs w:val="16"/>
    </w:rPr>
  </w:style>
  <w:style w:type="character" w:customStyle="1" w:styleId="211">
    <w:name w:val="Основной текст с отступом 2 Знак1"/>
    <w:basedOn w:val="a0"/>
    <w:semiHidden/>
    <w:rsid w:val="00C82EB9"/>
    <w:rPr>
      <w:sz w:val="24"/>
      <w:szCs w:val="24"/>
    </w:rPr>
  </w:style>
  <w:style w:type="character" w:customStyle="1" w:styleId="2a">
    <w:name w:val="Основной текст (2)_"/>
    <w:locked/>
    <w:rsid w:val="00C82EB9"/>
    <w:rPr>
      <w:rFonts w:ascii="Times New Roman" w:hAnsi="Times New Roman" w:cs="Times New Roman" w:hint="default"/>
      <w:b/>
      <w:bCs/>
      <w:sz w:val="17"/>
      <w:szCs w:val="17"/>
      <w:shd w:val="clear" w:color="auto" w:fill="FFFFFF"/>
    </w:rPr>
  </w:style>
  <w:style w:type="character" w:customStyle="1" w:styleId="212">
    <w:name w:val="Основной текст (2) + 12"/>
    <w:aliases w:val="5 pt,Интервал 0 pt,Основной текст + 8"/>
    <w:rsid w:val="00C82EB9"/>
    <w:rPr>
      <w:rFonts w:ascii="Times New Roman" w:hAnsi="Times New Roman" w:cs="Times New Roman" w:hint="default"/>
      <w:b/>
      <w:bCs/>
      <w:spacing w:val="10"/>
      <w:sz w:val="25"/>
      <w:szCs w:val="25"/>
      <w:shd w:val="clear" w:color="auto" w:fill="FFFFFF"/>
    </w:rPr>
  </w:style>
  <w:style w:type="paragraph" w:styleId="aff9">
    <w:name w:val="Title"/>
    <w:basedOn w:val="a"/>
    <w:next w:val="a"/>
    <w:link w:val="aff8"/>
    <w:uiPriority w:val="10"/>
    <w:qFormat/>
    <w:rsid w:val="00C82EB9"/>
    <w:pPr>
      <w:pBdr>
        <w:bottom w:val="single" w:sz="8" w:space="4" w:color="4F81BD" w:themeColor="accent1"/>
      </w:pBdr>
      <w:spacing w:after="300"/>
      <w:contextualSpacing/>
    </w:pPr>
    <w:rPr>
      <w:rFonts w:ascii="Cambria" w:hAnsi="Cambria"/>
      <w:color w:val="17365D"/>
      <w:spacing w:val="5"/>
      <w:kern w:val="28"/>
      <w:sz w:val="52"/>
      <w:szCs w:val="52"/>
    </w:rPr>
  </w:style>
  <w:style w:type="character" w:customStyle="1" w:styleId="1f0">
    <w:name w:val="Название Знак1"/>
    <w:basedOn w:val="a0"/>
    <w:uiPriority w:val="10"/>
    <w:rsid w:val="00C82EB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uiPriority w:val="9"/>
    <w:rsid w:val="00C82EB9"/>
    <w:rPr>
      <w:rFonts w:ascii="Cambria" w:eastAsia="Times New Roman" w:hAnsi="Cambria" w:cs="Times New Roman" w:hint="default"/>
      <w:b/>
      <w:bCs/>
      <w:kern w:val="32"/>
      <w:sz w:val="32"/>
      <w:szCs w:val="32"/>
    </w:rPr>
  </w:style>
  <w:style w:type="character" w:customStyle="1" w:styleId="Heading4Char">
    <w:name w:val="Heading 4 Char"/>
    <w:semiHidden/>
    <w:rsid w:val="00C82EB9"/>
    <w:rPr>
      <w:rFonts w:ascii="Calibri" w:eastAsia="Times New Roman" w:hAnsi="Calibri" w:cs="Times New Roman" w:hint="default"/>
      <w:b/>
      <w:bCs/>
      <w:sz w:val="28"/>
      <w:szCs w:val="28"/>
    </w:rPr>
  </w:style>
  <w:style w:type="character" w:customStyle="1" w:styleId="270">
    <w:name w:val="Знак Знак27"/>
    <w:locked/>
    <w:rsid w:val="00C82EB9"/>
    <w:rPr>
      <w:rFonts w:ascii="SimSun" w:eastAsia="SimSun" w:hAnsi="SimSun" w:hint="eastAsia"/>
      <w:b/>
      <w:bCs/>
      <w:i/>
      <w:iCs/>
      <w:sz w:val="26"/>
      <w:szCs w:val="26"/>
      <w:lang w:val="ru-RU" w:eastAsia="zh-CN"/>
    </w:rPr>
  </w:style>
  <w:style w:type="character" w:customStyle="1" w:styleId="Heading8Char">
    <w:name w:val="Heading 8 Char"/>
    <w:semiHidden/>
    <w:rsid w:val="00C82EB9"/>
    <w:rPr>
      <w:rFonts w:ascii="Calibri" w:eastAsia="Times New Roman" w:hAnsi="Calibri" w:cs="Times New Roman" w:hint="default"/>
      <w:i/>
      <w:iCs/>
      <w:sz w:val="24"/>
      <w:szCs w:val="24"/>
    </w:rPr>
  </w:style>
  <w:style w:type="character" w:customStyle="1" w:styleId="afff">
    <w:name w:val="Основной текст + Курсив"/>
    <w:rsid w:val="00C82EB9"/>
    <w:rPr>
      <w:rFonts w:ascii="Sylfaen" w:eastAsia="Sylfaen" w:hAnsi="Sylfaen" w:cs="Sylfaen" w:hint="default"/>
      <w:b w:val="0"/>
      <w:bCs w:val="0"/>
      <w:i/>
      <w:iCs/>
      <w:smallCaps w:val="0"/>
      <w:strike w:val="0"/>
      <w:dstrike w:val="0"/>
      <w:color w:val="000000"/>
      <w:spacing w:val="0"/>
      <w:w w:val="100"/>
      <w:position w:val="0"/>
      <w:sz w:val="25"/>
      <w:szCs w:val="25"/>
      <w:u w:val="none"/>
      <w:effect w:val="none"/>
      <w:lang w:val="ru-RU"/>
    </w:rPr>
  </w:style>
  <w:style w:type="character" w:customStyle="1" w:styleId="cfs">
    <w:name w:val="cfs"/>
    <w:rsid w:val="00C82EB9"/>
  </w:style>
  <w:style w:type="table" w:customStyle="1" w:styleId="TableNormal">
    <w:name w:val="Table Normal"/>
    <w:uiPriority w:val="2"/>
    <w:semiHidden/>
    <w:qFormat/>
    <w:rsid w:val="00C82EB9"/>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pboth">
    <w:name w:val="pboth"/>
    <w:basedOn w:val="a"/>
    <w:uiPriority w:val="99"/>
    <w:qFormat/>
    <w:rsid w:val="00170AB7"/>
    <w:pPr>
      <w:spacing w:before="100" w:beforeAutospacing="1" w:after="100" w:afterAutospacing="1"/>
    </w:pPr>
  </w:style>
  <w:style w:type="paragraph" w:customStyle="1" w:styleId="ConsNormal">
    <w:name w:val="ConsNormal"/>
    <w:uiPriority w:val="99"/>
    <w:qFormat/>
    <w:rsid w:val="003E5FC1"/>
    <w:pPr>
      <w:widowControl w:val="0"/>
      <w:autoSpaceDE w:val="0"/>
      <w:autoSpaceDN w:val="0"/>
      <w:adjustRightInd w:val="0"/>
      <w:ind w:right="19772" w:firstLine="720"/>
    </w:pPr>
    <w:rPr>
      <w:rFonts w:ascii="Arial" w:hAnsi="Arial" w:cs="Arial"/>
      <w:lang w:eastAsia="en-US"/>
    </w:rPr>
  </w:style>
  <w:style w:type="character" w:customStyle="1" w:styleId="90">
    <w:name w:val="Заголовок 9 Знак"/>
    <w:basedOn w:val="a0"/>
    <w:link w:val="9"/>
    <w:rsid w:val="00CA1D2B"/>
    <w:rPr>
      <w:rFonts w:asciiTheme="majorHAnsi" w:eastAsiaTheme="majorEastAsia" w:hAnsiTheme="majorHAnsi" w:cstheme="majorBidi"/>
      <w:i/>
      <w:iCs/>
      <w:color w:val="404040" w:themeColor="text1" w:themeTint="BF"/>
    </w:rPr>
  </w:style>
  <w:style w:type="table" w:customStyle="1" w:styleId="35">
    <w:name w:val="Сетка таблицы3"/>
    <w:basedOn w:val="a1"/>
    <w:uiPriority w:val="59"/>
    <w:rsid w:val="00CC58F2"/>
    <w:rPr>
      <w:rFonts w:eastAsiaTheme="minorHAnsi"/>
      <w:sz w:val="28"/>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Без интервала3"/>
    <w:rsid w:val="004F7205"/>
    <w:rPr>
      <w:rFonts w:ascii="Calibri" w:hAnsi="Calibri"/>
      <w:sz w:val="22"/>
      <w:szCs w:val="22"/>
      <w:lang w:eastAsia="en-US"/>
    </w:rPr>
  </w:style>
  <w:style w:type="paragraph" w:customStyle="1" w:styleId="NoSpacing1">
    <w:name w:val="No Spacing1"/>
    <w:rsid w:val="004F7205"/>
    <w:rPr>
      <w:sz w:val="24"/>
      <w:szCs w:val="24"/>
    </w:rPr>
  </w:style>
  <w:style w:type="paragraph" w:customStyle="1" w:styleId="37">
    <w:name w:val="Абзац списка3"/>
    <w:basedOn w:val="a"/>
    <w:uiPriority w:val="99"/>
    <w:qFormat/>
    <w:rsid w:val="00A54940"/>
    <w:pPr>
      <w:ind w:left="720"/>
    </w:pPr>
    <w:rPr>
      <w:szCs w:val="20"/>
    </w:rPr>
  </w:style>
  <w:style w:type="paragraph" w:customStyle="1" w:styleId="afff0">
    <w:name w:val="Знак Знак Знак Знак Знак Знак Знак Знак Знак Знак"/>
    <w:basedOn w:val="a"/>
    <w:uiPriority w:val="99"/>
    <w:qFormat/>
    <w:rsid w:val="00A54940"/>
    <w:pPr>
      <w:spacing w:before="100" w:beforeAutospacing="1" w:after="100" w:afterAutospacing="1"/>
    </w:pPr>
    <w:rPr>
      <w:rFonts w:ascii="Tahoma" w:hAnsi="Tahoma"/>
      <w:sz w:val="20"/>
      <w:szCs w:val="20"/>
      <w:lang w:val="en-US" w:eastAsia="en-US"/>
    </w:rPr>
  </w:style>
  <w:style w:type="character" w:customStyle="1" w:styleId="910">
    <w:name w:val="Заголовок 9 Знак1"/>
    <w:basedOn w:val="a0"/>
    <w:semiHidden/>
    <w:rsid w:val="00A54940"/>
    <w:rPr>
      <w:rFonts w:asciiTheme="majorHAnsi" w:eastAsiaTheme="majorEastAsia" w:hAnsiTheme="majorHAnsi" w:cstheme="majorBidi"/>
      <w:i/>
      <w:iCs/>
      <w:color w:val="404040" w:themeColor="text1" w:themeTint="BF"/>
    </w:rPr>
  </w:style>
  <w:style w:type="table" w:customStyle="1" w:styleId="1f1">
    <w:name w:val="Сетка таблицы1"/>
    <w:basedOn w:val="a1"/>
    <w:uiPriority w:val="39"/>
    <w:rsid w:val="00A5494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Title" w:uiPriority="10" w:qFormat="1"/>
    <w:lsdException w:name="Body Text Indent" w:uiPriority="99"/>
    <w:lsdException w:name="Subtitle" w:uiPriority="99" w:qFormat="1"/>
    <w:lsdException w:name="FollowedHyperlink" w:uiPriority="99"/>
    <w:lsdException w:name="Strong" w:uiPriority="22" w:qFormat="1"/>
    <w:lsdException w:name="Emphasis" w:qFormat="1"/>
    <w:lsdException w:name="Normal (Web)" w:uiPriority="99" w:qFormat="1"/>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1236"/>
    <w:rPr>
      <w:sz w:val="24"/>
      <w:szCs w:val="24"/>
    </w:rPr>
  </w:style>
  <w:style w:type="paragraph" w:styleId="1">
    <w:name w:val="heading 1"/>
    <w:basedOn w:val="a"/>
    <w:next w:val="a"/>
    <w:link w:val="10"/>
    <w:uiPriority w:val="9"/>
    <w:qFormat/>
    <w:rsid w:val="00281236"/>
    <w:pPr>
      <w:keepNext/>
      <w:jc w:val="center"/>
      <w:outlineLvl w:val="0"/>
    </w:pPr>
    <w:rPr>
      <w:rFonts w:ascii="Times CA" w:hAnsi="Times CA"/>
      <w:b/>
      <w:bCs/>
      <w:lang w:val="be-BY"/>
    </w:rPr>
  </w:style>
  <w:style w:type="paragraph" w:styleId="2">
    <w:name w:val="heading 2"/>
    <w:basedOn w:val="a"/>
    <w:next w:val="a"/>
    <w:link w:val="20"/>
    <w:uiPriority w:val="9"/>
    <w:qFormat/>
    <w:rsid w:val="00281236"/>
    <w:pPr>
      <w:keepNext/>
      <w:jc w:val="center"/>
      <w:outlineLvl w:val="1"/>
    </w:pPr>
    <w:rPr>
      <w:rFonts w:ascii="a_Timer Bashkir" w:hAnsi="a_Timer Bashkir"/>
      <w:b/>
      <w:bCs/>
      <w:sz w:val="20"/>
      <w:lang w:val="be-BY"/>
    </w:rPr>
  </w:style>
  <w:style w:type="paragraph" w:styleId="3">
    <w:name w:val="heading 3"/>
    <w:basedOn w:val="a"/>
    <w:next w:val="a"/>
    <w:link w:val="30"/>
    <w:uiPriority w:val="9"/>
    <w:qFormat/>
    <w:rsid w:val="00281236"/>
    <w:pPr>
      <w:keepNext/>
      <w:jc w:val="center"/>
      <w:outlineLvl w:val="2"/>
    </w:pPr>
    <w:rPr>
      <w:rFonts w:ascii="Times CA" w:hAnsi="Times CA"/>
      <w:b/>
      <w:bCs/>
      <w:sz w:val="32"/>
      <w:lang w:val="be-BY"/>
    </w:rPr>
  </w:style>
  <w:style w:type="paragraph" w:styleId="4">
    <w:name w:val="heading 4"/>
    <w:basedOn w:val="a"/>
    <w:next w:val="a"/>
    <w:link w:val="40"/>
    <w:uiPriority w:val="9"/>
    <w:qFormat/>
    <w:rsid w:val="00281236"/>
    <w:pPr>
      <w:keepNext/>
      <w:jc w:val="both"/>
      <w:outlineLvl w:val="3"/>
    </w:pPr>
    <w:rPr>
      <w:b/>
      <w:bCs/>
      <w:sz w:val="28"/>
    </w:rPr>
  </w:style>
  <w:style w:type="paragraph" w:styleId="5">
    <w:name w:val="heading 5"/>
    <w:basedOn w:val="a"/>
    <w:next w:val="a"/>
    <w:link w:val="50"/>
    <w:uiPriority w:val="9"/>
    <w:qFormat/>
    <w:rsid w:val="00281236"/>
    <w:pPr>
      <w:keepNext/>
      <w:outlineLvl w:val="4"/>
    </w:pPr>
    <w:rPr>
      <w:rFonts w:ascii="Bookman Old Style" w:hAnsi="Bookman Old Style" w:cs="Courier New"/>
      <w:b/>
      <w:bCs/>
      <w:sz w:val="20"/>
    </w:rPr>
  </w:style>
  <w:style w:type="paragraph" w:styleId="7">
    <w:name w:val="heading 7"/>
    <w:basedOn w:val="a"/>
    <w:next w:val="a"/>
    <w:link w:val="70"/>
    <w:uiPriority w:val="9"/>
    <w:semiHidden/>
    <w:unhideWhenUsed/>
    <w:qFormat/>
    <w:rsid w:val="00C82EB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0"/>
    <w:unhideWhenUsed/>
    <w:qFormat/>
    <w:rsid w:val="00CA1D2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81236"/>
    <w:pPr>
      <w:ind w:right="5810"/>
      <w:jc w:val="both"/>
    </w:pPr>
    <w:rPr>
      <w:rFonts w:ascii="Bookman Old Style" w:hAnsi="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b/>
      <w:bCs/>
      <w:spacing w:val="-20"/>
    </w:rPr>
  </w:style>
  <w:style w:type="paragraph" w:customStyle="1" w:styleId="ConsPlusNormal">
    <w:name w:val="ConsPlusNormal"/>
    <w:link w:val="ConsPlusNormal0"/>
    <w:qFormat/>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rPr>
  </w:style>
  <w:style w:type="paragraph" w:customStyle="1" w:styleId="ConsPlusTitle">
    <w:name w:val="ConsPlusTitle"/>
    <w:uiPriority w:val="99"/>
    <w:qFormat/>
    <w:rsid w:val="00281236"/>
    <w:pPr>
      <w:widowControl w:val="0"/>
      <w:autoSpaceDE w:val="0"/>
      <w:autoSpaceDN w:val="0"/>
      <w:adjustRightInd w:val="0"/>
    </w:pPr>
    <w:rPr>
      <w:rFonts w:ascii="Arial" w:hAnsi="Arial" w:cs="Arial"/>
      <w:b/>
      <w:bCs/>
    </w:rPr>
  </w:style>
  <w:style w:type="paragraph" w:styleId="21">
    <w:name w:val="Body Text 2"/>
    <w:basedOn w:val="a"/>
    <w:link w:val="22"/>
    <w:rsid w:val="00281236"/>
    <w:pPr>
      <w:jc w:val="both"/>
    </w:pPr>
    <w:rPr>
      <w:rFonts w:ascii="Bookman Old Style" w:hAnsi="Bookman Old Style"/>
    </w:rPr>
  </w:style>
  <w:style w:type="paragraph" w:styleId="a5">
    <w:name w:val="Body Text Indent"/>
    <w:basedOn w:val="a"/>
    <w:link w:val="a6"/>
    <w:uiPriority w:val="99"/>
    <w:rsid w:val="00281236"/>
    <w:pPr>
      <w:spacing w:after="120"/>
      <w:ind w:left="283"/>
    </w:pPr>
    <w:rPr>
      <w:sz w:val="22"/>
    </w:rPr>
  </w:style>
  <w:style w:type="paragraph" w:styleId="a7">
    <w:name w:val="Block Text"/>
    <w:basedOn w:val="a"/>
    <w:rsid w:val="00281236"/>
    <w:pPr>
      <w:ind w:left="-284" w:right="6235"/>
      <w:jc w:val="both"/>
    </w:pPr>
    <w:rPr>
      <w:color w:val="000000"/>
      <w:szCs w:val="20"/>
    </w:rPr>
  </w:style>
  <w:style w:type="paragraph" w:customStyle="1" w:styleId="consplusnormal1">
    <w:name w:val="consplusnormal"/>
    <w:basedOn w:val="a"/>
    <w:uiPriority w:val="99"/>
    <w:qFormat/>
    <w:rsid w:val="00782A94"/>
    <w:pPr>
      <w:spacing w:before="100" w:beforeAutospacing="1" w:after="240"/>
    </w:pPr>
    <w:rPr>
      <w:sz w:val="22"/>
      <w:szCs w:val="22"/>
    </w:rPr>
  </w:style>
  <w:style w:type="paragraph" w:customStyle="1" w:styleId="11">
    <w:name w:val="Знак Знак Знак Знак1"/>
    <w:basedOn w:val="a"/>
    <w:uiPriority w:val="99"/>
    <w:qFormat/>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uiPriority w:val="99"/>
    <w:semiHidden/>
    <w:qFormat/>
    <w:rsid w:val="007D33D7"/>
    <w:pPr>
      <w:spacing w:after="160" w:line="240" w:lineRule="exact"/>
    </w:pPr>
    <w:rPr>
      <w:rFonts w:ascii="Arial" w:hAnsi="Arial" w:cs="Arial"/>
      <w:sz w:val="20"/>
      <w:szCs w:val="20"/>
      <w:lang w:val="en-US" w:eastAsia="en-US"/>
    </w:rPr>
  </w:style>
  <w:style w:type="paragraph" w:customStyle="1" w:styleId="a8">
    <w:name w:val="Знак"/>
    <w:basedOn w:val="a"/>
    <w:uiPriority w:val="99"/>
    <w:qFormat/>
    <w:rsid w:val="00A14C2E"/>
    <w:pPr>
      <w:spacing w:after="160" w:line="240" w:lineRule="exact"/>
    </w:pPr>
    <w:rPr>
      <w:rFonts w:ascii="Verdana" w:hAnsi="Verdana"/>
      <w:sz w:val="20"/>
      <w:szCs w:val="20"/>
      <w:lang w:val="en-US" w:eastAsia="en-US"/>
    </w:rPr>
  </w:style>
  <w:style w:type="character" w:styleId="a9">
    <w:name w:val="Hyperlink"/>
    <w:basedOn w:val="a0"/>
    <w:rsid w:val="00A14C2E"/>
    <w:rPr>
      <w:color w:val="0000FF"/>
      <w:u w:val="single"/>
    </w:rPr>
  </w:style>
  <w:style w:type="table" w:styleId="aa">
    <w:name w:val="Table Grid"/>
    <w:basedOn w:val="a1"/>
    <w:uiPriority w:val="59"/>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uiPriority w:val="99"/>
    <w:rsid w:val="00DD5C34"/>
    <w:pPr>
      <w:tabs>
        <w:tab w:val="center" w:pos="4677"/>
        <w:tab w:val="right" w:pos="9355"/>
      </w:tabs>
    </w:pPr>
  </w:style>
  <w:style w:type="character" w:customStyle="1" w:styleId="ac">
    <w:name w:val="Верхний колонтитул Знак"/>
    <w:basedOn w:val="a0"/>
    <w:link w:val="ab"/>
    <w:uiPriority w:val="99"/>
    <w:locked/>
    <w:rsid w:val="00C70430"/>
    <w:rPr>
      <w:sz w:val="24"/>
      <w:szCs w:val="24"/>
      <w:lang w:val="ru-RU" w:eastAsia="ru-RU" w:bidi="ar-SA"/>
    </w:rPr>
  </w:style>
  <w:style w:type="character" w:styleId="ad">
    <w:name w:val="page number"/>
    <w:basedOn w:val="a0"/>
    <w:rsid w:val="00DD5C34"/>
  </w:style>
  <w:style w:type="paragraph" w:customStyle="1" w:styleId="ConsPlusNonformat">
    <w:name w:val="ConsPlusNonformat"/>
    <w:uiPriority w:val="99"/>
    <w:qFormat/>
    <w:rsid w:val="00FB60EF"/>
    <w:pPr>
      <w:widowControl w:val="0"/>
      <w:autoSpaceDE w:val="0"/>
      <w:autoSpaceDN w:val="0"/>
      <w:adjustRightInd w:val="0"/>
    </w:pPr>
    <w:rPr>
      <w:rFonts w:ascii="Courier New" w:hAnsi="Courier New" w:cs="Courier New"/>
    </w:rPr>
  </w:style>
  <w:style w:type="paragraph" w:styleId="23">
    <w:name w:val="Body Text Indent 2"/>
    <w:basedOn w:val="a"/>
    <w:link w:val="24"/>
    <w:rsid w:val="001B14E1"/>
    <w:pPr>
      <w:spacing w:after="120" w:line="480" w:lineRule="auto"/>
      <w:ind w:left="283"/>
    </w:pPr>
  </w:style>
  <w:style w:type="character" w:customStyle="1" w:styleId="24">
    <w:name w:val="Основной текст с отступом 2 Знак"/>
    <w:basedOn w:val="a0"/>
    <w:link w:val="23"/>
    <w:locked/>
    <w:rsid w:val="00664DDB"/>
    <w:rPr>
      <w:sz w:val="24"/>
      <w:szCs w:val="24"/>
    </w:rPr>
  </w:style>
  <w:style w:type="paragraph" w:customStyle="1" w:styleId="Default">
    <w:name w:val="Default"/>
    <w:uiPriority w:val="99"/>
    <w:qFormat/>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iPriority w:val="99"/>
    <w:unhideWhenUsed/>
    <w:qFormat/>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uiPriority w:val="99"/>
    <w:locked/>
    <w:rsid w:val="00664DDB"/>
    <w:rPr>
      <w:sz w:val="24"/>
      <w:szCs w:val="24"/>
    </w:rPr>
  </w:style>
  <w:style w:type="paragraph" w:customStyle="1" w:styleId="12">
    <w:name w:val="Абзац списка1"/>
    <w:basedOn w:val="a"/>
    <w:uiPriority w:val="99"/>
    <w:qFormat/>
    <w:rsid w:val="00EF3017"/>
    <w:pPr>
      <w:ind w:left="720"/>
      <w:contextualSpacing/>
    </w:pPr>
    <w:rPr>
      <w:rFonts w:eastAsia="Calibri"/>
      <w:sz w:val="30"/>
      <w:szCs w:val="20"/>
    </w:rPr>
  </w:style>
  <w:style w:type="paragraph" w:customStyle="1" w:styleId="p1">
    <w:name w:val="p1"/>
    <w:basedOn w:val="a"/>
    <w:uiPriority w:val="99"/>
    <w:qFormat/>
    <w:rsid w:val="008B3D60"/>
    <w:pPr>
      <w:spacing w:before="100" w:beforeAutospacing="1" w:after="100" w:afterAutospacing="1"/>
    </w:pPr>
  </w:style>
  <w:style w:type="character" w:customStyle="1" w:styleId="s1">
    <w:name w:val="s1"/>
    <w:basedOn w:val="a0"/>
    <w:rsid w:val="008B3D60"/>
  </w:style>
  <w:style w:type="paragraph" w:customStyle="1" w:styleId="p12">
    <w:name w:val="p12"/>
    <w:basedOn w:val="a"/>
    <w:uiPriority w:val="99"/>
    <w:qFormat/>
    <w:rsid w:val="008B3D60"/>
    <w:pPr>
      <w:spacing w:before="100" w:beforeAutospacing="1" w:after="100" w:afterAutospacing="1"/>
    </w:pPr>
  </w:style>
  <w:style w:type="paragraph" w:customStyle="1" w:styleId="p13">
    <w:name w:val="p13"/>
    <w:basedOn w:val="a"/>
    <w:uiPriority w:val="99"/>
    <w:qFormat/>
    <w:rsid w:val="008B3D60"/>
    <w:pPr>
      <w:spacing w:before="100" w:beforeAutospacing="1" w:after="100" w:afterAutospacing="1"/>
    </w:pPr>
  </w:style>
  <w:style w:type="paragraph" w:customStyle="1" w:styleId="p14">
    <w:name w:val="p14"/>
    <w:basedOn w:val="a"/>
    <w:uiPriority w:val="99"/>
    <w:qFormat/>
    <w:rsid w:val="008B3D60"/>
    <w:pPr>
      <w:spacing w:before="100" w:beforeAutospacing="1" w:after="100" w:afterAutospacing="1"/>
    </w:pPr>
  </w:style>
  <w:style w:type="paragraph" w:customStyle="1" w:styleId="p15">
    <w:name w:val="p15"/>
    <w:basedOn w:val="a"/>
    <w:uiPriority w:val="99"/>
    <w:qFormat/>
    <w:rsid w:val="008B3D60"/>
    <w:pPr>
      <w:spacing w:before="100" w:beforeAutospacing="1" w:after="100" w:afterAutospacing="1"/>
    </w:pPr>
  </w:style>
  <w:style w:type="paragraph" w:customStyle="1" w:styleId="p17">
    <w:name w:val="p17"/>
    <w:basedOn w:val="a"/>
    <w:uiPriority w:val="99"/>
    <w:qFormat/>
    <w:rsid w:val="008B3D60"/>
    <w:pPr>
      <w:spacing w:before="100" w:beforeAutospacing="1" w:after="100" w:afterAutospacing="1"/>
    </w:pPr>
  </w:style>
  <w:style w:type="paragraph" w:customStyle="1" w:styleId="p18">
    <w:name w:val="p18"/>
    <w:basedOn w:val="a"/>
    <w:uiPriority w:val="99"/>
    <w:qFormat/>
    <w:rsid w:val="008B3D60"/>
    <w:pPr>
      <w:spacing w:before="100" w:beforeAutospacing="1" w:after="100" w:afterAutospacing="1"/>
    </w:pPr>
  </w:style>
  <w:style w:type="paragraph" w:customStyle="1" w:styleId="p19">
    <w:name w:val="p19"/>
    <w:basedOn w:val="a"/>
    <w:uiPriority w:val="99"/>
    <w:qFormat/>
    <w:rsid w:val="008B3D60"/>
    <w:pPr>
      <w:spacing w:before="100" w:beforeAutospacing="1" w:after="100" w:afterAutospacing="1"/>
    </w:pPr>
  </w:style>
  <w:style w:type="paragraph" w:customStyle="1" w:styleId="p20">
    <w:name w:val="p20"/>
    <w:basedOn w:val="a"/>
    <w:uiPriority w:val="99"/>
    <w:qFormat/>
    <w:rsid w:val="008B3D60"/>
    <w:pPr>
      <w:spacing w:before="100" w:beforeAutospacing="1" w:after="100" w:afterAutospacing="1"/>
    </w:pPr>
  </w:style>
  <w:style w:type="paragraph" w:customStyle="1" w:styleId="p21">
    <w:name w:val="p21"/>
    <w:basedOn w:val="a"/>
    <w:uiPriority w:val="99"/>
    <w:qFormat/>
    <w:rsid w:val="008B3D60"/>
    <w:pPr>
      <w:spacing w:before="100" w:beforeAutospacing="1" w:after="100" w:afterAutospacing="1"/>
    </w:pPr>
  </w:style>
  <w:style w:type="paragraph" w:styleId="af0">
    <w:name w:val="List Paragraph"/>
    <w:basedOn w:val="a"/>
    <w:uiPriority w:val="34"/>
    <w:qFormat/>
    <w:rsid w:val="00290DE4"/>
    <w:pPr>
      <w:spacing w:after="200" w:line="276" w:lineRule="auto"/>
      <w:ind w:left="720"/>
      <w:contextualSpacing/>
    </w:pPr>
    <w:rPr>
      <w:rFonts w:asciiTheme="minorHAnsi" w:eastAsiaTheme="minorHAnsi" w:hAnsiTheme="minorHAnsi" w:cstheme="minorBidi"/>
      <w:sz w:val="22"/>
      <w:szCs w:val="22"/>
      <w:lang w:eastAsia="en-US"/>
    </w:rPr>
  </w:style>
  <w:style w:type="character" w:styleId="af1">
    <w:name w:val="Strong"/>
    <w:uiPriority w:val="22"/>
    <w:qFormat/>
    <w:rsid w:val="00390373"/>
    <w:rPr>
      <w:b w:val="0"/>
      <w:bCs w:val="0"/>
      <w:i/>
      <w:iCs w:val="0"/>
      <w:color w:val="303030"/>
    </w:rPr>
  </w:style>
  <w:style w:type="character" w:customStyle="1" w:styleId="af2">
    <w:name w:val="Без интервала Знак"/>
    <w:link w:val="af3"/>
    <w:uiPriority w:val="1"/>
    <w:locked/>
    <w:rsid w:val="00390373"/>
    <w:rPr>
      <w:sz w:val="22"/>
      <w:szCs w:val="22"/>
    </w:rPr>
  </w:style>
  <w:style w:type="paragraph" w:styleId="af3">
    <w:name w:val="No Spacing"/>
    <w:link w:val="af2"/>
    <w:uiPriority w:val="1"/>
    <w:qFormat/>
    <w:rsid w:val="00390373"/>
    <w:rPr>
      <w:sz w:val="22"/>
      <w:szCs w:val="22"/>
    </w:rPr>
  </w:style>
  <w:style w:type="character" w:customStyle="1" w:styleId="blk">
    <w:name w:val="blk"/>
    <w:basedOn w:val="a0"/>
    <w:rsid w:val="006D38CC"/>
  </w:style>
  <w:style w:type="character" w:styleId="af4">
    <w:name w:val="annotation reference"/>
    <w:basedOn w:val="a0"/>
    <w:uiPriority w:val="99"/>
    <w:rsid w:val="00ED13A2"/>
    <w:rPr>
      <w:sz w:val="16"/>
      <w:szCs w:val="16"/>
    </w:rPr>
  </w:style>
  <w:style w:type="paragraph" w:styleId="af5">
    <w:name w:val="annotation text"/>
    <w:basedOn w:val="a"/>
    <w:link w:val="af6"/>
    <w:rsid w:val="00ED13A2"/>
    <w:rPr>
      <w:sz w:val="20"/>
      <w:szCs w:val="20"/>
    </w:rPr>
  </w:style>
  <w:style w:type="character" w:customStyle="1" w:styleId="af6">
    <w:name w:val="Текст примечания Знак"/>
    <w:basedOn w:val="a0"/>
    <w:link w:val="af5"/>
    <w:rsid w:val="00ED13A2"/>
  </w:style>
  <w:style w:type="paragraph" w:styleId="af7">
    <w:name w:val="annotation subject"/>
    <w:basedOn w:val="af5"/>
    <w:next w:val="af5"/>
    <w:link w:val="af8"/>
    <w:uiPriority w:val="99"/>
    <w:rsid w:val="00ED13A2"/>
    <w:rPr>
      <w:b/>
      <w:bCs/>
    </w:rPr>
  </w:style>
  <w:style w:type="character" w:customStyle="1" w:styleId="af8">
    <w:name w:val="Тема примечания Знак"/>
    <w:basedOn w:val="af6"/>
    <w:link w:val="af7"/>
    <w:uiPriority w:val="99"/>
    <w:rsid w:val="00ED13A2"/>
    <w:rPr>
      <w:b/>
      <w:bCs/>
    </w:rPr>
  </w:style>
  <w:style w:type="paragraph" w:styleId="af9">
    <w:name w:val="Balloon Text"/>
    <w:basedOn w:val="a"/>
    <w:link w:val="afa"/>
    <w:uiPriority w:val="99"/>
    <w:rsid w:val="00ED13A2"/>
    <w:rPr>
      <w:rFonts w:ascii="Tahoma" w:hAnsi="Tahoma" w:cs="Tahoma"/>
      <w:sz w:val="16"/>
      <w:szCs w:val="16"/>
    </w:rPr>
  </w:style>
  <w:style w:type="character" w:customStyle="1" w:styleId="afa">
    <w:name w:val="Текст выноски Знак"/>
    <w:basedOn w:val="a0"/>
    <w:link w:val="af9"/>
    <w:uiPriority w:val="99"/>
    <w:rsid w:val="00ED13A2"/>
    <w:rPr>
      <w:rFonts w:ascii="Tahoma" w:hAnsi="Tahoma" w:cs="Tahoma"/>
      <w:sz w:val="16"/>
      <w:szCs w:val="16"/>
    </w:rPr>
  </w:style>
  <w:style w:type="paragraph" w:customStyle="1" w:styleId="FR2">
    <w:name w:val="FR2"/>
    <w:uiPriority w:val="99"/>
    <w:qFormat/>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rsid w:val="006D5A18"/>
  </w:style>
  <w:style w:type="character" w:customStyle="1" w:styleId="s6">
    <w:name w:val="s6"/>
    <w:basedOn w:val="a0"/>
    <w:rsid w:val="006D5A18"/>
  </w:style>
  <w:style w:type="character" w:customStyle="1" w:styleId="s7">
    <w:name w:val="s7"/>
    <w:basedOn w:val="a0"/>
    <w:rsid w:val="006D5A18"/>
  </w:style>
  <w:style w:type="paragraph" w:customStyle="1" w:styleId="p10">
    <w:name w:val="p10"/>
    <w:basedOn w:val="a"/>
    <w:uiPriority w:val="99"/>
    <w:qFormat/>
    <w:rsid w:val="006D5A18"/>
    <w:pPr>
      <w:spacing w:before="100" w:beforeAutospacing="1" w:after="100" w:afterAutospacing="1"/>
    </w:pPr>
  </w:style>
  <w:style w:type="paragraph" w:customStyle="1" w:styleId="p16">
    <w:name w:val="p16"/>
    <w:basedOn w:val="a"/>
    <w:uiPriority w:val="99"/>
    <w:qFormat/>
    <w:rsid w:val="006D5A18"/>
    <w:pPr>
      <w:spacing w:before="100" w:beforeAutospacing="1" w:after="100" w:afterAutospacing="1"/>
    </w:pPr>
  </w:style>
  <w:style w:type="character" w:styleId="afb">
    <w:name w:val="FollowedHyperlink"/>
    <w:uiPriority w:val="99"/>
    <w:unhideWhenUsed/>
    <w:rsid w:val="00664DDB"/>
    <w:rPr>
      <w:color w:val="800080"/>
      <w:u w:val="single"/>
    </w:rPr>
  </w:style>
  <w:style w:type="paragraph" w:styleId="HTML">
    <w:name w:val="HTML Preformatted"/>
    <w:basedOn w:val="a"/>
    <w:link w:val="HTML0"/>
    <w:uiPriority w:val="99"/>
    <w:unhideWhenUsed/>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4DDB"/>
    <w:rPr>
      <w:rFonts w:ascii="Courier New" w:hAnsi="Courier New" w:cs="Courier New"/>
    </w:rPr>
  </w:style>
  <w:style w:type="character" w:customStyle="1" w:styleId="afc">
    <w:name w:val="Текст сноски Знак"/>
    <w:basedOn w:val="a0"/>
    <w:link w:val="afd"/>
    <w:uiPriority w:val="99"/>
    <w:locked/>
    <w:rsid w:val="00664DDB"/>
  </w:style>
  <w:style w:type="paragraph" w:styleId="afd">
    <w:name w:val="footnote text"/>
    <w:basedOn w:val="a"/>
    <w:link w:val="afc"/>
    <w:uiPriority w:val="99"/>
    <w:unhideWhenUsed/>
    <w:rsid w:val="00664DDB"/>
    <w:rPr>
      <w:sz w:val="20"/>
      <w:szCs w:val="20"/>
    </w:rPr>
  </w:style>
  <w:style w:type="character" w:customStyle="1" w:styleId="afe">
    <w:name w:val="Нижний колонтитул Знак"/>
    <w:basedOn w:val="a0"/>
    <w:link w:val="aff"/>
    <w:locked/>
    <w:rsid w:val="00664DDB"/>
    <w:rPr>
      <w:sz w:val="24"/>
      <w:szCs w:val="24"/>
    </w:rPr>
  </w:style>
  <w:style w:type="paragraph" w:styleId="aff">
    <w:name w:val="footer"/>
    <w:basedOn w:val="a"/>
    <w:link w:val="afe"/>
    <w:unhideWhenUsed/>
    <w:rsid w:val="00664DDB"/>
    <w:pPr>
      <w:tabs>
        <w:tab w:val="center" w:pos="4677"/>
        <w:tab w:val="right" w:pos="9355"/>
      </w:tabs>
    </w:pPr>
  </w:style>
  <w:style w:type="character" w:customStyle="1" w:styleId="aff0">
    <w:name w:val="Текст концевой сноски Знак"/>
    <w:basedOn w:val="a0"/>
    <w:link w:val="aff1"/>
    <w:locked/>
    <w:rsid w:val="00664DDB"/>
  </w:style>
  <w:style w:type="paragraph" w:styleId="aff1">
    <w:name w:val="endnote text"/>
    <w:basedOn w:val="a"/>
    <w:link w:val="aff0"/>
    <w:unhideWhenUsed/>
    <w:rsid w:val="00664DDB"/>
    <w:rPr>
      <w:sz w:val="20"/>
      <w:szCs w:val="20"/>
    </w:rPr>
  </w:style>
  <w:style w:type="character" w:customStyle="1" w:styleId="aff2">
    <w:name w:val="Подзаголовок Знак"/>
    <w:basedOn w:val="a0"/>
    <w:link w:val="aff3"/>
    <w:uiPriority w:val="99"/>
    <w:locked/>
    <w:rsid w:val="00664DDB"/>
    <w:rPr>
      <w:rFonts w:asciiTheme="majorHAnsi" w:eastAsiaTheme="majorEastAsia" w:hAnsiTheme="majorHAnsi" w:cstheme="majorBidi"/>
      <w:i/>
      <w:iCs/>
      <w:color w:val="4F81BD" w:themeColor="accent1"/>
      <w:spacing w:val="15"/>
      <w:sz w:val="24"/>
      <w:szCs w:val="24"/>
    </w:rPr>
  </w:style>
  <w:style w:type="paragraph" w:styleId="aff3">
    <w:name w:val="Subtitle"/>
    <w:basedOn w:val="a"/>
    <w:next w:val="a"/>
    <w:link w:val="aff2"/>
    <w:uiPriority w:val="99"/>
    <w:qFormat/>
    <w:rsid w:val="00664DD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31">
    <w:name w:val="Основной текст с отступом 3 Знак"/>
    <w:basedOn w:val="a0"/>
    <w:link w:val="32"/>
    <w:locked/>
    <w:rsid w:val="00664DDB"/>
    <w:rPr>
      <w:sz w:val="16"/>
      <w:szCs w:val="16"/>
    </w:rPr>
  </w:style>
  <w:style w:type="paragraph" w:styleId="32">
    <w:name w:val="Body Text Indent 3"/>
    <w:basedOn w:val="a"/>
    <w:link w:val="31"/>
    <w:unhideWhenUsed/>
    <w:rsid w:val="00664DDB"/>
    <w:pPr>
      <w:spacing w:after="120" w:line="276" w:lineRule="auto"/>
      <w:ind w:left="283"/>
    </w:pPr>
    <w:rPr>
      <w:sz w:val="16"/>
      <w:szCs w:val="16"/>
    </w:rPr>
  </w:style>
  <w:style w:type="paragraph" w:customStyle="1" w:styleId="formattext">
    <w:name w:val="formattext"/>
    <w:basedOn w:val="a"/>
    <w:uiPriority w:val="99"/>
    <w:qFormat/>
    <w:rsid w:val="00664DDB"/>
    <w:pPr>
      <w:spacing w:before="100" w:beforeAutospacing="1" w:after="100" w:afterAutospacing="1"/>
    </w:pPr>
  </w:style>
  <w:style w:type="paragraph" w:customStyle="1" w:styleId="aff4">
    <w:name w:val="Знак Знак Знак Знак"/>
    <w:basedOn w:val="a"/>
    <w:uiPriority w:val="99"/>
    <w:qFormat/>
    <w:rsid w:val="00664DDB"/>
    <w:pPr>
      <w:spacing w:before="100" w:beforeAutospacing="1" w:after="100" w:afterAutospacing="1"/>
    </w:pPr>
    <w:rPr>
      <w:rFonts w:ascii="Tahoma" w:hAnsi="Tahoma"/>
      <w:sz w:val="20"/>
      <w:szCs w:val="20"/>
      <w:lang w:val="en-US" w:eastAsia="en-US"/>
    </w:rPr>
  </w:style>
  <w:style w:type="paragraph" w:customStyle="1" w:styleId="aff5">
    <w:name w:val="÷¬__ ÷¬__ ÷¬__ ÷¬__"/>
    <w:basedOn w:val="a"/>
    <w:uiPriority w:val="99"/>
    <w:qFormat/>
    <w:rsid w:val="00664DDB"/>
    <w:pPr>
      <w:spacing w:before="100" w:beforeAutospacing="1" w:after="100" w:afterAutospacing="1"/>
    </w:pPr>
    <w:rPr>
      <w:rFonts w:ascii="Tahoma" w:hAnsi="Tahoma"/>
      <w:sz w:val="20"/>
      <w:szCs w:val="20"/>
      <w:lang w:val="en-US" w:eastAsia="en-US"/>
    </w:rPr>
  </w:style>
  <w:style w:type="paragraph" w:customStyle="1" w:styleId="ConsPlusCell">
    <w:name w:val="ConsPlusCell"/>
    <w:uiPriority w:val="99"/>
    <w:qFormat/>
    <w:rsid w:val="00664DDB"/>
    <w:pPr>
      <w:widowControl w:val="0"/>
      <w:autoSpaceDE w:val="0"/>
      <w:autoSpaceDN w:val="0"/>
      <w:adjustRightInd w:val="0"/>
    </w:pPr>
    <w:rPr>
      <w:rFonts w:ascii="Calibri" w:hAnsi="Calibri" w:cs="Calibri"/>
      <w:sz w:val="22"/>
      <w:szCs w:val="22"/>
    </w:rPr>
  </w:style>
  <w:style w:type="paragraph" w:customStyle="1" w:styleId="Style29">
    <w:name w:val="Style29"/>
    <w:basedOn w:val="a"/>
    <w:uiPriority w:val="99"/>
    <w:qFormat/>
    <w:rsid w:val="00664DDB"/>
    <w:pPr>
      <w:widowControl w:val="0"/>
      <w:suppressAutoHyphens/>
      <w:autoSpaceDE w:val="0"/>
    </w:pPr>
    <w:rPr>
      <w:sz w:val="20"/>
      <w:szCs w:val="20"/>
      <w:lang w:eastAsia="ar-SA"/>
    </w:rPr>
  </w:style>
  <w:style w:type="paragraph" w:customStyle="1" w:styleId="8">
    <w:name w:val="Стиль8"/>
    <w:basedOn w:val="a"/>
    <w:uiPriority w:val="99"/>
    <w:qFormat/>
    <w:rsid w:val="00664DDB"/>
    <w:rPr>
      <w:rFonts w:eastAsia="Calibri"/>
      <w:noProof/>
      <w:sz w:val="28"/>
      <w:szCs w:val="28"/>
    </w:rPr>
  </w:style>
  <w:style w:type="character" w:styleId="aff6">
    <w:name w:val="footnote reference"/>
    <w:uiPriority w:val="99"/>
    <w:unhideWhenUsed/>
    <w:rsid w:val="00664DDB"/>
    <w:rPr>
      <w:vertAlign w:val="superscript"/>
    </w:rPr>
  </w:style>
  <w:style w:type="character" w:styleId="aff7">
    <w:name w:val="endnote reference"/>
    <w:unhideWhenUsed/>
    <w:rsid w:val="00664DDB"/>
    <w:rPr>
      <w:vertAlign w:val="superscript"/>
    </w:rPr>
  </w:style>
  <w:style w:type="character" w:customStyle="1" w:styleId="14">
    <w:name w:val="Текст сноски Знак1"/>
    <w:basedOn w:val="a0"/>
    <w:uiPriority w:val="99"/>
    <w:rsid w:val="00664DDB"/>
  </w:style>
  <w:style w:type="character" w:customStyle="1" w:styleId="15">
    <w:name w:val="Нижний колонтитул Знак1"/>
    <w:basedOn w:val="a0"/>
    <w:rsid w:val="00664DDB"/>
    <w:rPr>
      <w:sz w:val="24"/>
      <w:szCs w:val="24"/>
    </w:rPr>
  </w:style>
  <w:style w:type="character" w:customStyle="1" w:styleId="16">
    <w:name w:val="Текст концевой сноски Знак1"/>
    <w:basedOn w:val="a0"/>
    <w:rsid w:val="00664DDB"/>
  </w:style>
  <w:style w:type="character" w:customStyle="1" w:styleId="310">
    <w:name w:val="Основной текст с отступом 3 Знак1"/>
    <w:basedOn w:val="a0"/>
    <w:rsid w:val="00664DDB"/>
    <w:rPr>
      <w:sz w:val="16"/>
      <w:szCs w:val="16"/>
    </w:rPr>
  </w:style>
  <w:style w:type="character" w:customStyle="1" w:styleId="17">
    <w:name w:val="Подзаголовок Знак1"/>
    <w:basedOn w:val="a0"/>
    <w:uiPriority w:val="99"/>
    <w:rsid w:val="00664DDB"/>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664DDB"/>
  </w:style>
  <w:style w:type="character" w:customStyle="1" w:styleId="70">
    <w:name w:val="Заголовок 7 Знак"/>
    <w:basedOn w:val="a0"/>
    <w:link w:val="7"/>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0">
    <w:name w:val="Заголовок 1 Знак"/>
    <w:basedOn w:val="a0"/>
    <w:link w:val="1"/>
    <w:uiPriority w:val="9"/>
    <w:rsid w:val="00C82EB9"/>
    <w:rPr>
      <w:rFonts w:ascii="Times CA" w:hAnsi="Times CA"/>
      <w:b/>
      <w:bCs/>
      <w:sz w:val="24"/>
      <w:szCs w:val="24"/>
      <w:lang w:val="be-BY"/>
    </w:rPr>
  </w:style>
  <w:style w:type="character" w:customStyle="1" w:styleId="20">
    <w:name w:val="Заголовок 2 Знак"/>
    <w:basedOn w:val="a0"/>
    <w:link w:val="2"/>
    <w:uiPriority w:val="9"/>
    <w:rsid w:val="00C82EB9"/>
    <w:rPr>
      <w:rFonts w:ascii="a_Timer Bashkir" w:hAnsi="a_Timer Bashkir"/>
      <w:b/>
      <w:bCs/>
      <w:szCs w:val="24"/>
      <w:lang w:val="be-BY"/>
    </w:rPr>
  </w:style>
  <w:style w:type="character" w:customStyle="1" w:styleId="30">
    <w:name w:val="Заголовок 3 Знак"/>
    <w:basedOn w:val="a0"/>
    <w:link w:val="3"/>
    <w:uiPriority w:val="9"/>
    <w:rsid w:val="00C82EB9"/>
    <w:rPr>
      <w:rFonts w:ascii="Times CA" w:hAnsi="Times CA"/>
      <w:b/>
      <w:bCs/>
      <w:sz w:val="32"/>
      <w:szCs w:val="24"/>
      <w:lang w:val="be-BY"/>
    </w:rPr>
  </w:style>
  <w:style w:type="character" w:customStyle="1" w:styleId="40">
    <w:name w:val="Заголовок 4 Знак"/>
    <w:basedOn w:val="a0"/>
    <w:link w:val="4"/>
    <w:uiPriority w:val="9"/>
    <w:rsid w:val="00C82EB9"/>
    <w:rPr>
      <w:b/>
      <w:bCs/>
      <w:sz w:val="28"/>
      <w:szCs w:val="24"/>
    </w:rPr>
  </w:style>
  <w:style w:type="character" w:customStyle="1" w:styleId="50">
    <w:name w:val="Заголовок 5 Знак"/>
    <w:basedOn w:val="a0"/>
    <w:link w:val="5"/>
    <w:uiPriority w:val="9"/>
    <w:rsid w:val="00C82EB9"/>
    <w:rPr>
      <w:rFonts w:ascii="Bookman Old Style" w:hAnsi="Bookman Old Style" w:cs="Courier New"/>
      <w:b/>
      <w:bCs/>
      <w:szCs w:val="24"/>
    </w:rPr>
  </w:style>
  <w:style w:type="character" w:customStyle="1" w:styleId="aff8">
    <w:name w:val="Название Знак"/>
    <w:basedOn w:val="a0"/>
    <w:link w:val="aff9"/>
    <w:uiPriority w:val="10"/>
    <w:locked/>
    <w:rsid w:val="00C82EB9"/>
    <w:rPr>
      <w:rFonts w:ascii="Cambria" w:hAnsi="Cambria"/>
      <w:color w:val="17365D"/>
      <w:spacing w:val="5"/>
      <w:kern w:val="28"/>
      <w:sz w:val="52"/>
      <w:szCs w:val="52"/>
    </w:rPr>
  </w:style>
  <w:style w:type="character" w:customStyle="1" w:styleId="a6">
    <w:name w:val="Основной текст с отступом Знак"/>
    <w:basedOn w:val="a0"/>
    <w:link w:val="a5"/>
    <w:uiPriority w:val="99"/>
    <w:locked/>
    <w:rsid w:val="00C82EB9"/>
    <w:rPr>
      <w:sz w:val="22"/>
      <w:szCs w:val="24"/>
    </w:rPr>
  </w:style>
  <w:style w:type="character" w:customStyle="1" w:styleId="22">
    <w:name w:val="Основной текст 2 Знак"/>
    <w:basedOn w:val="a0"/>
    <w:link w:val="21"/>
    <w:locked/>
    <w:rsid w:val="00C82EB9"/>
    <w:rPr>
      <w:rFonts w:ascii="Bookman Old Style" w:hAnsi="Bookman Old Style"/>
      <w:sz w:val="24"/>
      <w:szCs w:val="24"/>
    </w:rPr>
  </w:style>
  <w:style w:type="character" w:customStyle="1" w:styleId="18">
    <w:name w:val="Текст примечания Знак1"/>
    <w:basedOn w:val="a0"/>
    <w:semiHidden/>
    <w:rsid w:val="00C82EB9"/>
  </w:style>
  <w:style w:type="character" w:customStyle="1" w:styleId="19">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eastAsia="Calibri" w:hAnsi="Tahoma" w:cs="Tahoma"/>
      <w:sz w:val="16"/>
      <w:szCs w:val="16"/>
      <w:lang w:eastAsia="en-US"/>
    </w:rPr>
  </w:style>
  <w:style w:type="character" w:customStyle="1" w:styleId="Bodytext">
    <w:name w:val="Body text_"/>
    <w:link w:val="Bodytext1"/>
    <w:locked/>
    <w:rsid w:val="00C82EB9"/>
    <w:rPr>
      <w:sz w:val="22"/>
      <w:szCs w:val="22"/>
      <w:shd w:val="clear" w:color="auto" w:fill="FFFFFF"/>
    </w:rPr>
  </w:style>
  <w:style w:type="paragraph" w:customStyle="1" w:styleId="Bodytext1">
    <w:name w:val="Body text1"/>
    <w:basedOn w:val="a"/>
    <w:link w:val="Bodytext"/>
    <w:qFormat/>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qFormat/>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locked/>
    <w:rsid w:val="00C82EB9"/>
    <w:rPr>
      <w:b/>
      <w:bCs/>
      <w:sz w:val="26"/>
      <w:szCs w:val="26"/>
      <w:shd w:val="clear" w:color="auto" w:fill="FFFFFF"/>
    </w:rPr>
  </w:style>
  <w:style w:type="paragraph" w:customStyle="1" w:styleId="42">
    <w:name w:val="Основной текст (4)"/>
    <w:basedOn w:val="a"/>
    <w:link w:val="41"/>
    <w:qFormat/>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locked/>
    <w:rsid w:val="00C82EB9"/>
    <w:rPr>
      <w:b/>
      <w:bCs/>
      <w:sz w:val="22"/>
      <w:szCs w:val="22"/>
      <w:shd w:val="clear" w:color="auto" w:fill="FFFFFF"/>
    </w:rPr>
  </w:style>
  <w:style w:type="paragraph" w:customStyle="1" w:styleId="72">
    <w:name w:val="Основной текст (7)"/>
    <w:basedOn w:val="a"/>
    <w:link w:val="71"/>
    <w:qFormat/>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qFormat/>
    <w:rsid w:val="00C82EB9"/>
    <w:pPr>
      <w:widowControl w:val="0"/>
      <w:autoSpaceDE w:val="0"/>
      <w:autoSpaceDN w:val="0"/>
      <w:adjustRightInd w:val="0"/>
      <w:spacing w:line="274" w:lineRule="atLeast"/>
    </w:pPr>
    <w:rPr>
      <w:rFonts w:ascii="Microsoft Sans Serif" w:hAnsi="Microsoft Sans Serif"/>
    </w:rPr>
  </w:style>
  <w:style w:type="character" w:customStyle="1" w:styleId="91">
    <w:name w:val="Основной текст (9)_"/>
    <w:link w:val="92"/>
    <w:uiPriority w:val="99"/>
    <w:locked/>
    <w:rsid w:val="00C82EB9"/>
    <w:rPr>
      <w:sz w:val="25"/>
      <w:szCs w:val="25"/>
      <w:shd w:val="clear" w:color="auto" w:fill="FFFFFF"/>
    </w:rPr>
  </w:style>
  <w:style w:type="paragraph" w:customStyle="1" w:styleId="92">
    <w:name w:val="Основной текст (9)"/>
    <w:basedOn w:val="a"/>
    <w:link w:val="91"/>
    <w:uiPriority w:val="99"/>
    <w:qFormat/>
    <w:rsid w:val="00C82EB9"/>
    <w:pPr>
      <w:shd w:val="clear" w:color="auto" w:fill="FFFFFF"/>
      <w:spacing w:before="480" w:line="322" w:lineRule="exact"/>
      <w:ind w:firstLine="460"/>
      <w:jc w:val="both"/>
    </w:pPr>
    <w:rPr>
      <w:sz w:val="25"/>
      <w:szCs w:val="25"/>
    </w:rPr>
  </w:style>
  <w:style w:type="paragraph" w:customStyle="1" w:styleId="affa">
    <w:name w:val="Знак Знак Знак"/>
    <w:basedOn w:val="a"/>
    <w:uiPriority w:val="99"/>
    <w:qFormat/>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qFormat/>
    <w:rsid w:val="00C82EB9"/>
    <w:pPr>
      <w:widowControl w:val="0"/>
      <w:suppressAutoHyphens/>
      <w:autoSpaceDN w:val="0"/>
    </w:pPr>
    <w:rPr>
      <w:rFonts w:ascii="Arial" w:hAnsi="Arial" w:cs="Tahoma"/>
      <w:kern w:val="3"/>
      <w:sz w:val="21"/>
      <w:szCs w:val="24"/>
    </w:rPr>
  </w:style>
  <w:style w:type="paragraph" w:customStyle="1" w:styleId="25">
    <w:name w:val="Знак2"/>
    <w:basedOn w:val="a"/>
    <w:uiPriority w:val="99"/>
    <w:qFormat/>
    <w:rsid w:val="00C82EB9"/>
    <w:pPr>
      <w:spacing w:after="160" w:line="240" w:lineRule="exact"/>
      <w:ind w:firstLine="709"/>
      <w:jc w:val="both"/>
    </w:pPr>
    <w:rPr>
      <w:rFonts w:ascii="Verdana" w:hAnsi="Verdana"/>
      <w:sz w:val="28"/>
      <w:szCs w:val="20"/>
      <w:lang w:val="en-US" w:eastAsia="en-US"/>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qFormat/>
    <w:rsid w:val="00C82EB9"/>
    <w:pPr>
      <w:spacing w:after="160" w:line="240" w:lineRule="exact"/>
    </w:pPr>
    <w:rPr>
      <w:szCs w:val="20"/>
      <w:lang w:val="en-US" w:eastAsia="en-US"/>
    </w:rPr>
  </w:style>
  <w:style w:type="paragraph" w:customStyle="1" w:styleId="TableParagraph">
    <w:name w:val="Table Paragraph"/>
    <w:basedOn w:val="a"/>
    <w:uiPriority w:val="1"/>
    <w:qFormat/>
    <w:rsid w:val="00C82EB9"/>
    <w:pPr>
      <w:widowControl w:val="0"/>
    </w:pPr>
    <w:rPr>
      <w:rFonts w:ascii="Calibri" w:eastAsia="Calibri" w:hAnsi="Calibri"/>
      <w:sz w:val="22"/>
      <w:szCs w:val="22"/>
      <w:lang w:val="en-US" w:eastAsia="en-US"/>
    </w:rPr>
  </w:style>
  <w:style w:type="character" w:customStyle="1" w:styleId="affc">
    <w:name w:val="Основной текст_"/>
    <w:link w:val="1a"/>
    <w:locked/>
    <w:rsid w:val="00C82EB9"/>
    <w:rPr>
      <w:rFonts w:ascii="Sylfaen" w:eastAsia="Sylfaen" w:hAnsi="Sylfaen" w:cs="Sylfaen"/>
      <w:sz w:val="25"/>
      <w:szCs w:val="25"/>
      <w:shd w:val="clear" w:color="auto" w:fill="FFFFFF"/>
    </w:rPr>
  </w:style>
  <w:style w:type="paragraph" w:customStyle="1" w:styleId="1a">
    <w:name w:val="Основной текст1"/>
    <w:basedOn w:val="a"/>
    <w:link w:val="affc"/>
    <w:qFormat/>
    <w:rsid w:val="00C82EB9"/>
    <w:pPr>
      <w:widowControl w:val="0"/>
      <w:shd w:val="clear" w:color="auto" w:fill="FFFFFF"/>
      <w:spacing w:before="540" w:line="302" w:lineRule="exact"/>
      <w:jc w:val="both"/>
    </w:pPr>
    <w:rPr>
      <w:rFonts w:ascii="Sylfaen" w:eastAsia="Sylfaen" w:hAnsi="Sylfaen" w:cs="Sylfaen"/>
      <w:sz w:val="25"/>
      <w:szCs w:val="25"/>
    </w:rPr>
  </w:style>
  <w:style w:type="paragraph" w:customStyle="1" w:styleId="26">
    <w:name w:val="Основной текст2"/>
    <w:basedOn w:val="a"/>
    <w:uiPriority w:val="99"/>
    <w:qFormat/>
    <w:rsid w:val="00C82EB9"/>
    <w:pPr>
      <w:widowControl w:val="0"/>
      <w:shd w:val="clear" w:color="auto" w:fill="FFFFFF"/>
      <w:spacing w:line="307" w:lineRule="exact"/>
      <w:jc w:val="both"/>
    </w:pPr>
    <w:rPr>
      <w:color w:val="000000"/>
      <w:sz w:val="26"/>
      <w:szCs w:val="26"/>
    </w:rPr>
  </w:style>
  <w:style w:type="character" w:customStyle="1" w:styleId="affd">
    <w:name w:val="Подпись к таблице_"/>
    <w:link w:val="affe"/>
    <w:locked/>
    <w:rsid w:val="00C82EB9"/>
    <w:rPr>
      <w:sz w:val="26"/>
      <w:szCs w:val="26"/>
      <w:shd w:val="clear" w:color="auto" w:fill="FFFFFF"/>
    </w:rPr>
  </w:style>
  <w:style w:type="paragraph" w:customStyle="1" w:styleId="affe">
    <w:name w:val="Подпись к таблице"/>
    <w:basedOn w:val="a"/>
    <w:link w:val="affd"/>
    <w:qFormat/>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qFormat/>
    <w:rsid w:val="00C82EB9"/>
    <w:pPr>
      <w:ind w:left="720"/>
    </w:pPr>
    <w:rPr>
      <w:szCs w:val="20"/>
    </w:rPr>
  </w:style>
  <w:style w:type="character" w:customStyle="1" w:styleId="710">
    <w:name w:val="Заголовок 7 Знак1"/>
    <w:basedOn w:val="a0"/>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b">
    <w:name w:val="Основной текст Знак1"/>
    <w:basedOn w:val="a0"/>
    <w:semiHidden/>
    <w:rsid w:val="00C82EB9"/>
    <w:rPr>
      <w:sz w:val="24"/>
      <w:szCs w:val="24"/>
    </w:rPr>
  </w:style>
  <w:style w:type="character" w:customStyle="1" w:styleId="210">
    <w:name w:val="Основной текст 2 Знак1"/>
    <w:basedOn w:val="a0"/>
    <w:semiHidden/>
    <w:rsid w:val="00C82EB9"/>
    <w:rPr>
      <w:sz w:val="24"/>
      <w:szCs w:val="24"/>
    </w:rPr>
  </w:style>
  <w:style w:type="character" w:customStyle="1" w:styleId="BodytextBold">
    <w:name w:val="Body text + Bold"/>
    <w:rsid w:val="00C82EB9"/>
    <w:rPr>
      <w:b/>
      <w:bCs/>
      <w:sz w:val="22"/>
      <w:szCs w:val="22"/>
      <w:lang w:bidi="ar-SA"/>
    </w:rPr>
  </w:style>
  <w:style w:type="character" w:customStyle="1" w:styleId="1c">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rsid w:val="00C82EB9"/>
    <w:rPr>
      <w:rFonts w:ascii="Times New Roman" w:eastAsia="Times New Roman" w:hAnsi="Times New Roman" w:cs="Times New Roman" w:hint="default"/>
      <w:b w:val="0"/>
      <w:bCs w:val="0"/>
      <w:i w:val="0"/>
      <w:iCs w:val="0"/>
      <w:smallCaps w:val="0"/>
      <w:strike w:val="0"/>
      <w:dstrike w:val="0"/>
      <w:color w:val="695C9C"/>
      <w:spacing w:val="0"/>
      <w:w w:val="100"/>
      <w:position w:val="0"/>
      <w:sz w:val="26"/>
      <w:szCs w:val="26"/>
      <w:u w:val="none"/>
      <w:effect w:val="none"/>
      <w:lang w:val="ru-RU" w:eastAsia="ru-RU" w:bidi="ru-RU"/>
    </w:rPr>
  </w:style>
  <w:style w:type="character" w:customStyle="1" w:styleId="2Exact">
    <w:name w:val="Основной текст (2) Exact"/>
    <w:basedOn w:val="a0"/>
    <w:rsid w:val="00C82EB9"/>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1d">
    <w:name w:val="Гиперссылка1"/>
    <w:basedOn w:val="a0"/>
    <w:rsid w:val="00C82EB9"/>
  </w:style>
  <w:style w:type="character" w:customStyle="1" w:styleId="29">
    <w:name w:val="Гиперссылка2"/>
    <w:basedOn w:val="a0"/>
    <w:rsid w:val="00C82EB9"/>
  </w:style>
  <w:style w:type="character" w:customStyle="1" w:styleId="FontStyle24">
    <w:name w:val="Font Style24"/>
    <w:basedOn w:val="a0"/>
    <w:rsid w:val="00C82EB9"/>
    <w:rPr>
      <w:rFonts w:ascii="Times New Roman" w:hAnsi="Times New Roman" w:cs="Times New Roman" w:hint="default"/>
      <w:b/>
      <w:bCs/>
      <w:sz w:val="22"/>
      <w:szCs w:val="22"/>
    </w:rPr>
  </w:style>
  <w:style w:type="character" w:customStyle="1" w:styleId="1e">
    <w:name w:val="Тема примечания Знак1"/>
    <w:basedOn w:val="18"/>
    <w:uiPriority w:val="99"/>
    <w:semiHidden/>
    <w:rsid w:val="00C82EB9"/>
  </w:style>
  <w:style w:type="character" w:customStyle="1" w:styleId="1f">
    <w:name w:val="Текст выноски Знак1"/>
    <w:basedOn w:val="a0"/>
    <w:uiPriority w:val="99"/>
    <w:semiHidden/>
    <w:locked/>
    <w:rsid w:val="00C82EB9"/>
    <w:rPr>
      <w:rFonts w:ascii="Tahoma" w:hAnsi="Tahoma" w:cs="Tahoma" w:hint="default"/>
      <w:sz w:val="16"/>
      <w:szCs w:val="16"/>
    </w:rPr>
  </w:style>
  <w:style w:type="character" w:customStyle="1" w:styleId="211">
    <w:name w:val="Основной текст с отступом 2 Знак1"/>
    <w:basedOn w:val="a0"/>
    <w:semiHidden/>
    <w:rsid w:val="00C82EB9"/>
    <w:rPr>
      <w:sz w:val="24"/>
      <w:szCs w:val="24"/>
    </w:rPr>
  </w:style>
  <w:style w:type="character" w:customStyle="1" w:styleId="2a">
    <w:name w:val="Основной текст (2)_"/>
    <w:locked/>
    <w:rsid w:val="00C82EB9"/>
    <w:rPr>
      <w:rFonts w:ascii="Times New Roman" w:hAnsi="Times New Roman" w:cs="Times New Roman" w:hint="default"/>
      <w:b/>
      <w:bCs/>
      <w:sz w:val="17"/>
      <w:szCs w:val="17"/>
      <w:shd w:val="clear" w:color="auto" w:fill="FFFFFF"/>
    </w:rPr>
  </w:style>
  <w:style w:type="character" w:customStyle="1" w:styleId="212">
    <w:name w:val="Основной текст (2) + 12"/>
    <w:aliases w:val="5 pt,Интервал 0 pt,Основной текст + 8"/>
    <w:rsid w:val="00C82EB9"/>
    <w:rPr>
      <w:rFonts w:ascii="Times New Roman" w:hAnsi="Times New Roman" w:cs="Times New Roman" w:hint="default"/>
      <w:b/>
      <w:bCs/>
      <w:spacing w:val="10"/>
      <w:sz w:val="25"/>
      <w:szCs w:val="25"/>
      <w:shd w:val="clear" w:color="auto" w:fill="FFFFFF"/>
    </w:rPr>
  </w:style>
  <w:style w:type="paragraph" w:styleId="aff9">
    <w:name w:val="Title"/>
    <w:basedOn w:val="a"/>
    <w:next w:val="a"/>
    <w:link w:val="aff8"/>
    <w:uiPriority w:val="10"/>
    <w:qFormat/>
    <w:rsid w:val="00C82EB9"/>
    <w:pPr>
      <w:pBdr>
        <w:bottom w:val="single" w:sz="8" w:space="4" w:color="4F81BD" w:themeColor="accent1"/>
      </w:pBdr>
      <w:spacing w:after="300"/>
      <w:contextualSpacing/>
    </w:pPr>
    <w:rPr>
      <w:rFonts w:ascii="Cambria" w:hAnsi="Cambria"/>
      <w:color w:val="17365D"/>
      <w:spacing w:val="5"/>
      <w:kern w:val="28"/>
      <w:sz w:val="52"/>
      <w:szCs w:val="52"/>
    </w:rPr>
  </w:style>
  <w:style w:type="character" w:customStyle="1" w:styleId="1f0">
    <w:name w:val="Название Знак1"/>
    <w:basedOn w:val="a0"/>
    <w:uiPriority w:val="10"/>
    <w:rsid w:val="00C82EB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uiPriority w:val="9"/>
    <w:rsid w:val="00C82EB9"/>
    <w:rPr>
      <w:rFonts w:ascii="Cambria" w:eastAsia="Times New Roman" w:hAnsi="Cambria" w:cs="Times New Roman" w:hint="default"/>
      <w:b/>
      <w:bCs/>
      <w:kern w:val="32"/>
      <w:sz w:val="32"/>
      <w:szCs w:val="32"/>
    </w:rPr>
  </w:style>
  <w:style w:type="character" w:customStyle="1" w:styleId="Heading4Char">
    <w:name w:val="Heading 4 Char"/>
    <w:semiHidden/>
    <w:rsid w:val="00C82EB9"/>
    <w:rPr>
      <w:rFonts w:ascii="Calibri" w:eastAsia="Times New Roman" w:hAnsi="Calibri" w:cs="Times New Roman" w:hint="default"/>
      <w:b/>
      <w:bCs/>
      <w:sz w:val="28"/>
      <w:szCs w:val="28"/>
    </w:rPr>
  </w:style>
  <w:style w:type="character" w:customStyle="1" w:styleId="270">
    <w:name w:val="Знак Знак27"/>
    <w:locked/>
    <w:rsid w:val="00C82EB9"/>
    <w:rPr>
      <w:rFonts w:ascii="SimSun" w:eastAsia="SimSun" w:hAnsi="SimSun" w:hint="eastAsia"/>
      <w:b/>
      <w:bCs/>
      <w:i/>
      <w:iCs/>
      <w:sz w:val="26"/>
      <w:szCs w:val="26"/>
      <w:lang w:val="ru-RU" w:eastAsia="zh-CN"/>
    </w:rPr>
  </w:style>
  <w:style w:type="character" w:customStyle="1" w:styleId="Heading8Char">
    <w:name w:val="Heading 8 Char"/>
    <w:semiHidden/>
    <w:rsid w:val="00C82EB9"/>
    <w:rPr>
      <w:rFonts w:ascii="Calibri" w:eastAsia="Times New Roman" w:hAnsi="Calibri" w:cs="Times New Roman" w:hint="default"/>
      <w:i/>
      <w:iCs/>
      <w:sz w:val="24"/>
      <w:szCs w:val="24"/>
    </w:rPr>
  </w:style>
  <w:style w:type="character" w:customStyle="1" w:styleId="afff">
    <w:name w:val="Основной текст + Курсив"/>
    <w:rsid w:val="00C82EB9"/>
    <w:rPr>
      <w:rFonts w:ascii="Sylfaen" w:eastAsia="Sylfaen" w:hAnsi="Sylfaen" w:cs="Sylfaen" w:hint="default"/>
      <w:b w:val="0"/>
      <w:bCs w:val="0"/>
      <w:i/>
      <w:iCs/>
      <w:smallCaps w:val="0"/>
      <w:strike w:val="0"/>
      <w:dstrike w:val="0"/>
      <w:color w:val="000000"/>
      <w:spacing w:val="0"/>
      <w:w w:val="100"/>
      <w:position w:val="0"/>
      <w:sz w:val="25"/>
      <w:szCs w:val="25"/>
      <w:u w:val="none"/>
      <w:effect w:val="none"/>
      <w:lang w:val="ru-RU"/>
    </w:rPr>
  </w:style>
  <w:style w:type="character" w:customStyle="1" w:styleId="cfs">
    <w:name w:val="cfs"/>
    <w:rsid w:val="00C82EB9"/>
  </w:style>
  <w:style w:type="table" w:customStyle="1" w:styleId="TableNormal">
    <w:name w:val="Table Normal"/>
    <w:uiPriority w:val="2"/>
    <w:semiHidden/>
    <w:qFormat/>
    <w:rsid w:val="00C82EB9"/>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pboth">
    <w:name w:val="pboth"/>
    <w:basedOn w:val="a"/>
    <w:uiPriority w:val="99"/>
    <w:qFormat/>
    <w:rsid w:val="00170AB7"/>
    <w:pPr>
      <w:spacing w:before="100" w:beforeAutospacing="1" w:after="100" w:afterAutospacing="1"/>
    </w:pPr>
  </w:style>
  <w:style w:type="paragraph" w:customStyle="1" w:styleId="ConsNormal">
    <w:name w:val="ConsNormal"/>
    <w:uiPriority w:val="99"/>
    <w:qFormat/>
    <w:rsid w:val="003E5FC1"/>
    <w:pPr>
      <w:widowControl w:val="0"/>
      <w:autoSpaceDE w:val="0"/>
      <w:autoSpaceDN w:val="0"/>
      <w:adjustRightInd w:val="0"/>
      <w:ind w:right="19772" w:firstLine="720"/>
    </w:pPr>
    <w:rPr>
      <w:rFonts w:ascii="Arial" w:hAnsi="Arial" w:cs="Arial"/>
      <w:lang w:eastAsia="en-US"/>
    </w:rPr>
  </w:style>
  <w:style w:type="character" w:customStyle="1" w:styleId="90">
    <w:name w:val="Заголовок 9 Знак"/>
    <w:basedOn w:val="a0"/>
    <w:link w:val="9"/>
    <w:rsid w:val="00CA1D2B"/>
    <w:rPr>
      <w:rFonts w:asciiTheme="majorHAnsi" w:eastAsiaTheme="majorEastAsia" w:hAnsiTheme="majorHAnsi" w:cstheme="majorBidi"/>
      <w:i/>
      <w:iCs/>
      <w:color w:val="404040" w:themeColor="text1" w:themeTint="BF"/>
    </w:rPr>
  </w:style>
  <w:style w:type="table" w:customStyle="1" w:styleId="35">
    <w:name w:val="Сетка таблицы3"/>
    <w:basedOn w:val="a1"/>
    <w:uiPriority w:val="59"/>
    <w:rsid w:val="00CC58F2"/>
    <w:rPr>
      <w:rFonts w:eastAsiaTheme="minorHAnsi"/>
      <w:sz w:val="28"/>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Без интервала3"/>
    <w:rsid w:val="004F7205"/>
    <w:rPr>
      <w:rFonts w:ascii="Calibri" w:hAnsi="Calibri"/>
      <w:sz w:val="22"/>
      <w:szCs w:val="22"/>
      <w:lang w:eastAsia="en-US"/>
    </w:rPr>
  </w:style>
  <w:style w:type="paragraph" w:customStyle="1" w:styleId="NoSpacing1">
    <w:name w:val="No Spacing1"/>
    <w:rsid w:val="004F7205"/>
    <w:rPr>
      <w:sz w:val="24"/>
      <w:szCs w:val="24"/>
    </w:rPr>
  </w:style>
  <w:style w:type="paragraph" w:customStyle="1" w:styleId="37">
    <w:name w:val="Абзац списка3"/>
    <w:basedOn w:val="a"/>
    <w:uiPriority w:val="99"/>
    <w:qFormat/>
    <w:rsid w:val="00A54940"/>
    <w:pPr>
      <w:ind w:left="720"/>
    </w:pPr>
    <w:rPr>
      <w:szCs w:val="20"/>
    </w:rPr>
  </w:style>
  <w:style w:type="paragraph" w:customStyle="1" w:styleId="afff0">
    <w:name w:val="Знак Знак Знак Знак Знак Знак Знак Знак Знак Знак"/>
    <w:basedOn w:val="a"/>
    <w:uiPriority w:val="99"/>
    <w:qFormat/>
    <w:rsid w:val="00A54940"/>
    <w:pPr>
      <w:spacing w:before="100" w:beforeAutospacing="1" w:after="100" w:afterAutospacing="1"/>
    </w:pPr>
    <w:rPr>
      <w:rFonts w:ascii="Tahoma" w:hAnsi="Tahoma"/>
      <w:sz w:val="20"/>
      <w:szCs w:val="20"/>
      <w:lang w:val="en-US" w:eastAsia="en-US"/>
    </w:rPr>
  </w:style>
  <w:style w:type="character" w:customStyle="1" w:styleId="910">
    <w:name w:val="Заголовок 9 Знак1"/>
    <w:basedOn w:val="a0"/>
    <w:semiHidden/>
    <w:rsid w:val="00A54940"/>
    <w:rPr>
      <w:rFonts w:asciiTheme="majorHAnsi" w:eastAsiaTheme="majorEastAsia" w:hAnsiTheme="majorHAnsi" w:cstheme="majorBidi"/>
      <w:i/>
      <w:iCs/>
      <w:color w:val="404040" w:themeColor="text1" w:themeTint="BF"/>
    </w:rPr>
  </w:style>
  <w:style w:type="table" w:customStyle="1" w:styleId="1f1">
    <w:name w:val="Сетка таблицы1"/>
    <w:basedOn w:val="a1"/>
    <w:uiPriority w:val="39"/>
    <w:rsid w:val="00A5494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52580">
      <w:bodyDiv w:val="1"/>
      <w:marLeft w:val="0"/>
      <w:marRight w:val="0"/>
      <w:marTop w:val="0"/>
      <w:marBottom w:val="0"/>
      <w:divBdr>
        <w:top w:val="none" w:sz="0" w:space="0" w:color="auto"/>
        <w:left w:val="none" w:sz="0" w:space="0" w:color="auto"/>
        <w:bottom w:val="none" w:sz="0" w:space="0" w:color="auto"/>
        <w:right w:val="none" w:sz="0" w:space="0" w:color="auto"/>
      </w:divBdr>
    </w:div>
    <w:div w:id="61023003">
      <w:bodyDiv w:val="1"/>
      <w:marLeft w:val="0"/>
      <w:marRight w:val="0"/>
      <w:marTop w:val="0"/>
      <w:marBottom w:val="0"/>
      <w:divBdr>
        <w:top w:val="none" w:sz="0" w:space="0" w:color="auto"/>
        <w:left w:val="none" w:sz="0" w:space="0" w:color="auto"/>
        <w:bottom w:val="none" w:sz="0" w:space="0" w:color="auto"/>
        <w:right w:val="none" w:sz="0" w:space="0" w:color="auto"/>
      </w:divBdr>
    </w:div>
    <w:div w:id="86318061">
      <w:bodyDiv w:val="1"/>
      <w:marLeft w:val="0"/>
      <w:marRight w:val="0"/>
      <w:marTop w:val="0"/>
      <w:marBottom w:val="0"/>
      <w:divBdr>
        <w:top w:val="none" w:sz="0" w:space="0" w:color="auto"/>
        <w:left w:val="none" w:sz="0" w:space="0" w:color="auto"/>
        <w:bottom w:val="none" w:sz="0" w:space="0" w:color="auto"/>
        <w:right w:val="none" w:sz="0" w:space="0" w:color="auto"/>
      </w:divBdr>
    </w:div>
    <w:div w:id="91166157">
      <w:bodyDiv w:val="1"/>
      <w:marLeft w:val="0"/>
      <w:marRight w:val="0"/>
      <w:marTop w:val="0"/>
      <w:marBottom w:val="0"/>
      <w:divBdr>
        <w:top w:val="none" w:sz="0" w:space="0" w:color="auto"/>
        <w:left w:val="none" w:sz="0" w:space="0" w:color="auto"/>
        <w:bottom w:val="none" w:sz="0" w:space="0" w:color="auto"/>
        <w:right w:val="none" w:sz="0" w:space="0" w:color="auto"/>
      </w:divBdr>
    </w:div>
    <w:div w:id="222133683">
      <w:bodyDiv w:val="1"/>
      <w:marLeft w:val="0"/>
      <w:marRight w:val="0"/>
      <w:marTop w:val="0"/>
      <w:marBottom w:val="0"/>
      <w:divBdr>
        <w:top w:val="none" w:sz="0" w:space="0" w:color="auto"/>
        <w:left w:val="none" w:sz="0" w:space="0" w:color="auto"/>
        <w:bottom w:val="none" w:sz="0" w:space="0" w:color="auto"/>
        <w:right w:val="none" w:sz="0" w:space="0" w:color="auto"/>
      </w:divBdr>
    </w:div>
    <w:div w:id="248194621">
      <w:bodyDiv w:val="1"/>
      <w:marLeft w:val="0"/>
      <w:marRight w:val="0"/>
      <w:marTop w:val="0"/>
      <w:marBottom w:val="0"/>
      <w:divBdr>
        <w:top w:val="none" w:sz="0" w:space="0" w:color="auto"/>
        <w:left w:val="none" w:sz="0" w:space="0" w:color="auto"/>
        <w:bottom w:val="none" w:sz="0" w:space="0" w:color="auto"/>
        <w:right w:val="none" w:sz="0" w:space="0" w:color="auto"/>
      </w:divBdr>
    </w:div>
    <w:div w:id="267466171">
      <w:bodyDiv w:val="1"/>
      <w:marLeft w:val="0"/>
      <w:marRight w:val="0"/>
      <w:marTop w:val="0"/>
      <w:marBottom w:val="0"/>
      <w:divBdr>
        <w:top w:val="none" w:sz="0" w:space="0" w:color="auto"/>
        <w:left w:val="none" w:sz="0" w:space="0" w:color="auto"/>
        <w:bottom w:val="none" w:sz="0" w:space="0" w:color="auto"/>
        <w:right w:val="none" w:sz="0" w:space="0" w:color="auto"/>
      </w:divBdr>
    </w:div>
    <w:div w:id="272246590">
      <w:bodyDiv w:val="1"/>
      <w:marLeft w:val="0"/>
      <w:marRight w:val="0"/>
      <w:marTop w:val="0"/>
      <w:marBottom w:val="0"/>
      <w:divBdr>
        <w:top w:val="none" w:sz="0" w:space="0" w:color="auto"/>
        <w:left w:val="none" w:sz="0" w:space="0" w:color="auto"/>
        <w:bottom w:val="none" w:sz="0" w:space="0" w:color="auto"/>
        <w:right w:val="none" w:sz="0" w:space="0" w:color="auto"/>
      </w:divBdr>
    </w:div>
    <w:div w:id="336003075">
      <w:bodyDiv w:val="1"/>
      <w:marLeft w:val="0"/>
      <w:marRight w:val="0"/>
      <w:marTop w:val="0"/>
      <w:marBottom w:val="0"/>
      <w:divBdr>
        <w:top w:val="none" w:sz="0" w:space="0" w:color="auto"/>
        <w:left w:val="none" w:sz="0" w:space="0" w:color="auto"/>
        <w:bottom w:val="none" w:sz="0" w:space="0" w:color="auto"/>
        <w:right w:val="none" w:sz="0" w:space="0" w:color="auto"/>
      </w:divBdr>
    </w:div>
    <w:div w:id="422265030">
      <w:bodyDiv w:val="1"/>
      <w:marLeft w:val="0"/>
      <w:marRight w:val="0"/>
      <w:marTop w:val="0"/>
      <w:marBottom w:val="0"/>
      <w:divBdr>
        <w:top w:val="none" w:sz="0" w:space="0" w:color="auto"/>
        <w:left w:val="none" w:sz="0" w:space="0" w:color="auto"/>
        <w:bottom w:val="none" w:sz="0" w:space="0" w:color="auto"/>
        <w:right w:val="none" w:sz="0" w:space="0" w:color="auto"/>
      </w:divBdr>
    </w:div>
    <w:div w:id="465509544">
      <w:bodyDiv w:val="1"/>
      <w:marLeft w:val="0"/>
      <w:marRight w:val="0"/>
      <w:marTop w:val="0"/>
      <w:marBottom w:val="0"/>
      <w:divBdr>
        <w:top w:val="none" w:sz="0" w:space="0" w:color="auto"/>
        <w:left w:val="none" w:sz="0" w:space="0" w:color="auto"/>
        <w:bottom w:val="none" w:sz="0" w:space="0" w:color="auto"/>
        <w:right w:val="none" w:sz="0" w:space="0" w:color="auto"/>
      </w:divBdr>
    </w:div>
    <w:div w:id="538591830">
      <w:bodyDiv w:val="1"/>
      <w:marLeft w:val="0"/>
      <w:marRight w:val="0"/>
      <w:marTop w:val="0"/>
      <w:marBottom w:val="0"/>
      <w:divBdr>
        <w:top w:val="none" w:sz="0" w:space="0" w:color="auto"/>
        <w:left w:val="none" w:sz="0" w:space="0" w:color="auto"/>
        <w:bottom w:val="none" w:sz="0" w:space="0" w:color="auto"/>
        <w:right w:val="none" w:sz="0" w:space="0" w:color="auto"/>
      </w:divBdr>
    </w:div>
    <w:div w:id="547573129">
      <w:bodyDiv w:val="1"/>
      <w:marLeft w:val="0"/>
      <w:marRight w:val="0"/>
      <w:marTop w:val="0"/>
      <w:marBottom w:val="0"/>
      <w:divBdr>
        <w:top w:val="none" w:sz="0" w:space="0" w:color="auto"/>
        <w:left w:val="none" w:sz="0" w:space="0" w:color="auto"/>
        <w:bottom w:val="none" w:sz="0" w:space="0" w:color="auto"/>
        <w:right w:val="none" w:sz="0" w:space="0" w:color="auto"/>
      </w:divBdr>
    </w:div>
    <w:div w:id="593825160">
      <w:bodyDiv w:val="1"/>
      <w:marLeft w:val="0"/>
      <w:marRight w:val="0"/>
      <w:marTop w:val="0"/>
      <w:marBottom w:val="0"/>
      <w:divBdr>
        <w:top w:val="none" w:sz="0" w:space="0" w:color="auto"/>
        <w:left w:val="none" w:sz="0" w:space="0" w:color="auto"/>
        <w:bottom w:val="none" w:sz="0" w:space="0" w:color="auto"/>
        <w:right w:val="none" w:sz="0" w:space="0" w:color="auto"/>
      </w:divBdr>
    </w:div>
    <w:div w:id="603999087">
      <w:bodyDiv w:val="1"/>
      <w:marLeft w:val="0"/>
      <w:marRight w:val="0"/>
      <w:marTop w:val="0"/>
      <w:marBottom w:val="0"/>
      <w:divBdr>
        <w:top w:val="none" w:sz="0" w:space="0" w:color="auto"/>
        <w:left w:val="none" w:sz="0" w:space="0" w:color="auto"/>
        <w:bottom w:val="none" w:sz="0" w:space="0" w:color="auto"/>
        <w:right w:val="none" w:sz="0" w:space="0" w:color="auto"/>
      </w:divBdr>
    </w:div>
    <w:div w:id="607204398">
      <w:bodyDiv w:val="1"/>
      <w:marLeft w:val="0"/>
      <w:marRight w:val="0"/>
      <w:marTop w:val="0"/>
      <w:marBottom w:val="0"/>
      <w:divBdr>
        <w:top w:val="none" w:sz="0" w:space="0" w:color="auto"/>
        <w:left w:val="none" w:sz="0" w:space="0" w:color="auto"/>
        <w:bottom w:val="none" w:sz="0" w:space="0" w:color="auto"/>
        <w:right w:val="none" w:sz="0" w:space="0" w:color="auto"/>
      </w:divBdr>
    </w:div>
    <w:div w:id="607850984">
      <w:bodyDiv w:val="1"/>
      <w:marLeft w:val="0"/>
      <w:marRight w:val="0"/>
      <w:marTop w:val="0"/>
      <w:marBottom w:val="0"/>
      <w:divBdr>
        <w:top w:val="none" w:sz="0" w:space="0" w:color="auto"/>
        <w:left w:val="none" w:sz="0" w:space="0" w:color="auto"/>
        <w:bottom w:val="none" w:sz="0" w:space="0" w:color="auto"/>
        <w:right w:val="none" w:sz="0" w:space="0" w:color="auto"/>
      </w:divBdr>
    </w:div>
    <w:div w:id="614941278">
      <w:bodyDiv w:val="1"/>
      <w:marLeft w:val="0"/>
      <w:marRight w:val="0"/>
      <w:marTop w:val="0"/>
      <w:marBottom w:val="0"/>
      <w:divBdr>
        <w:top w:val="none" w:sz="0" w:space="0" w:color="auto"/>
        <w:left w:val="none" w:sz="0" w:space="0" w:color="auto"/>
        <w:bottom w:val="none" w:sz="0" w:space="0" w:color="auto"/>
        <w:right w:val="none" w:sz="0" w:space="0" w:color="auto"/>
      </w:divBdr>
    </w:div>
    <w:div w:id="618490271">
      <w:bodyDiv w:val="1"/>
      <w:marLeft w:val="0"/>
      <w:marRight w:val="0"/>
      <w:marTop w:val="0"/>
      <w:marBottom w:val="0"/>
      <w:divBdr>
        <w:top w:val="none" w:sz="0" w:space="0" w:color="auto"/>
        <w:left w:val="none" w:sz="0" w:space="0" w:color="auto"/>
        <w:bottom w:val="none" w:sz="0" w:space="0" w:color="auto"/>
        <w:right w:val="none" w:sz="0" w:space="0" w:color="auto"/>
      </w:divBdr>
    </w:div>
    <w:div w:id="644044083">
      <w:bodyDiv w:val="1"/>
      <w:marLeft w:val="0"/>
      <w:marRight w:val="0"/>
      <w:marTop w:val="0"/>
      <w:marBottom w:val="0"/>
      <w:divBdr>
        <w:top w:val="none" w:sz="0" w:space="0" w:color="auto"/>
        <w:left w:val="none" w:sz="0" w:space="0" w:color="auto"/>
        <w:bottom w:val="none" w:sz="0" w:space="0" w:color="auto"/>
        <w:right w:val="none" w:sz="0" w:space="0" w:color="auto"/>
      </w:divBdr>
      <w:divsChild>
        <w:div w:id="926187167">
          <w:marLeft w:val="0"/>
          <w:marRight w:val="0"/>
          <w:marTop w:val="0"/>
          <w:marBottom w:val="0"/>
          <w:divBdr>
            <w:top w:val="none" w:sz="0" w:space="0" w:color="auto"/>
            <w:left w:val="none" w:sz="0" w:space="0" w:color="auto"/>
            <w:bottom w:val="none" w:sz="0" w:space="0" w:color="auto"/>
            <w:right w:val="none" w:sz="0" w:space="0" w:color="auto"/>
          </w:divBdr>
        </w:div>
        <w:div w:id="1391685348">
          <w:marLeft w:val="0"/>
          <w:marRight w:val="0"/>
          <w:marTop w:val="0"/>
          <w:marBottom w:val="0"/>
          <w:divBdr>
            <w:top w:val="none" w:sz="0" w:space="0" w:color="auto"/>
            <w:left w:val="none" w:sz="0" w:space="0" w:color="auto"/>
            <w:bottom w:val="none" w:sz="0" w:space="0" w:color="auto"/>
            <w:right w:val="none" w:sz="0" w:space="0" w:color="auto"/>
          </w:divBdr>
        </w:div>
        <w:div w:id="1094204480">
          <w:marLeft w:val="0"/>
          <w:marRight w:val="0"/>
          <w:marTop w:val="0"/>
          <w:marBottom w:val="0"/>
          <w:divBdr>
            <w:top w:val="none" w:sz="0" w:space="0" w:color="auto"/>
            <w:left w:val="none" w:sz="0" w:space="0" w:color="auto"/>
            <w:bottom w:val="none" w:sz="0" w:space="0" w:color="auto"/>
            <w:right w:val="none" w:sz="0" w:space="0" w:color="auto"/>
          </w:divBdr>
        </w:div>
        <w:div w:id="2035033932">
          <w:marLeft w:val="0"/>
          <w:marRight w:val="0"/>
          <w:marTop w:val="0"/>
          <w:marBottom w:val="0"/>
          <w:divBdr>
            <w:top w:val="none" w:sz="0" w:space="0" w:color="auto"/>
            <w:left w:val="none" w:sz="0" w:space="0" w:color="auto"/>
            <w:bottom w:val="none" w:sz="0" w:space="0" w:color="auto"/>
            <w:right w:val="none" w:sz="0" w:space="0" w:color="auto"/>
          </w:divBdr>
        </w:div>
      </w:divsChild>
    </w:div>
    <w:div w:id="645088311">
      <w:bodyDiv w:val="1"/>
      <w:marLeft w:val="0"/>
      <w:marRight w:val="0"/>
      <w:marTop w:val="0"/>
      <w:marBottom w:val="0"/>
      <w:divBdr>
        <w:top w:val="none" w:sz="0" w:space="0" w:color="auto"/>
        <w:left w:val="none" w:sz="0" w:space="0" w:color="auto"/>
        <w:bottom w:val="none" w:sz="0" w:space="0" w:color="auto"/>
        <w:right w:val="none" w:sz="0" w:space="0" w:color="auto"/>
      </w:divBdr>
    </w:div>
    <w:div w:id="700013895">
      <w:bodyDiv w:val="1"/>
      <w:marLeft w:val="0"/>
      <w:marRight w:val="0"/>
      <w:marTop w:val="0"/>
      <w:marBottom w:val="0"/>
      <w:divBdr>
        <w:top w:val="none" w:sz="0" w:space="0" w:color="auto"/>
        <w:left w:val="none" w:sz="0" w:space="0" w:color="auto"/>
        <w:bottom w:val="none" w:sz="0" w:space="0" w:color="auto"/>
        <w:right w:val="none" w:sz="0" w:space="0" w:color="auto"/>
      </w:divBdr>
    </w:div>
    <w:div w:id="715006416">
      <w:bodyDiv w:val="1"/>
      <w:marLeft w:val="0"/>
      <w:marRight w:val="0"/>
      <w:marTop w:val="0"/>
      <w:marBottom w:val="0"/>
      <w:divBdr>
        <w:top w:val="none" w:sz="0" w:space="0" w:color="auto"/>
        <w:left w:val="none" w:sz="0" w:space="0" w:color="auto"/>
        <w:bottom w:val="none" w:sz="0" w:space="0" w:color="auto"/>
        <w:right w:val="none" w:sz="0" w:space="0" w:color="auto"/>
      </w:divBdr>
    </w:div>
    <w:div w:id="761950110">
      <w:bodyDiv w:val="1"/>
      <w:marLeft w:val="0"/>
      <w:marRight w:val="0"/>
      <w:marTop w:val="0"/>
      <w:marBottom w:val="0"/>
      <w:divBdr>
        <w:top w:val="none" w:sz="0" w:space="0" w:color="auto"/>
        <w:left w:val="none" w:sz="0" w:space="0" w:color="auto"/>
        <w:bottom w:val="none" w:sz="0" w:space="0" w:color="auto"/>
        <w:right w:val="none" w:sz="0" w:space="0" w:color="auto"/>
      </w:divBdr>
    </w:div>
    <w:div w:id="830364287">
      <w:bodyDiv w:val="1"/>
      <w:marLeft w:val="0"/>
      <w:marRight w:val="0"/>
      <w:marTop w:val="0"/>
      <w:marBottom w:val="0"/>
      <w:divBdr>
        <w:top w:val="none" w:sz="0" w:space="0" w:color="auto"/>
        <w:left w:val="none" w:sz="0" w:space="0" w:color="auto"/>
        <w:bottom w:val="none" w:sz="0" w:space="0" w:color="auto"/>
        <w:right w:val="none" w:sz="0" w:space="0" w:color="auto"/>
      </w:divBdr>
    </w:div>
    <w:div w:id="851072080">
      <w:bodyDiv w:val="1"/>
      <w:marLeft w:val="0"/>
      <w:marRight w:val="0"/>
      <w:marTop w:val="0"/>
      <w:marBottom w:val="0"/>
      <w:divBdr>
        <w:top w:val="none" w:sz="0" w:space="0" w:color="auto"/>
        <w:left w:val="none" w:sz="0" w:space="0" w:color="auto"/>
        <w:bottom w:val="none" w:sz="0" w:space="0" w:color="auto"/>
        <w:right w:val="none" w:sz="0" w:space="0" w:color="auto"/>
      </w:divBdr>
    </w:div>
    <w:div w:id="861749895">
      <w:bodyDiv w:val="1"/>
      <w:marLeft w:val="0"/>
      <w:marRight w:val="0"/>
      <w:marTop w:val="0"/>
      <w:marBottom w:val="0"/>
      <w:divBdr>
        <w:top w:val="none" w:sz="0" w:space="0" w:color="auto"/>
        <w:left w:val="none" w:sz="0" w:space="0" w:color="auto"/>
        <w:bottom w:val="none" w:sz="0" w:space="0" w:color="auto"/>
        <w:right w:val="none" w:sz="0" w:space="0" w:color="auto"/>
      </w:divBdr>
    </w:div>
    <w:div w:id="863399931">
      <w:bodyDiv w:val="1"/>
      <w:marLeft w:val="0"/>
      <w:marRight w:val="0"/>
      <w:marTop w:val="0"/>
      <w:marBottom w:val="0"/>
      <w:divBdr>
        <w:top w:val="none" w:sz="0" w:space="0" w:color="auto"/>
        <w:left w:val="none" w:sz="0" w:space="0" w:color="auto"/>
        <w:bottom w:val="none" w:sz="0" w:space="0" w:color="auto"/>
        <w:right w:val="none" w:sz="0" w:space="0" w:color="auto"/>
      </w:divBdr>
    </w:div>
    <w:div w:id="888152108">
      <w:bodyDiv w:val="1"/>
      <w:marLeft w:val="0"/>
      <w:marRight w:val="0"/>
      <w:marTop w:val="0"/>
      <w:marBottom w:val="0"/>
      <w:divBdr>
        <w:top w:val="none" w:sz="0" w:space="0" w:color="auto"/>
        <w:left w:val="none" w:sz="0" w:space="0" w:color="auto"/>
        <w:bottom w:val="none" w:sz="0" w:space="0" w:color="auto"/>
        <w:right w:val="none" w:sz="0" w:space="0" w:color="auto"/>
      </w:divBdr>
    </w:div>
    <w:div w:id="948586755">
      <w:bodyDiv w:val="1"/>
      <w:marLeft w:val="0"/>
      <w:marRight w:val="0"/>
      <w:marTop w:val="0"/>
      <w:marBottom w:val="0"/>
      <w:divBdr>
        <w:top w:val="none" w:sz="0" w:space="0" w:color="auto"/>
        <w:left w:val="none" w:sz="0" w:space="0" w:color="auto"/>
        <w:bottom w:val="none" w:sz="0" w:space="0" w:color="auto"/>
        <w:right w:val="none" w:sz="0" w:space="0" w:color="auto"/>
      </w:divBdr>
    </w:div>
    <w:div w:id="961107784">
      <w:bodyDiv w:val="1"/>
      <w:marLeft w:val="0"/>
      <w:marRight w:val="0"/>
      <w:marTop w:val="0"/>
      <w:marBottom w:val="0"/>
      <w:divBdr>
        <w:top w:val="none" w:sz="0" w:space="0" w:color="auto"/>
        <w:left w:val="none" w:sz="0" w:space="0" w:color="auto"/>
        <w:bottom w:val="none" w:sz="0" w:space="0" w:color="auto"/>
        <w:right w:val="none" w:sz="0" w:space="0" w:color="auto"/>
      </w:divBdr>
    </w:div>
    <w:div w:id="961763536">
      <w:bodyDiv w:val="1"/>
      <w:marLeft w:val="0"/>
      <w:marRight w:val="0"/>
      <w:marTop w:val="0"/>
      <w:marBottom w:val="0"/>
      <w:divBdr>
        <w:top w:val="none" w:sz="0" w:space="0" w:color="auto"/>
        <w:left w:val="none" w:sz="0" w:space="0" w:color="auto"/>
        <w:bottom w:val="none" w:sz="0" w:space="0" w:color="auto"/>
        <w:right w:val="none" w:sz="0" w:space="0" w:color="auto"/>
      </w:divBdr>
    </w:div>
    <w:div w:id="994992677">
      <w:bodyDiv w:val="1"/>
      <w:marLeft w:val="0"/>
      <w:marRight w:val="0"/>
      <w:marTop w:val="0"/>
      <w:marBottom w:val="0"/>
      <w:divBdr>
        <w:top w:val="none" w:sz="0" w:space="0" w:color="auto"/>
        <w:left w:val="none" w:sz="0" w:space="0" w:color="auto"/>
        <w:bottom w:val="none" w:sz="0" w:space="0" w:color="auto"/>
        <w:right w:val="none" w:sz="0" w:space="0" w:color="auto"/>
      </w:divBdr>
    </w:div>
    <w:div w:id="1021979296">
      <w:bodyDiv w:val="1"/>
      <w:marLeft w:val="0"/>
      <w:marRight w:val="0"/>
      <w:marTop w:val="0"/>
      <w:marBottom w:val="0"/>
      <w:divBdr>
        <w:top w:val="none" w:sz="0" w:space="0" w:color="auto"/>
        <w:left w:val="none" w:sz="0" w:space="0" w:color="auto"/>
        <w:bottom w:val="none" w:sz="0" w:space="0" w:color="auto"/>
        <w:right w:val="none" w:sz="0" w:space="0" w:color="auto"/>
      </w:divBdr>
    </w:div>
    <w:div w:id="1054429537">
      <w:bodyDiv w:val="1"/>
      <w:marLeft w:val="0"/>
      <w:marRight w:val="0"/>
      <w:marTop w:val="0"/>
      <w:marBottom w:val="0"/>
      <w:divBdr>
        <w:top w:val="none" w:sz="0" w:space="0" w:color="auto"/>
        <w:left w:val="none" w:sz="0" w:space="0" w:color="auto"/>
        <w:bottom w:val="none" w:sz="0" w:space="0" w:color="auto"/>
        <w:right w:val="none" w:sz="0" w:space="0" w:color="auto"/>
      </w:divBdr>
    </w:div>
    <w:div w:id="1086416090">
      <w:bodyDiv w:val="1"/>
      <w:marLeft w:val="0"/>
      <w:marRight w:val="0"/>
      <w:marTop w:val="0"/>
      <w:marBottom w:val="0"/>
      <w:divBdr>
        <w:top w:val="none" w:sz="0" w:space="0" w:color="auto"/>
        <w:left w:val="none" w:sz="0" w:space="0" w:color="auto"/>
        <w:bottom w:val="none" w:sz="0" w:space="0" w:color="auto"/>
        <w:right w:val="none" w:sz="0" w:space="0" w:color="auto"/>
      </w:divBdr>
    </w:div>
    <w:div w:id="1089931278">
      <w:bodyDiv w:val="1"/>
      <w:marLeft w:val="0"/>
      <w:marRight w:val="0"/>
      <w:marTop w:val="0"/>
      <w:marBottom w:val="0"/>
      <w:divBdr>
        <w:top w:val="none" w:sz="0" w:space="0" w:color="auto"/>
        <w:left w:val="none" w:sz="0" w:space="0" w:color="auto"/>
        <w:bottom w:val="none" w:sz="0" w:space="0" w:color="auto"/>
        <w:right w:val="none" w:sz="0" w:space="0" w:color="auto"/>
      </w:divBdr>
    </w:div>
    <w:div w:id="1094395650">
      <w:bodyDiv w:val="1"/>
      <w:marLeft w:val="0"/>
      <w:marRight w:val="0"/>
      <w:marTop w:val="0"/>
      <w:marBottom w:val="0"/>
      <w:divBdr>
        <w:top w:val="none" w:sz="0" w:space="0" w:color="auto"/>
        <w:left w:val="none" w:sz="0" w:space="0" w:color="auto"/>
        <w:bottom w:val="none" w:sz="0" w:space="0" w:color="auto"/>
        <w:right w:val="none" w:sz="0" w:space="0" w:color="auto"/>
      </w:divBdr>
    </w:div>
    <w:div w:id="1103527397">
      <w:bodyDiv w:val="1"/>
      <w:marLeft w:val="0"/>
      <w:marRight w:val="0"/>
      <w:marTop w:val="0"/>
      <w:marBottom w:val="0"/>
      <w:divBdr>
        <w:top w:val="none" w:sz="0" w:space="0" w:color="auto"/>
        <w:left w:val="none" w:sz="0" w:space="0" w:color="auto"/>
        <w:bottom w:val="none" w:sz="0" w:space="0" w:color="auto"/>
        <w:right w:val="none" w:sz="0" w:space="0" w:color="auto"/>
      </w:divBdr>
    </w:div>
    <w:div w:id="1125659986">
      <w:bodyDiv w:val="1"/>
      <w:marLeft w:val="0"/>
      <w:marRight w:val="0"/>
      <w:marTop w:val="0"/>
      <w:marBottom w:val="0"/>
      <w:divBdr>
        <w:top w:val="none" w:sz="0" w:space="0" w:color="auto"/>
        <w:left w:val="none" w:sz="0" w:space="0" w:color="auto"/>
        <w:bottom w:val="none" w:sz="0" w:space="0" w:color="auto"/>
        <w:right w:val="none" w:sz="0" w:space="0" w:color="auto"/>
      </w:divBdr>
    </w:div>
    <w:div w:id="1270359332">
      <w:bodyDiv w:val="1"/>
      <w:marLeft w:val="0"/>
      <w:marRight w:val="0"/>
      <w:marTop w:val="0"/>
      <w:marBottom w:val="0"/>
      <w:divBdr>
        <w:top w:val="none" w:sz="0" w:space="0" w:color="auto"/>
        <w:left w:val="none" w:sz="0" w:space="0" w:color="auto"/>
        <w:bottom w:val="none" w:sz="0" w:space="0" w:color="auto"/>
        <w:right w:val="none" w:sz="0" w:space="0" w:color="auto"/>
      </w:divBdr>
    </w:div>
    <w:div w:id="1309289266">
      <w:bodyDiv w:val="1"/>
      <w:marLeft w:val="0"/>
      <w:marRight w:val="0"/>
      <w:marTop w:val="0"/>
      <w:marBottom w:val="0"/>
      <w:divBdr>
        <w:top w:val="none" w:sz="0" w:space="0" w:color="auto"/>
        <w:left w:val="none" w:sz="0" w:space="0" w:color="auto"/>
        <w:bottom w:val="none" w:sz="0" w:space="0" w:color="auto"/>
        <w:right w:val="none" w:sz="0" w:space="0" w:color="auto"/>
      </w:divBdr>
    </w:div>
    <w:div w:id="1358970253">
      <w:bodyDiv w:val="1"/>
      <w:marLeft w:val="0"/>
      <w:marRight w:val="0"/>
      <w:marTop w:val="0"/>
      <w:marBottom w:val="0"/>
      <w:divBdr>
        <w:top w:val="none" w:sz="0" w:space="0" w:color="auto"/>
        <w:left w:val="none" w:sz="0" w:space="0" w:color="auto"/>
        <w:bottom w:val="none" w:sz="0" w:space="0" w:color="auto"/>
        <w:right w:val="none" w:sz="0" w:space="0" w:color="auto"/>
      </w:divBdr>
    </w:div>
    <w:div w:id="1457404386">
      <w:bodyDiv w:val="1"/>
      <w:marLeft w:val="0"/>
      <w:marRight w:val="0"/>
      <w:marTop w:val="0"/>
      <w:marBottom w:val="0"/>
      <w:divBdr>
        <w:top w:val="none" w:sz="0" w:space="0" w:color="auto"/>
        <w:left w:val="none" w:sz="0" w:space="0" w:color="auto"/>
        <w:bottom w:val="none" w:sz="0" w:space="0" w:color="auto"/>
        <w:right w:val="none" w:sz="0" w:space="0" w:color="auto"/>
      </w:divBdr>
    </w:div>
    <w:div w:id="1460077266">
      <w:bodyDiv w:val="1"/>
      <w:marLeft w:val="0"/>
      <w:marRight w:val="0"/>
      <w:marTop w:val="0"/>
      <w:marBottom w:val="0"/>
      <w:divBdr>
        <w:top w:val="none" w:sz="0" w:space="0" w:color="auto"/>
        <w:left w:val="none" w:sz="0" w:space="0" w:color="auto"/>
        <w:bottom w:val="none" w:sz="0" w:space="0" w:color="auto"/>
        <w:right w:val="none" w:sz="0" w:space="0" w:color="auto"/>
      </w:divBdr>
    </w:div>
    <w:div w:id="1486386506">
      <w:bodyDiv w:val="1"/>
      <w:marLeft w:val="0"/>
      <w:marRight w:val="0"/>
      <w:marTop w:val="0"/>
      <w:marBottom w:val="0"/>
      <w:divBdr>
        <w:top w:val="none" w:sz="0" w:space="0" w:color="auto"/>
        <w:left w:val="none" w:sz="0" w:space="0" w:color="auto"/>
        <w:bottom w:val="none" w:sz="0" w:space="0" w:color="auto"/>
        <w:right w:val="none" w:sz="0" w:space="0" w:color="auto"/>
      </w:divBdr>
    </w:div>
    <w:div w:id="1519656944">
      <w:bodyDiv w:val="1"/>
      <w:marLeft w:val="0"/>
      <w:marRight w:val="0"/>
      <w:marTop w:val="0"/>
      <w:marBottom w:val="0"/>
      <w:divBdr>
        <w:top w:val="none" w:sz="0" w:space="0" w:color="auto"/>
        <w:left w:val="none" w:sz="0" w:space="0" w:color="auto"/>
        <w:bottom w:val="none" w:sz="0" w:space="0" w:color="auto"/>
        <w:right w:val="none" w:sz="0" w:space="0" w:color="auto"/>
      </w:divBdr>
    </w:div>
    <w:div w:id="1524514595">
      <w:bodyDiv w:val="1"/>
      <w:marLeft w:val="0"/>
      <w:marRight w:val="0"/>
      <w:marTop w:val="0"/>
      <w:marBottom w:val="0"/>
      <w:divBdr>
        <w:top w:val="none" w:sz="0" w:space="0" w:color="auto"/>
        <w:left w:val="none" w:sz="0" w:space="0" w:color="auto"/>
        <w:bottom w:val="none" w:sz="0" w:space="0" w:color="auto"/>
        <w:right w:val="none" w:sz="0" w:space="0" w:color="auto"/>
      </w:divBdr>
    </w:div>
    <w:div w:id="1538663362">
      <w:bodyDiv w:val="1"/>
      <w:marLeft w:val="0"/>
      <w:marRight w:val="0"/>
      <w:marTop w:val="0"/>
      <w:marBottom w:val="0"/>
      <w:divBdr>
        <w:top w:val="none" w:sz="0" w:space="0" w:color="auto"/>
        <w:left w:val="none" w:sz="0" w:space="0" w:color="auto"/>
        <w:bottom w:val="none" w:sz="0" w:space="0" w:color="auto"/>
        <w:right w:val="none" w:sz="0" w:space="0" w:color="auto"/>
      </w:divBdr>
    </w:div>
    <w:div w:id="1539464693">
      <w:bodyDiv w:val="1"/>
      <w:marLeft w:val="0"/>
      <w:marRight w:val="0"/>
      <w:marTop w:val="0"/>
      <w:marBottom w:val="0"/>
      <w:divBdr>
        <w:top w:val="none" w:sz="0" w:space="0" w:color="auto"/>
        <w:left w:val="none" w:sz="0" w:space="0" w:color="auto"/>
        <w:bottom w:val="none" w:sz="0" w:space="0" w:color="auto"/>
        <w:right w:val="none" w:sz="0" w:space="0" w:color="auto"/>
      </w:divBdr>
    </w:div>
    <w:div w:id="1562448380">
      <w:bodyDiv w:val="1"/>
      <w:marLeft w:val="0"/>
      <w:marRight w:val="0"/>
      <w:marTop w:val="0"/>
      <w:marBottom w:val="0"/>
      <w:divBdr>
        <w:top w:val="none" w:sz="0" w:space="0" w:color="auto"/>
        <w:left w:val="none" w:sz="0" w:space="0" w:color="auto"/>
        <w:bottom w:val="none" w:sz="0" w:space="0" w:color="auto"/>
        <w:right w:val="none" w:sz="0" w:space="0" w:color="auto"/>
      </w:divBdr>
    </w:div>
    <w:div w:id="1572887622">
      <w:bodyDiv w:val="1"/>
      <w:marLeft w:val="0"/>
      <w:marRight w:val="0"/>
      <w:marTop w:val="0"/>
      <w:marBottom w:val="0"/>
      <w:divBdr>
        <w:top w:val="none" w:sz="0" w:space="0" w:color="auto"/>
        <w:left w:val="none" w:sz="0" w:space="0" w:color="auto"/>
        <w:bottom w:val="none" w:sz="0" w:space="0" w:color="auto"/>
        <w:right w:val="none" w:sz="0" w:space="0" w:color="auto"/>
      </w:divBdr>
    </w:div>
    <w:div w:id="1580217049">
      <w:bodyDiv w:val="1"/>
      <w:marLeft w:val="0"/>
      <w:marRight w:val="0"/>
      <w:marTop w:val="0"/>
      <w:marBottom w:val="0"/>
      <w:divBdr>
        <w:top w:val="none" w:sz="0" w:space="0" w:color="auto"/>
        <w:left w:val="none" w:sz="0" w:space="0" w:color="auto"/>
        <w:bottom w:val="none" w:sz="0" w:space="0" w:color="auto"/>
        <w:right w:val="none" w:sz="0" w:space="0" w:color="auto"/>
      </w:divBdr>
    </w:div>
    <w:div w:id="1623419033">
      <w:bodyDiv w:val="1"/>
      <w:marLeft w:val="0"/>
      <w:marRight w:val="0"/>
      <w:marTop w:val="0"/>
      <w:marBottom w:val="0"/>
      <w:divBdr>
        <w:top w:val="none" w:sz="0" w:space="0" w:color="auto"/>
        <w:left w:val="none" w:sz="0" w:space="0" w:color="auto"/>
        <w:bottom w:val="none" w:sz="0" w:space="0" w:color="auto"/>
        <w:right w:val="none" w:sz="0" w:space="0" w:color="auto"/>
      </w:divBdr>
    </w:div>
    <w:div w:id="1633825810">
      <w:bodyDiv w:val="1"/>
      <w:marLeft w:val="0"/>
      <w:marRight w:val="0"/>
      <w:marTop w:val="0"/>
      <w:marBottom w:val="0"/>
      <w:divBdr>
        <w:top w:val="none" w:sz="0" w:space="0" w:color="auto"/>
        <w:left w:val="none" w:sz="0" w:space="0" w:color="auto"/>
        <w:bottom w:val="none" w:sz="0" w:space="0" w:color="auto"/>
        <w:right w:val="none" w:sz="0" w:space="0" w:color="auto"/>
      </w:divBdr>
    </w:div>
    <w:div w:id="1672368421">
      <w:bodyDiv w:val="1"/>
      <w:marLeft w:val="0"/>
      <w:marRight w:val="0"/>
      <w:marTop w:val="0"/>
      <w:marBottom w:val="0"/>
      <w:divBdr>
        <w:top w:val="none" w:sz="0" w:space="0" w:color="auto"/>
        <w:left w:val="none" w:sz="0" w:space="0" w:color="auto"/>
        <w:bottom w:val="none" w:sz="0" w:space="0" w:color="auto"/>
        <w:right w:val="none" w:sz="0" w:space="0" w:color="auto"/>
      </w:divBdr>
    </w:div>
    <w:div w:id="1706371823">
      <w:bodyDiv w:val="1"/>
      <w:marLeft w:val="0"/>
      <w:marRight w:val="0"/>
      <w:marTop w:val="0"/>
      <w:marBottom w:val="0"/>
      <w:divBdr>
        <w:top w:val="none" w:sz="0" w:space="0" w:color="auto"/>
        <w:left w:val="none" w:sz="0" w:space="0" w:color="auto"/>
        <w:bottom w:val="none" w:sz="0" w:space="0" w:color="auto"/>
        <w:right w:val="none" w:sz="0" w:space="0" w:color="auto"/>
      </w:divBdr>
    </w:div>
    <w:div w:id="1734429750">
      <w:bodyDiv w:val="1"/>
      <w:marLeft w:val="0"/>
      <w:marRight w:val="0"/>
      <w:marTop w:val="0"/>
      <w:marBottom w:val="0"/>
      <w:divBdr>
        <w:top w:val="none" w:sz="0" w:space="0" w:color="auto"/>
        <w:left w:val="none" w:sz="0" w:space="0" w:color="auto"/>
        <w:bottom w:val="none" w:sz="0" w:space="0" w:color="auto"/>
        <w:right w:val="none" w:sz="0" w:space="0" w:color="auto"/>
      </w:divBdr>
    </w:div>
    <w:div w:id="1773281085">
      <w:bodyDiv w:val="1"/>
      <w:marLeft w:val="0"/>
      <w:marRight w:val="0"/>
      <w:marTop w:val="0"/>
      <w:marBottom w:val="0"/>
      <w:divBdr>
        <w:top w:val="none" w:sz="0" w:space="0" w:color="auto"/>
        <w:left w:val="none" w:sz="0" w:space="0" w:color="auto"/>
        <w:bottom w:val="none" w:sz="0" w:space="0" w:color="auto"/>
        <w:right w:val="none" w:sz="0" w:space="0" w:color="auto"/>
      </w:divBdr>
    </w:div>
    <w:div w:id="1797526357">
      <w:bodyDiv w:val="1"/>
      <w:marLeft w:val="0"/>
      <w:marRight w:val="0"/>
      <w:marTop w:val="0"/>
      <w:marBottom w:val="0"/>
      <w:divBdr>
        <w:top w:val="none" w:sz="0" w:space="0" w:color="auto"/>
        <w:left w:val="none" w:sz="0" w:space="0" w:color="auto"/>
        <w:bottom w:val="none" w:sz="0" w:space="0" w:color="auto"/>
        <w:right w:val="none" w:sz="0" w:space="0" w:color="auto"/>
      </w:divBdr>
    </w:div>
    <w:div w:id="1831291651">
      <w:bodyDiv w:val="1"/>
      <w:marLeft w:val="0"/>
      <w:marRight w:val="0"/>
      <w:marTop w:val="0"/>
      <w:marBottom w:val="0"/>
      <w:divBdr>
        <w:top w:val="none" w:sz="0" w:space="0" w:color="auto"/>
        <w:left w:val="none" w:sz="0" w:space="0" w:color="auto"/>
        <w:bottom w:val="none" w:sz="0" w:space="0" w:color="auto"/>
        <w:right w:val="none" w:sz="0" w:space="0" w:color="auto"/>
      </w:divBdr>
    </w:div>
    <w:div w:id="1845587047">
      <w:bodyDiv w:val="1"/>
      <w:marLeft w:val="0"/>
      <w:marRight w:val="0"/>
      <w:marTop w:val="0"/>
      <w:marBottom w:val="0"/>
      <w:divBdr>
        <w:top w:val="none" w:sz="0" w:space="0" w:color="auto"/>
        <w:left w:val="none" w:sz="0" w:space="0" w:color="auto"/>
        <w:bottom w:val="none" w:sz="0" w:space="0" w:color="auto"/>
        <w:right w:val="none" w:sz="0" w:space="0" w:color="auto"/>
      </w:divBdr>
    </w:div>
    <w:div w:id="1850606706">
      <w:bodyDiv w:val="1"/>
      <w:marLeft w:val="0"/>
      <w:marRight w:val="0"/>
      <w:marTop w:val="0"/>
      <w:marBottom w:val="0"/>
      <w:divBdr>
        <w:top w:val="none" w:sz="0" w:space="0" w:color="auto"/>
        <w:left w:val="none" w:sz="0" w:space="0" w:color="auto"/>
        <w:bottom w:val="none" w:sz="0" w:space="0" w:color="auto"/>
        <w:right w:val="none" w:sz="0" w:space="0" w:color="auto"/>
      </w:divBdr>
    </w:div>
    <w:div w:id="1860002641">
      <w:bodyDiv w:val="1"/>
      <w:marLeft w:val="0"/>
      <w:marRight w:val="0"/>
      <w:marTop w:val="0"/>
      <w:marBottom w:val="0"/>
      <w:divBdr>
        <w:top w:val="none" w:sz="0" w:space="0" w:color="auto"/>
        <w:left w:val="none" w:sz="0" w:space="0" w:color="auto"/>
        <w:bottom w:val="none" w:sz="0" w:space="0" w:color="auto"/>
        <w:right w:val="none" w:sz="0" w:space="0" w:color="auto"/>
      </w:divBdr>
    </w:div>
    <w:div w:id="1904639246">
      <w:bodyDiv w:val="1"/>
      <w:marLeft w:val="0"/>
      <w:marRight w:val="0"/>
      <w:marTop w:val="0"/>
      <w:marBottom w:val="0"/>
      <w:divBdr>
        <w:top w:val="none" w:sz="0" w:space="0" w:color="auto"/>
        <w:left w:val="none" w:sz="0" w:space="0" w:color="auto"/>
        <w:bottom w:val="none" w:sz="0" w:space="0" w:color="auto"/>
        <w:right w:val="none" w:sz="0" w:space="0" w:color="auto"/>
      </w:divBdr>
    </w:div>
    <w:div w:id="1906715273">
      <w:bodyDiv w:val="1"/>
      <w:marLeft w:val="0"/>
      <w:marRight w:val="0"/>
      <w:marTop w:val="0"/>
      <w:marBottom w:val="0"/>
      <w:divBdr>
        <w:top w:val="none" w:sz="0" w:space="0" w:color="auto"/>
        <w:left w:val="none" w:sz="0" w:space="0" w:color="auto"/>
        <w:bottom w:val="none" w:sz="0" w:space="0" w:color="auto"/>
        <w:right w:val="none" w:sz="0" w:space="0" w:color="auto"/>
      </w:divBdr>
    </w:div>
    <w:div w:id="1941335750">
      <w:bodyDiv w:val="1"/>
      <w:marLeft w:val="0"/>
      <w:marRight w:val="0"/>
      <w:marTop w:val="0"/>
      <w:marBottom w:val="0"/>
      <w:divBdr>
        <w:top w:val="none" w:sz="0" w:space="0" w:color="auto"/>
        <w:left w:val="none" w:sz="0" w:space="0" w:color="auto"/>
        <w:bottom w:val="none" w:sz="0" w:space="0" w:color="auto"/>
        <w:right w:val="none" w:sz="0" w:space="0" w:color="auto"/>
      </w:divBdr>
    </w:div>
    <w:div w:id="1983461047">
      <w:bodyDiv w:val="1"/>
      <w:marLeft w:val="0"/>
      <w:marRight w:val="0"/>
      <w:marTop w:val="0"/>
      <w:marBottom w:val="0"/>
      <w:divBdr>
        <w:top w:val="none" w:sz="0" w:space="0" w:color="auto"/>
        <w:left w:val="none" w:sz="0" w:space="0" w:color="auto"/>
        <w:bottom w:val="none" w:sz="0" w:space="0" w:color="auto"/>
        <w:right w:val="none" w:sz="0" w:space="0" w:color="auto"/>
      </w:divBdr>
    </w:div>
    <w:div w:id="2072922563">
      <w:bodyDiv w:val="1"/>
      <w:marLeft w:val="0"/>
      <w:marRight w:val="0"/>
      <w:marTop w:val="0"/>
      <w:marBottom w:val="0"/>
      <w:divBdr>
        <w:top w:val="none" w:sz="0" w:space="0" w:color="auto"/>
        <w:left w:val="none" w:sz="0" w:space="0" w:color="auto"/>
        <w:bottom w:val="none" w:sz="0" w:space="0" w:color="auto"/>
        <w:right w:val="none" w:sz="0" w:space="0" w:color="auto"/>
      </w:divBdr>
      <w:divsChild>
        <w:div w:id="1895189686">
          <w:marLeft w:val="0"/>
          <w:marRight w:val="0"/>
          <w:marTop w:val="0"/>
          <w:marBottom w:val="0"/>
          <w:divBdr>
            <w:top w:val="none" w:sz="0" w:space="0" w:color="auto"/>
            <w:left w:val="none" w:sz="0" w:space="0" w:color="auto"/>
            <w:bottom w:val="none" w:sz="0" w:space="0" w:color="auto"/>
            <w:right w:val="none" w:sz="0" w:space="0" w:color="auto"/>
          </w:divBdr>
          <w:divsChild>
            <w:div w:id="1192036899">
              <w:marLeft w:val="0"/>
              <w:marRight w:val="0"/>
              <w:marTop w:val="0"/>
              <w:marBottom w:val="0"/>
              <w:divBdr>
                <w:top w:val="none" w:sz="0" w:space="0" w:color="auto"/>
                <w:left w:val="none" w:sz="0" w:space="0" w:color="auto"/>
                <w:bottom w:val="none" w:sz="0" w:space="0" w:color="auto"/>
                <w:right w:val="none" w:sz="0" w:space="0" w:color="auto"/>
              </w:divBdr>
              <w:divsChild>
                <w:div w:id="483163934">
                  <w:marLeft w:val="0"/>
                  <w:marRight w:val="0"/>
                  <w:marTop w:val="0"/>
                  <w:marBottom w:val="0"/>
                  <w:divBdr>
                    <w:top w:val="none" w:sz="0" w:space="0" w:color="auto"/>
                    <w:left w:val="none" w:sz="0" w:space="0" w:color="auto"/>
                    <w:bottom w:val="none" w:sz="0" w:space="0" w:color="auto"/>
                    <w:right w:val="none" w:sz="0" w:space="0" w:color="auto"/>
                  </w:divBdr>
                  <w:divsChild>
                    <w:div w:id="1906525590">
                      <w:marLeft w:val="0"/>
                      <w:marRight w:val="0"/>
                      <w:marTop w:val="0"/>
                      <w:marBottom w:val="0"/>
                      <w:divBdr>
                        <w:top w:val="none" w:sz="0" w:space="0" w:color="auto"/>
                        <w:left w:val="none" w:sz="0" w:space="0" w:color="auto"/>
                        <w:bottom w:val="none" w:sz="0" w:space="0" w:color="auto"/>
                        <w:right w:val="none" w:sz="0" w:space="0" w:color="auto"/>
                      </w:divBdr>
                      <w:divsChild>
                        <w:div w:id="1416169126">
                          <w:marLeft w:val="0"/>
                          <w:marRight w:val="0"/>
                          <w:marTop w:val="0"/>
                          <w:marBottom w:val="0"/>
                          <w:divBdr>
                            <w:top w:val="none" w:sz="0" w:space="0" w:color="auto"/>
                            <w:left w:val="none" w:sz="0" w:space="0" w:color="auto"/>
                            <w:bottom w:val="none" w:sz="0" w:space="0" w:color="auto"/>
                            <w:right w:val="none" w:sz="0" w:space="0" w:color="auto"/>
                          </w:divBdr>
                        </w:div>
                        <w:div w:id="4083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32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suslugi.bashkortostan.ru" TargetMode="External"/><Relationship Id="rId18" Type="http://schemas.openxmlformats.org/officeDocument/2006/relationships/hyperlink" Target="https://login.consultant.ru/link/?req=doc&amp;base=RLAW140&amp;n=158840&amp;dst=102126" TargetMode="External"/><Relationship Id="rId26" Type="http://schemas.openxmlformats.org/officeDocument/2006/relationships/hyperlink" Target="https://login.consultant.ru/link/?req=doc&amp;base=RLAW140&amp;n=158840&amp;dst=102713" TargetMode="External"/><Relationship Id="rId39" Type="http://schemas.openxmlformats.org/officeDocument/2006/relationships/hyperlink" Target="https://login.consultant.ru/link/?req=doc&amp;base=LAW&amp;n=440936&amp;dst=100021" TargetMode="External"/><Relationship Id="rId21" Type="http://schemas.openxmlformats.org/officeDocument/2006/relationships/hyperlink" Target="https://login.consultant.ru/link/?req=doc&amp;base=RLAW140&amp;n=158840&amp;dst=102133" TargetMode="External"/><Relationship Id="rId34" Type="http://schemas.openxmlformats.org/officeDocument/2006/relationships/hyperlink" Target="https://login.consultant.ru/link/?req=doc&amp;base=LAW&amp;n=440283&amp;dst=100085" TargetMode="External"/><Relationship Id="rId42" Type="http://schemas.openxmlformats.org/officeDocument/2006/relationships/hyperlink" Target="https://login.consultant.ru/link/?req=doc&amp;base=RLAW140&amp;n=158840&amp;dst=102705" TargetMode="External"/><Relationship Id="rId47" Type="http://schemas.openxmlformats.org/officeDocument/2006/relationships/hyperlink" Target="https://login.consultant.ru/link/?req=doc&amp;base=RLAW140&amp;n=158840&amp;dst=102264" TargetMode="External"/><Relationship Id="rId50" Type="http://schemas.openxmlformats.org/officeDocument/2006/relationships/hyperlink" Target="https://login.consultant.ru/link/?req=doc&amp;base=LAW&amp;n=441418" TargetMode="External"/><Relationship Id="rId55" Type="http://schemas.openxmlformats.org/officeDocument/2006/relationships/hyperlink" Target="https://login.consultant.ru/link/?req=doc&amp;base=LAW&amp;n=305358&amp;dst=20" TargetMode="External"/><Relationship Id="rId63" Type="http://schemas.openxmlformats.org/officeDocument/2006/relationships/hyperlink" Target="https://login.consultant.ru/link/?req=doc&amp;base=RLAW140&amp;n=158840&amp;dst=102476" TargetMode="External"/><Relationship Id="rId68" Type="http://schemas.openxmlformats.org/officeDocument/2006/relationships/hyperlink" Target="https://login.consultant.ru/link/?req=doc&amp;base=RLAW140&amp;n=158840&amp;dst=102476" TargetMode="External"/><Relationship Id="rId76"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hyperlink" Target="https://login.consultant.ru/link/?req=doc&amp;base=LAW&amp;n=443427&amp;dst=49" TargetMode="External"/><Relationship Id="rId2" Type="http://schemas.openxmlformats.org/officeDocument/2006/relationships/numbering" Target="numbering.xml"/><Relationship Id="rId16" Type="http://schemas.openxmlformats.org/officeDocument/2006/relationships/hyperlink" Target="https://login.consultant.ru/link/?req=doc&amp;base=LAW&amp;n=465798&amp;dst=339" TargetMode="External"/><Relationship Id="rId29" Type="http://schemas.openxmlformats.org/officeDocument/2006/relationships/hyperlink" Target="https://login.consultant.ru/link/?req=doc&amp;base=LAW&amp;n=465798&amp;dst=43" TargetMode="External"/><Relationship Id="rId11" Type="http://schemas.openxmlformats.org/officeDocument/2006/relationships/hyperlink" Target="https://login.consultant.ru/link/?req=doc&amp;base=LAW&amp;n=464879&amp;dst=194" TargetMode="External"/><Relationship Id="rId24" Type="http://schemas.openxmlformats.org/officeDocument/2006/relationships/hyperlink" Target="https://login.consultant.ru/link/?req=doc&amp;base=LAW&amp;n=465984&amp;dst=4312" TargetMode="External"/><Relationship Id="rId32" Type="http://schemas.openxmlformats.org/officeDocument/2006/relationships/hyperlink" Target="https://login.consultant.ru/link/?req=doc&amp;base=LAW&amp;n=454305" TargetMode="External"/><Relationship Id="rId37" Type="http://schemas.openxmlformats.org/officeDocument/2006/relationships/hyperlink" Target="https://login.consultant.ru/link/?req=doc&amp;base=LAW&amp;n=451872&amp;dst=388" TargetMode="External"/><Relationship Id="rId40" Type="http://schemas.openxmlformats.org/officeDocument/2006/relationships/hyperlink" Target="https://login.consultant.ru/link/?req=doc&amp;base=RLAW140&amp;n=158840&amp;dst=102209" TargetMode="External"/><Relationship Id="rId45" Type="http://schemas.openxmlformats.org/officeDocument/2006/relationships/hyperlink" Target="https://login.consultant.ru/link/?req=doc&amp;base=RLAW140&amp;n=158840&amp;dst=102265" TargetMode="External"/><Relationship Id="rId53" Type="http://schemas.openxmlformats.org/officeDocument/2006/relationships/hyperlink" Target="https://login.consultant.ru/link/?req=doc&amp;base=LAW&amp;n=305358&amp;dst=100012" TargetMode="External"/><Relationship Id="rId58" Type="http://schemas.openxmlformats.org/officeDocument/2006/relationships/hyperlink" Target="https://login.consultant.ru/link/?req=doc&amp;base=LAW&amp;n=454305" TargetMode="External"/><Relationship Id="rId66" Type="http://schemas.openxmlformats.org/officeDocument/2006/relationships/hyperlink" Target="https://login.consultant.ru/link/?req=doc&amp;base=RLAW140&amp;n=158840&amp;dst=102391" TargetMode="External"/><Relationship Id="rId74" Type="http://schemas.openxmlformats.org/officeDocument/2006/relationships/hyperlink" Target="https://login.consultant.ru/link/?req=doc&amp;base=LAW&amp;n=311791" TargetMode="External"/><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login.consultant.ru/link/?req=doc&amp;base=RLAW140&amp;n=158840&amp;dst=102476" TargetMode="External"/><Relationship Id="rId10" Type="http://schemas.openxmlformats.org/officeDocument/2006/relationships/hyperlink" Target="https://starojanb.ru/" TargetMode="External"/><Relationship Id="rId19" Type="http://schemas.openxmlformats.org/officeDocument/2006/relationships/hyperlink" Target="https://login.consultant.ru/link/?req=doc&amp;base=RLAW140&amp;n=158840&amp;dst=102128" TargetMode="External"/><Relationship Id="rId31" Type="http://schemas.openxmlformats.org/officeDocument/2006/relationships/hyperlink" Target="https://login.consultant.ru/link/?req=doc&amp;base=LAW&amp;n=465798&amp;dst=359" TargetMode="External"/><Relationship Id="rId44" Type="http://schemas.openxmlformats.org/officeDocument/2006/relationships/hyperlink" Target="https://login.consultant.ru/link/?req=doc&amp;base=RLAW140&amp;n=158840&amp;dst=102229" TargetMode="External"/><Relationship Id="rId52" Type="http://schemas.openxmlformats.org/officeDocument/2006/relationships/hyperlink" Target="https://login.consultant.ru/link/?req=doc&amp;base=LAW&amp;n=464879&amp;dst=100078" TargetMode="External"/><Relationship Id="rId60" Type="http://schemas.openxmlformats.org/officeDocument/2006/relationships/hyperlink" Target="https://login.consultant.ru/link/?req=doc&amp;base=RLAW140&amp;n=158840&amp;dst=102255" TargetMode="External"/><Relationship Id="rId65" Type="http://schemas.openxmlformats.org/officeDocument/2006/relationships/hyperlink" Target="https://login.consultant.ru/link/?req=doc&amp;base=RLAW140&amp;n=158840&amp;dst=102715" TargetMode="External"/><Relationship Id="rId73" Type="http://schemas.openxmlformats.org/officeDocument/2006/relationships/hyperlink" Target="https://login.consultant.ru/link/?req=doc&amp;base=LAW&amp;n=465798&amp;dst=218" TargetMode="External"/><Relationship Id="rId78"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login.consultant.ru/link/?req=doc&amp;base=RLAW140&amp;n=158840&amp;dst=102147" TargetMode="External"/><Relationship Id="rId22" Type="http://schemas.openxmlformats.org/officeDocument/2006/relationships/hyperlink" Target="https://login.consultant.ru/link/?req=doc&amp;base=LAW&amp;n=471025&amp;dst=194" TargetMode="External"/><Relationship Id="rId27" Type="http://schemas.openxmlformats.org/officeDocument/2006/relationships/hyperlink" Target="https://login.consultant.ru/link/?req=doc&amp;base=RLAW140&amp;n=158840&amp;dst=102230" TargetMode="External"/><Relationship Id="rId30" Type="http://schemas.openxmlformats.org/officeDocument/2006/relationships/hyperlink" Target="https://login.consultant.ru/link/?req=doc&amp;base=LAW&amp;n=465798&amp;dst=290" TargetMode="External"/><Relationship Id="rId35" Type="http://schemas.openxmlformats.org/officeDocument/2006/relationships/hyperlink" Target="https://login.consultant.ru/link/?req=doc&amp;base=RLAW140&amp;n=158840&amp;dst=102121" TargetMode="External"/><Relationship Id="rId43" Type="http://schemas.openxmlformats.org/officeDocument/2006/relationships/hyperlink" Target="https://login.consultant.ru/link/?req=doc&amp;base=LAW&amp;n=454305" TargetMode="External"/><Relationship Id="rId48" Type="http://schemas.openxmlformats.org/officeDocument/2006/relationships/hyperlink" Target="https://login.consultant.ru/link/?req=doc&amp;base=RLAW140&amp;n=158840&amp;dst=102299" TargetMode="External"/><Relationship Id="rId56" Type="http://schemas.openxmlformats.org/officeDocument/2006/relationships/hyperlink" Target="https://login.consultant.ru/link/?req=doc&amp;base=LAW&amp;n=454305" TargetMode="External"/><Relationship Id="rId64" Type="http://schemas.openxmlformats.org/officeDocument/2006/relationships/hyperlink" Target="https://login.consultant.ru/link/?req=doc&amp;base=RLAW140&amp;n=158840&amp;dst=102478" TargetMode="External"/><Relationship Id="rId69" Type="http://schemas.openxmlformats.org/officeDocument/2006/relationships/hyperlink" Target="https://login.consultant.ru/link/?req=doc&amp;base=RLAW140&amp;n=158840&amp;dst=102476" TargetMode="External"/><Relationship Id="rId77"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yperlink" Target="https://login.consultant.ru/link/?req=doc&amp;base=RLAW140&amp;n=158840&amp;dst=102431" TargetMode="External"/><Relationship Id="rId72" Type="http://schemas.openxmlformats.org/officeDocument/2006/relationships/hyperlink" Target="https://login.consultant.ru/link/?req=doc&amp;base=LAW&amp;n=465798&amp;dst=107" TargetMode="External"/><Relationship Id="rId3" Type="http://schemas.openxmlformats.org/officeDocument/2006/relationships/styles" Target="styles.xml"/><Relationship Id="rId12" Type="http://schemas.openxmlformats.org/officeDocument/2006/relationships/hyperlink" Target="https://login.consultant.ru/link/?req=doc&amp;base=LAW&amp;n=471025&amp;dst=396" TargetMode="External"/><Relationship Id="rId17" Type="http://schemas.openxmlformats.org/officeDocument/2006/relationships/hyperlink" Target="https://login.consultant.ru/link/?req=doc&amp;base=RLAW140&amp;n=158840&amp;dst=102123" TargetMode="External"/><Relationship Id="rId25" Type="http://schemas.openxmlformats.org/officeDocument/2006/relationships/hyperlink" Target="https://login.consultant.ru/link/?req=doc&amp;base=RLAW140&amp;n=158840&amp;dst=102715" TargetMode="External"/><Relationship Id="rId33" Type="http://schemas.openxmlformats.org/officeDocument/2006/relationships/hyperlink" Target="https://login.consultant.ru/link/?req=doc&amp;base=LAW&amp;n=440283&amp;dst=100035" TargetMode="External"/><Relationship Id="rId38" Type="http://schemas.openxmlformats.org/officeDocument/2006/relationships/hyperlink" Target="https://login.consultant.ru/link/?req=doc&amp;base=LAW&amp;n=401393&amp;dst=100298" TargetMode="External"/><Relationship Id="rId46" Type="http://schemas.openxmlformats.org/officeDocument/2006/relationships/hyperlink" Target="https://login.consultant.ru/link/?req=doc&amp;base=RLAW140&amp;n=158840&amp;dst=102229" TargetMode="External"/><Relationship Id="rId59" Type="http://schemas.openxmlformats.org/officeDocument/2006/relationships/hyperlink" Target="https://login.consultant.ru/link/?req=doc&amp;base=LAW&amp;n=141228&amp;dst=100010" TargetMode="External"/><Relationship Id="rId67" Type="http://schemas.openxmlformats.org/officeDocument/2006/relationships/hyperlink" Target="https://login.consultant.ru/link/?req=doc&amp;base=RLAW140&amp;n=158840&amp;dst=102407" TargetMode="External"/><Relationship Id="rId20" Type="http://schemas.openxmlformats.org/officeDocument/2006/relationships/hyperlink" Target="https://login.consultant.ru/link/?req=doc&amp;base=RLAW140&amp;n=158840&amp;dst=102132" TargetMode="External"/><Relationship Id="rId41" Type="http://schemas.openxmlformats.org/officeDocument/2006/relationships/hyperlink" Target="https://login.consultant.ru/link/?req=doc&amp;base=RLAW140&amp;n=171508&amp;dst=102286" TargetMode="External"/><Relationship Id="rId54" Type="http://schemas.openxmlformats.org/officeDocument/2006/relationships/hyperlink" Target="https://login.consultant.ru/link/?req=doc&amp;base=LAW&amp;n=454305" TargetMode="External"/><Relationship Id="rId62" Type="http://schemas.openxmlformats.org/officeDocument/2006/relationships/hyperlink" Target="https://login.consultant.ru/link/?req=doc&amp;base=RLAW140&amp;n=158840&amp;dst=102478" TargetMode="External"/><Relationship Id="rId70" Type="http://schemas.openxmlformats.org/officeDocument/2006/relationships/hyperlink" Target="file:///C:\Users\User\AppData\Local\Temp\Rar$DIa0.702\&#1040;&#1076;&#1084;&#1080;&#1085;&#1080;&#1089;&#1090;&#1088;&#1072;&#1090;&#1080;&#1074;&#1085;&#1099;&#1081;%20&#1088;&#1077;&#1075;&#1083;&#1072;&#1084;&#1077;&#1085;&#1090;%20&#1087;&#1086;%20&#1074;&#1086;&#1076;&#1085;&#1099;&#1084;%20&#1086;&#1073;&#1098;&#1077;&#1082;&#1090;&#1072;&#1084;%20(2)%20(3).doc" TargetMode="External"/><Relationship Id="rId75" Type="http://schemas.openxmlformats.org/officeDocument/2006/relationships/hyperlink" Target="https://login.consultant.ru/link/?req=doc&amp;base=LAW&amp;n=471025&amp;dst=396"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login.consultant.ru/link/?req=doc&amp;base=LAW&amp;n=454103&amp;dst=100051" TargetMode="External"/><Relationship Id="rId23" Type="http://schemas.openxmlformats.org/officeDocument/2006/relationships/hyperlink" Target="https://login.consultant.ru/link/?req=doc&amp;base=LAW&amp;n=471025&amp;dst=396" TargetMode="External"/><Relationship Id="rId28" Type="http://schemas.openxmlformats.org/officeDocument/2006/relationships/hyperlink" Target="https://login.consultant.ru/link/?req=doc&amp;base=RLAW140&amp;n=158840&amp;dst=102255" TargetMode="External"/><Relationship Id="rId36" Type="http://schemas.openxmlformats.org/officeDocument/2006/relationships/hyperlink" Target="https://login.consultant.ru/link/?req=doc&amp;base=LAW&amp;n=451872" TargetMode="External"/><Relationship Id="rId49" Type="http://schemas.openxmlformats.org/officeDocument/2006/relationships/hyperlink" Target="https://login.consultant.ru/link/?req=doc&amp;base=LAW&amp;n=454305" TargetMode="External"/><Relationship Id="rId57" Type="http://schemas.openxmlformats.org/officeDocument/2006/relationships/hyperlink" Target="https://login.consultant.ru/link/?req=doc&amp;base=RLAW140&amp;n=158840&amp;dst=1027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8C527-F261-4AFF-A4B6-AFC02EA6D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16950</Words>
  <Characters>96621</Characters>
  <Application>Microsoft Office Word</Application>
  <DocSecurity>0</DocSecurity>
  <Lines>805</Lines>
  <Paragraphs>226</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113345</CharactersWithSpaces>
  <SharedDoc>false</SharedDoc>
  <HLinks>
    <vt:vector size="6" baseType="variant">
      <vt:variant>
        <vt:i4>1835098</vt:i4>
      </vt:variant>
      <vt:variant>
        <vt:i4>3</vt:i4>
      </vt:variant>
      <vt:variant>
        <vt:i4>0</vt:i4>
      </vt:variant>
      <vt:variant>
        <vt:i4>5</vt:i4>
      </vt:variant>
      <vt:variant>
        <vt:lpwstr>http://pandia.ru/text/category/organi_mestnogo_samoupravleniya/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2</cp:revision>
  <cp:lastPrinted>2026-03-12T06:51:00Z</cp:lastPrinted>
  <dcterms:created xsi:type="dcterms:W3CDTF">2026-03-27T06:14:00Z</dcterms:created>
  <dcterms:modified xsi:type="dcterms:W3CDTF">2026-03-27T06:14:00Z</dcterms:modified>
</cp:coreProperties>
</file>