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tbl>
      <w:tblPr>
        <w:tblW w:w="9648" w:type="dxa"/>
        <w:tblLayout w:type="fixed"/>
        <w:tblLook w:val="0000"/>
      </w:tblPr>
      <w:tblGrid>
        <w:gridCol w:w="4068"/>
        <w:gridCol w:w="1800"/>
        <w:gridCol w:w="3780"/>
      </w:tblGrid>
      <w:tr w:rsidR="008C1CCD" w:rsidRPr="003877B7">
        <w:tc>
          <w:tcPr>
            <w:tcW w:w="4068" w:type="dxa"/>
          </w:tcPr>
          <w:p w:rsidR="008C1CCD" w:rsidRPr="003877B7" w:rsidRDefault="008C1CCD">
            <w:pPr>
              <w:jc w:val="center"/>
              <w:rPr>
                <w:b/>
                <w:sz w:val="20"/>
                <w:szCs w:val="20"/>
                <w:lang w:val="be-BY"/>
              </w:rPr>
            </w:pPr>
            <w:r w:rsidRPr="003877B7">
              <w:rPr>
                <w:b/>
                <w:sz w:val="20"/>
                <w:szCs w:val="20"/>
              </w:rPr>
              <w:t>Баш</w:t>
            </w:r>
            <w:r w:rsidRPr="003877B7">
              <w:rPr>
                <w:b/>
                <w:sz w:val="20"/>
                <w:szCs w:val="20"/>
                <w:lang w:val="be-BY"/>
              </w:rPr>
              <w:t>ҡ</w:t>
            </w:r>
            <w:r w:rsidRPr="003877B7">
              <w:rPr>
                <w:b/>
                <w:sz w:val="20"/>
                <w:szCs w:val="20"/>
              </w:rPr>
              <w:t xml:space="preserve">ортостан </w:t>
            </w:r>
            <w:r w:rsidRPr="003877B7">
              <w:rPr>
                <w:b/>
                <w:sz w:val="20"/>
                <w:szCs w:val="20"/>
                <w:lang w:val="be-BY"/>
              </w:rPr>
              <w:t xml:space="preserve"> Республикаһының</w:t>
            </w:r>
          </w:p>
          <w:p w:rsidR="008C1CCD" w:rsidRPr="003877B7" w:rsidRDefault="008C1CCD">
            <w:pPr>
              <w:pStyle w:val="2"/>
              <w:rPr>
                <w:rFonts w:ascii="Times New Roman" w:hAnsi="Times New Roman"/>
                <w:szCs w:val="20"/>
              </w:rPr>
            </w:pPr>
            <w:r w:rsidRPr="003877B7">
              <w:rPr>
                <w:rFonts w:ascii="Times New Roman" w:hAnsi="Times New Roman"/>
                <w:szCs w:val="20"/>
              </w:rPr>
              <w:t xml:space="preserve">Балтас районы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 xml:space="preserve">муниципаль районының </w:t>
            </w:r>
          </w:p>
          <w:p w:rsidR="008C1CCD" w:rsidRPr="003877B7" w:rsidRDefault="008C1CCD">
            <w:pPr>
              <w:pStyle w:val="1"/>
              <w:rPr>
                <w:rFonts w:ascii="Times New Roman" w:hAnsi="Times New Roman"/>
                <w:sz w:val="20"/>
                <w:szCs w:val="20"/>
              </w:rPr>
            </w:pPr>
            <w:r w:rsidRPr="003877B7">
              <w:rPr>
                <w:rFonts w:ascii="Times New Roman" w:hAnsi="Times New Roman"/>
                <w:sz w:val="20"/>
                <w:szCs w:val="20"/>
                <w:lang w:val="ru-RU"/>
              </w:rPr>
              <w:t>Иске Янбай</w:t>
            </w:r>
            <w:r w:rsidRPr="003877B7">
              <w:rPr>
                <w:rFonts w:ascii="Times New Roman" w:hAnsi="Times New Roman"/>
                <w:sz w:val="20"/>
                <w:szCs w:val="20"/>
              </w:rPr>
              <w:t xml:space="preserve"> ауыл советы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ауыл биләмәһе хакимиәте</w:t>
            </w:r>
          </w:p>
          <w:p w:rsidR="008C1CCD" w:rsidRPr="003877B7" w:rsidRDefault="000357E1">
            <w:pPr>
              <w:rPr>
                <w:spacing w:val="-10"/>
                <w:sz w:val="18"/>
                <w:szCs w:val="18"/>
                <w:lang w:val="be-BY"/>
              </w:rPr>
            </w:pPr>
            <w:r w:rsidRPr="000357E1">
              <w:pict>
                <v:line id="_x0000_s1026" style="position:absolute;flip:y;z-index:251657728" from="0,8.7pt" to="460.8pt,8.7pt" strokeweight="4.5pt">
                  <v:stroke linestyle="thickThin"/>
                </v:line>
              </w:pict>
            </w:r>
            <w:r w:rsidR="008C1CCD" w:rsidRPr="003877B7">
              <w:rPr>
                <w:spacing w:val="-10"/>
                <w:sz w:val="18"/>
                <w:szCs w:val="18"/>
                <w:lang w:val="be-BY"/>
              </w:rPr>
              <w:t xml:space="preserve">   </w:t>
            </w:r>
          </w:p>
          <w:p w:rsidR="008C1CCD" w:rsidRPr="003877B7" w:rsidRDefault="008A794B" w:rsidP="008A794B">
            <w:pPr>
              <w:tabs>
                <w:tab w:val="left" w:pos="1140"/>
                <w:tab w:val="center" w:pos="1926"/>
              </w:tabs>
              <w:rPr>
                <w:sz w:val="18"/>
                <w:szCs w:val="18"/>
                <w:lang w:val="be-BY"/>
              </w:rPr>
            </w:pPr>
            <w:r>
              <w:rPr>
                <w:spacing w:val="-10"/>
                <w:sz w:val="18"/>
                <w:szCs w:val="18"/>
                <w:lang w:val="be-BY"/>
              </w:rPr>
              <w:tab/>
            </w:r>
            <w:r>
              <w:rPr>
                <w:spacing w:val="-10"/>
                <w:sz w:val="18"/>
                <w:szCs w:val="18"/>
                <w:lang w:val="be-BY"/>
              </w:rPr>
              <w:tab/>
            </w:r>
            <w:r w:rsidR="008C1CCD" w:rsidRPr="003877B7">
              <w:rPr>
                <w:spacing w:val="-10"/>
                <w:sz w:val="18"/>
                <w:szCs w:val="18"/>
                <w:lang w:val="be-BY"/>
              </w:rPr>
              <w:t xml:space="preserve"> </w:t>
            </w:r>
          </w:p>
        </w:tc>
        <w:tc>
          <w:tcPr>
            <w:tcW w:w="1800" w:type="dxa"/>
            <w:vAlign w:val="center"/>
          </w:tcPr>
          <w:p w:rsidR="008C1CCD" w:rsidRDefault="00B02E64">
            <w:pPr>
              <w:jc w:val="center"/>
            </w:pPr>
            <w:r w:rsidRPr="00B02E64">
              <w:rPr>
                <w:noProof/>
                <w:sz w:val="16"/>
              </w:rPr>
              <w:drawing>
                <wp:inline distT="0" distB="0" distL="0" distR="0">
                  <wp:extent cx="771525" cy="790575"/>
                  <wp:effectExtent l="19050" t="0" r="9525" b="0"/>
                  <wp:docPr id="1" name="Рисунок 1" descr="Описание: А038"/>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rcRect/>
                          <a:stretch>
                            <a:fillRect/>
                          </a:stretch>
                        </pic:blipFill>
                        <pic:spPr bwMode="auto">
                          <a:xfrm>
                            <a:off x="0" y="0"/>
                            <a:ext cx="771525" cy="790575"/>
                          </a:xfrm>
                          <a:prstGeom prst="rect">
                            <a:avLst/>
                          </a:prstGeom>
                          <a:noFill/>
                          <a:ln>
                            <a:noFill/>
                          </a:ln>
                        </pic:spPr>
                      </pic:pic>
                    </a:graphicData>
                  </a:graphic>
                </wp:inline>
              </w:drawing>
            </w:r>
          </w:p>
          <w:p w:rsidR="00B02E64" w:rsidRDefault="00B02E64">
            <w:pPr>
              <w:jc w:val="center"/>
            </w:pPr>
          </w:p>
          <w:p w:rsidR="00B02E64" w:rsidRPr="003877B7" w:rsidRDefault="00B02E64">
            <w:pPr>
              <w:jc w:val="center"/>
            </w:pPr>
          </w:p>
        </w:tc>
        <w:tc>
          <w:tcPr>
            <w:tcW w:w="3780" w:type="dxa"/>
          </w:tcPr>
          <w:p w:rsidR="008C1CCD" w:rsidRPr="003877B7" w:rsidRDefault="008C1CCD">
            <w:pPr>
              <w:jc w:val="center"/>
              <w:rPr>
                <w:b/>
                <w:sz w:val="20"/>
                <w:lang w:val="be-BY"/>
              </w:rPr>
            </w:pPr>
            <w:r w:rsidRPr="003877B7">
              <w:rPr>
                <w:b/>
                <w:sz w:val="20"/>
                <w:lang w:val="be-BY"/>
              </w:rPr>
              <w:t xml:space="preserve">Администрация </w:t>
            </w:r>
            <w:r w:rsidR="006D3AF6" w:rsidRPr="003877B7">
              <w:rPr>
                <w:b/>
                <w:sz w:val="20"/>
                <w:lang w:val="be-BY"/>
              </w:rPr>
              <w:t>С</w:t>
            </w:r>
            <w:r w:rsidRPr="003877B7">
              <w:rPr>
                <w:b/>
                <w:sz w:val="20"/>
                <w:lang w:val="be-BY"/>
              </w:rPr>
              <w:t xml:space="preserve">ельского поселения Староянбаевский   сельсовет </w:t>
            </w:r>
          </w:p>
          <w:p w:rsidR="008C1CCD" w:rsidRPr="003877B7" w:rsidRDefault="008C1CCD">
            <w:pPr>
              <w:pStyle w:val="2"/>
              <w:rPr>
                <w:rFonts w:ascii="Times New Roman" w:hAnsi="Times New Roman"/>
              </w:rPr>
            </w:pPr>
            <w:r w:rsidRPr="003877B7">
              <w:rPr>
                <w:rFonts w:ascii="Times New Roman" w:hAnsi="Times New Roman"/>
              </w:rPr>
              <w:t xml:space="preserve">муниципального  района Балтачевский  район </w:t>
            </w:r>
          </w:p>
          <w:p w:rsidR="008C1CCD" w:rsidRPr="003877B7" w:rsidRDefault="008C1CCD">
            <w:pPr>
              <w:pStyle w:val="2"/>
              <w:rPr>
                <w:rFonts w:ascii="Times New Roman" w:hAnsi="Times New Roman"/>
              </w:rPr>
            </w:pPr>
            <w:r w:rsidRPr="003877B7">
              <w:rPr>
                <w:rFonts w:ascii="Times New Roman" w:hAnsi="Times New Roman"/>
              </w:rPr>
              <w:t>Республики</w:t>
            </w:r>
            <w:r w:rsidRPr="003877B7">
              <w:rPr>
                <w:rFonts w:ascii="Times New Roman" w:hAnsi="Times New Roman"/>
                <w:lang w:val="ru-RU"/>
              </w:rPr>
              <w:t xml:space="preserve"> </w:t>
            </w:r>
            <w:r w:rsidRPr="003877B7">
              <w:rPr>
                <w:rFonts w:ascii="Times New Roman" w:hAnsi="Times New Roman"/>
              </w:rPr>
              <w:t xml:space="preserve"> Башкортостан</w:t>
            </w:r>
          </w:p>
          <w:p w:rsidR="008C1CCD" w:rsidRPr="003877B7" w:rsidRDefault="008C1CCD">
            <w:pPr>
              <w:jc w:val="center"/>
              <w:rPr>
                <w:sz w:val="12"/>
                <w:lang w:val="be-BY"/>
              </w:rPr>
            </w:pPr>
          </w:p>
          <w:p w:rsidR="008C1CCD" w:rsidRDefault="008C1CCD" w:rsidP="008A794B">
            <w:pPr>
              <w:tabs>
                <w:tab w:val="right" w:pos="3564"/>
              </w:tabs>
              <w:rPr>
                <w:spacing w:val="-8"/>
                <w:sz w:val="18"/>
                <w:szCs w:val="18"/>
                <w:lang w:val="be-BY"/>
              </w:rPr>
            </w:pPr>
            <w:r w:rsidRPr="003877B7">
              <w:rPr>
                <w:spacing w:val="-8"/>
                <w:sz w:val="18"/>
                <w:szCs w:val="18"/>
                <w:lang w:val="be-BY"/>
              </w:rPr>
              <w:t xml:space="preserve">    </w:t>
            </w:r>
            <w:r w:rsidR="008A794B">
              <w:rPr>
                <w:spacing w:val="-8"/>
                <w:sz w:val="18"/>
                <w:szCs w:val="18"/>
                <w:lang w:val="be-BY"/>
              </w:rPr>
              <w:tab/>
            </w:r>
          </w:p>
          <w:p w:rsidR="008A794B" w:rsidRPr="003877B7" w:rsidRDefault="008A794B" w:rsidP="008A794B">
            <w:pPr>
              <w:tabs>
                <w:tab w:val="right" w:pos="3564"/>
              </w:tabs>
              <w:rPr>
                <w:spacing w:val="-8"/>
                <w:sz w:val="18"/>
                <w:szCs w:val="18"/>
                <w:lang w:val="be-BY"/>
              </w:rPr>
            </w:pPr>
          </w:p>
        </w:tc>
      </w:tr>
    </w:tbl>
    <w:p w:rsidR="008C1CCD" w:rsidRPr="00FE5B88" w:rsidRDefault="008C1CCD" w:rsidP="00B800C1">
      <w:r>
        <w:rPr>
          <w:rFonts w:ascii="a_Helver Bashkir" w:hAnsi="a_Helver Bashkir"/>
          <w:lang w:val="be-BY"/>
        </w:rPr>
        <w:t xml:space="preserve">  </w:t>
      </w:r>
      <w:r w:rsidR="00AC37CD">
        <w:t xml:space="preserve">                </w:t>
      </w:r>
      <w:r w:rsidRPr="00FE5B88">
        <w:t xml:space="preserve">КАРАР                                                   </w:t>
      </w:r>
      <w:r w:rsidR="00AC37CD">
        <w:t xml:space="preserve">                           </w:t>
      </w:r>
      <w:r w:rsidRPr="00FE5B88">
        <w:t>ПОСТАНОВЛЕНИЕ</w:t>
      </w:r>
    </w:p>
    <w:p w:rsidR="00FE5B88" w:rsidRDefault="00FE5B88" w:rsidP="006E1D62">
      <w:pPr>
        <w:ind w:left="266"/>
        <w:jc w:val="center"/>
      </w:pPr>
    </w:p>
    <w:p w:rsidR="008C1CCD" w:rsidRDefault="003E5FC1" w:rsidP="003E5FC1">
      <w:pPr>
        <w:ind w:left="266"/>
        <w:jc w:val="center"/>
      </w:pPr>
      <w:r>
        <w:t>03 март</w:t>
      </w:r>
      <w:r w:rsidR="00AF07E6" w:rsidRPr="0022119E">
        <w:t xml:space="preserve"> </w:t>
      </w:r>
      <w:r w:rsidR="003B7656" w:rsidRPr="0022119E">
        <w:t xml:space="preserve"> </w:t>
      </w:r>
      <w:r w:rsidR="008A794B">
        <w:t>20</w:t>
      </w:r>
      <w:r w:rsidR="00D37BAC">
        <w:t>20</w:t>
      </w:r>
      <w:r w:rsidR="008C1CCD" w:rsidRPr="0022119E">
        <w:t xml:space="preserve"> й.         </w:t>
      </w:r>
      <w:r w:rsidR="00AC37CD" w:rsidRPr="0022119E">
        <w:t xml:space="preserve">                  </w:t>
      </w:r>
      <w:r w:rsidR="008C1CCD" w:rsidRPr="0022119E">
        <w:t xml:space="preserve"> №</w:t>
      </w:r>
      <w:r>
        <w:t>9</w:t>
      </w:r>
      <w:r w:rsidR="008C1CCD" w:rsidRPr="0022119E">
        <w:t xml:space="preserve">    </w:t>
      </w:r>
      <w:r w:rsidR="00AC37CD" w:rsidRPr="0022119E">
        <w:t xml:space="preserve">         </w:t>
      </w:r>
      <w:r w:rsidR="008C1CCD" w:rsidRPr="0022119E">
        <w:t xml:space="preserve"> </w:t>
      </w:r>
      <w:r>
        <w:t>03 марта</w:t>
      </w:r>
      <w:r w:rsidR="00FD0D5F" w:rsidRPr="0022119E">
        <w:t xml:space="preserve"> </w:t>
      </w:r>
      <w:r w:rsidR="008C1CCD" w:rsidRPr="0022119E">
        <w:t xml:space="preserve"> 20</w:t>
      </w:r>
      <w:r w:rsidR="00D37BAC">
        <w:t>20</w:t>
      </w:r>
      <w:r w:rsidR="008C1CCD" w:rsidRPr="0022119E">
        <w:t xml:space="preserve"> г.</w:t>
      </w:r>
    </w:p>
    <w:p w:rsidR="003E5FC1" w:rsidRPr="0022119E" w:rsidRDefault="003E5FC1" w:rsidP="003E5FC1">
      <w:pPr>
        <w:ind w:left="266"/>
        <w:jc w:val="center"/>
      </w:pPr>
    </w:p>
    <w:p w:rsidR="00AF07E6" w:rsidRDefault="00AF07E6" w:rsidP="006E1D62">
      <w:pPr>
        <w:pStyle w:val="a7"/>
        <w:ind w:left="0" w:right="5295"/>
        <w:jc w:val="center"/>
        <w:rPr>
          <w:rFonts w:ascii="Bookman Old Style" w:hAnsi="Bookman Old Style"/>
          <w:b/>
          <w:bCs/>
          <w:color w:val="auto"/>
          <w:sz w:val="20"/>
        </w:rPr>
      </w:pPr>
    </w:p>
    <w:p w:rsidR="003E5FC1" w:rsidRPr="003E5FC1" w:rsidRDefault="003E5FC1" w:rsidP="003E5FC1">
      <w:pPr>
        <w:widowControl w:val="0"/>
        <w:autoSpaceDE w:val="0"/>
        <w:autoSpaceDN w:val="0"/>
        <w:adjustRightInd w:val="0"/>
        <w:ind w:firstLine="708"/>
        <w:rPr>
          <w:b/>
          <w:sz w:val="28"/>
          <w:szCs w:val="28"/>
        </w:rPr>
      </w:pPr>
      <w:r w:rsidRPr="003E5FC1">
        <w:rPr>
          <w:b/>
          <w:sz w:val="28"/>
          <w:szCs w:val="28"/>
        </w:rPr>
        <w:t xml:space="preserve">Об утверждении порядка составления и ведения кассового плана исполнения бюджета сельского поселения Староянбаевский  сельсовет муниципального района Балтачевский район Республики Башкортостан  </w:t>
      </w:r>
    </w:p>
    <w:p w:rsidR="003E5FC1" w:rsidRPr="003E5FC1" w:rsidRDefault="003E5FC1" w:rsidP="003E5FC1">
      <w:pPr>
        <w:jc w:val="center"/>
        <w:rPr>
          <w:b/>
          <w:bCs/>
          <w:sz w:val="28"/>
          <w:szCs w:val="28"/>
        </w:rPr>
      </w:pPr>
    </w:p>
    <w:p w:rsidR="003E5FC1" w:rsidRPr="003E5FC1" w:rsidRDefault="003E5FC1" w:rsidP="003E5FC1">
      <w:pPr>
        <w:jc w:val="center"/>
        <w:rPr>
          <w:b/>
          <w:bCs/>
          <w:sz w:val="28"/>
          <w:szCs w:val="28"/>
        </w:rPr>
      </w:pPr>
    </w:p>
    <w:p w:rsidR="003E5FC1" w:rsidRPr="003E5FC1" w:rsidRDefault="003E5FC1" w:rsidP="003E5FC1">
      <w:pPr>
        <w:pStyle w:val="a3"/>
        <w:ind w:right="-1" w:firstLine="360"/>
        <w:rPr>
          <w:rFonts w:ascii="Times New Roman" w:hAnsi="Times New Roman"/>
          <w:b w:val="0"/>
          <w:sz w:val="28"/>
          <w:szCs w:val="28"/>
        </w:rPr>
      </w:pPr>
      <w:r w:rsidRPr="003E5FC1">
        <w:rPr>
          <w:rFonts w:ascii="Times New Roman" w:hAnsi="Times New Roman"/>
          <w:b w:val="0"/>
          <w:sz w:val="28"/>
          <w:szCs w:val="28"/>
        </w:rPr>
        <w:t xml:space="preserve">В соответствии со </w:t>
      </w:r>
      <w:hyperlink r:id="rId9" w:history="1">
        <w:r w:rsidRPr="003E5FC1">
          <w:rPr>
            <w:rStyle w:val="a9"/>
            <w:rFonts w:ascii="Times New Roman" w:hAnsi="Times New Roman"/>
            <w:b w:val="0"/>
            <w:sz w:val="28"/>
            <w:szCs w:val="28"/>
          </w:rPr>
          <w:t>статьей 217.1</w:t>
        </w:r>
      </w:hyperlink>
      <w:r w:rsidRPr="003E5FC1">
        <w:rPr>
          <w:rFonts w:ascii="Times New Roman" w:hAnsi="Times New Roman"/>
          <w:b w:val="0"/>
          <w:sz w:val="28"/>
          <w:szCs w:val="28"/>
        </w:rPr>
        <w:t xml:space="preserve"> Бюджетного кодекса Российской Федерации, с Приказом Министерства финансов Республики Башкортостан от 18 марта 2019 года №59 «О внесении изменений в приказ Министерства финансов Республики Башкортостан от 29 января 2010 года №8 «Об утверждении  порядка составления и ведения кассового плана исполнения бюджета Республики Башкортостан в текущем финансовом году» в целях совершенствования организации исполнения бюджета сельского поселения </w:t>
      </w:r>
      <w:r>
        <w:rPr>
          <w:rFonts w:ascii="Times New Roman" w:hAnsi="Times New Roman"/>
          <w:b w:val="0"/>
          <w:sz w:val="28"/>
          <w:szCs w:val="28"/>
        </w:rPr>
        <w:t>администрация</w:t>
      </w:r>
      <w:r w:rsidRPr="003E5FC1">
        <w:rPr>
          <w:rFonts w:ascii="Times New Roman" w:hAnsi="Times New Roman"/>
          <w:b w:val="0"/>
          <w:sz w:val="28"/>
          <w:szCs w:val="28"/>
        </w:rPr>
        <w:t xml:space="preserve"> Сельского поселения Староянбаевский </w:t>
      </w:r>
      <w:r>
        <w:rPr>
          <w:rFonts w:ascii="Times New Roman" w:hAnsi="Times New Roman"/>
          <w:b w:val="0"/>
          <w:sz w:val="28"/>
          <w:szCs w:val="28"/>
        </w:rPr>
        <w:t xml:space="preserve"> </w:t>
      </w:r>
      <w:r w:rsidRPr="003E5FC1">
        <w:rPr>
          <w:rFonts w:ascii="Times New Roman" w:hAnsi="Times New Roman"/>
          <w:b w:val="0"/>
          <w:sz w:val="28"/>
          <w:szCs w:val="28"/>
        </w:rPr>
        <w:t xml:space="preserve">сельсовет  муниципального района Балтачевский район Республики Башкортостан </w:t>
      </w:r>
      <w:r>
        <w:rPr>
          <w:rFonts w:ascii="Times New Roman" w:hAnsi="Times New Roman"/>
          <w:b w:val="0"/>
          <w:sz w:val="28"/>
          <w:szCs w:val="28"/>
        </w:rPr>
        <w:t xml:space="preserve"> п о с т а н о в л я е т</w:t>
      </w:r>
      <w:r w:rsidRPr="003E5FC1">
        <w:rPr>
          <w:rFonts w:ascii="Times New Roman" w:hAnsi="Times New Roman"/>
          <w:b w:val="0"/>
          <w:sz w:val="28"/>
          <w:szCs w:val="28"/>
        </w:rPr>
        <w:t xml:space="preserve"> :</w:t>
      </w:r>
    </w:p>
    <w:p w:rsidR="003E5FC1" w:rsidRPr="003E5FC1" w:rsidRDefault="003E5FC1" w:rsidP="003E5FC1">
      <w:pPr>
        <w:pStyle w:val="32"/>
        <w:spacing w:after="0"/>
        <w:ind w:left="0"/>
        <w:rPr>
          <w:sz w:val="28"/>
          <w:szCs w:val="28"/>
        </w:rPr>
      </w:pPr>
    </w:p>
    <w:p w:rsidR="003E5FC1" w:rsidRPr="003E5FC1" w:rsidRDefault="003E5FC1" w:rsidP="003E5FC1">
      <w:pPr>
        <w:pStyle w:val="32"/>
        <w:spacing w:after="0"/>
        <w:ind w:left="0"/>
        <w:rPr>
          <w:sz w:val="28"/>
          <w:szCs w:val="28"/>
        </w:rPr>
      </w:pPr>
      <w:r w:rsidRPr="003E5FC1">
        <w:rPr>
          <w:b/>
          <w:sz w:val="28"/>
          <w:szCs w:val="28"/>
        </w:rPr>
        <w:t xml:space="preserve">       </w:t>
      </w:r>
      <w:r w:rsidRPr="003E5FC1">
        <w:rPr>
          <w:sz w:val="28"/>
          <w:szCs w:val="28"/>
        </w:rPr>
        <w:t xml:space="preserve">1. Утвердить прилагаемый Порядок составления и ведения кассового плана исполнения бюджета сельского поселения Староянбаевский сельсовет муниципального района Балтачевский район Республики Башкортостан в текущем финансовом году (приложение). </w:t>
      </w:r>
    </w:p>
    <w:p w:rsidR="003E5FC1" w:rsidRPr="003E5FC1" w:rsidRDefault="003E5FC1" w:rsidP="003E5FC1">
      <w:pPr>
        <w:pStyle w:val="a3"/>
        <w:ind w:right="-1"/>
        <w:rPr>
          <w:rFonts w:ascii="Times New Roman" w:hAnsi="Times New Roman"/>
          <w:b w:val="0"/>
          <w:sz w:val="28"/>
          <w:szCs w:val="28"/>
        </w:rPr>
      </w:pPr>
      <w:r>
        <w:rPr>
          <w:rFonts w:ascii="Times New Roman" w:hAnsi="Times New Roman"/>
          <w:b w:val="0"/>
          <w:sz w:val="28"/>
          <w:szCs w:val="28"/>
        </w:rPr>
        <w:t xml:space="preserve">        </w:t>
      </w:r>
      <w:r w:rsidRPr="003E5FC1">
        <w:rPr>
          <w:rFonts w:ascii="Times New Roman" w:hAnsi="Times New Roman"/>
          <w:b w:val="0"/>
          <w:sz w:val="28"/>
          <w:szCs w:val="28"/>
        </w:rPr>
        <w:t xml:space="preserve">2. Контроль за исполнением настоящего </w:t>
      </w:r>
      <w:r>
        <w:rPr>
          <w:rFonts w:ascii="Times New Roman" w:hAnsi="Times New Roman"/>
          <w:b w:val="0"/>
          <w:sz w:val="28"/>
          <w:szCs w:val="28"/>
        </w:rPr>
        <w:t>постановления</w:t>
      </w:r>
      <w:r w:rsidRPr="003E5FC1">
        <w:rPr>
          <w:rFonts w:ascii="Times New Roman" w:hAnsi="Times New Roman"/>
          <w:b w:val="0"/>
          <w:sz w:val="28"/>
          <w:szCs w:val="28"/>
        </w:rPr>
        <w:t xml:space="preserve"> возложить на постоянную комиссию по бюджету, налогам, вопросам собственности.</w:t>
      </w:r>
    </w:p>
    <w:p w:rsidR="003E5FC1" w:rsidRPr="003E5FC1" w:rsidRDefault="003E5FC1" w:rsidP="003E5FC1">
      <w:pPr>
        <w:jc w:val="both"/>
        <w:rPr>
          <w:sz w:val="28"/>
          <w:szCs w:val="28"/>
        </w:rPr>
      </w:pPr>
      <w:r w:rsidRPr="003E5FC1">
        <w:rPr>
          <w:b/>
          <w:sz w:val="28"/>
          <w:szCs w:val="28"/>
        </w:rPr>
        <w:t xml:space="preserve"> </w:t>
      </w:r>
    </w:p>
    <w:p w:rsidR="000B58B8" w:rsidRPr="003E5FC1" w:rsidRDefault="000B58B8" w:rsidP="000B58B8">
      <w:pPr>
        <w:tabs>
          <w:tab w:val="left" w:pos="5310"/>
        </w:tabs>
        <w:autoSpaceDE w:val="0"/>
        <w:autoSpaceDN w:val="0"/>
        <w:adjustRightInd w:val="0"/>
        <w:spacing w:line="360" w:lineRule="auto"/>
        <w:ind w:firstLine="540"/>
        <w:jc w:val="both"/>
        <w:rPr>
          <w:bCs/>
          <w:sz w:val="28"/>
          <w:szCs w:val="28"/>
        </w:rPr>
      </w:pPr>
    </w:p>
    <w:p w:rsidR="00170AB7" w:rsidRPr="009024BC" w:rsidRDefault="00170AB7" w:rsidP="00170AB7">
      <w:pPr>
        <w:jc w:val="both"/>
        <w:rPr>
          <w:sz w:val="28"/>
          <w:szCs w:val="28"/>
        </w:rPr>
      </w:pPr>
      <w:r w:rsidRPr="009024BC">
        <w:rPr>
          <w:sz w:val="28"/>
          <w:szCs w:val="28"/>
        </w:rPr>
        <w:t>Глава сельского поселения</w:t>
      </w:r>
    </w:p>
    <w:p w:rsidR="00170AB7" w:rsidRPr="009024BC" w:rsidRDefault="009024BC" w:rsidP="00170AB7">
      <w:pPr>
        <w:jc w:val="both"/>
        <w:rPr>
          <w:sz w:val="28"/>
          <w:szCs w:val="28"/>
        </w:rPr>
      </w:pPr>
      <w:r w:rsidRPr="009024BC">
        <w:rPr>
          <w:sz w:val="28"/>
          <w:szCs w:val="28"/>
        </w:rPr>
        <w:t>Староянбаевский</w:t>
      </w:r>
      <w:r w:rsidR="00170AB7" w:rsidRPr="009024BC">
        <w:rPr>
          <w:sz w:val="28"/>
          <w:szCs w:val="28"/>
        </w:rPr>
        <w:t xml:space="preserve"> сельсовет:</w:t>
      </w:r>
      <w:r w:rsidR="00170AB7" w:rsidRPr="009024BC">
        <w:rPr>
          <w:sz w:val="28"/>
          <w:szCs w:val="28"/>
        </w:rPr>
        <w:tab/>
      </w:r>
      <w:r w:rsidR="00170AB7" w:rsidRPr="009024BC">
        <w:rPr>
          <w:sz w:val="28"/>
          <w:szCs w:val="28"/>
        </w:rPr>
        <w:tab/>
        <w:t xml:space="preserve"> </w:t>
      </w:r>
      <w:r w:rsidR="00170AB7" w:rsidRPr="009024BC">
        <w:rPr>
          <w:sz w:val="28"/>
          <w:szCs w:val="28"/>
        </w:rPr>
        <w:tab/>
      </w:r>
      <w:r w:rsidR="00170AB7" w:rsidRPr="009024BC">
        <w:rPr>
          <w:sz w:val="28"/>
          <w:szCs w:val="28"/>
        </w:rPr>
        <w:tab/>
        <w:t xml:space="preserve"> </w:t>
      </w:r>
      <w:r>
        <w:rPr>
          <w:sz w:val="28"/>
          <w:szCs w:val="28"/>
        </w:rPr>
        <w:t>Р.М.Ахунов</w:t>
      </w:r>
    </w:p>
    <w:p w:rsidR="00170AB7" w:rsidRDefault="00170AB7" w:rsidP="00170AB7">
      <w:pPr>
        <w:jc w:val="both"/>
        <w:rPr>
          <w:b/>
          <w:szCs w:val="28"/>
        </w:rPr>
      </w:pPr>
      <w:r>
        <w:rPr>
          <w:b/>
          <w:szCs w:val="28"/>
        </w:rPr>
        <w:t xml:space="preserve">      </w:t>
      </w:r>
    </w:p>
    <w:p w:rsidR="00170AB7" w:rsidRDefault="000B58B8" w:rsidP="000B58B8">
      <w:pPr>
        <w:ind w:firstLine="851"/>
        <w:jc w:val="right"/>
      </w:pPr>
      <w:r>
        <w:t xml:space="preserve"> </w:t>
      </w:r>
    </w:p>
    <w:p w:rsidR="00170AB7" w:rsidRDefault="00170AB7" w:rsidP="00170AB7">
      <w:pPr>
        <w:jc w:val="both"/>
      </w:pPr>
    </w:p>
    <w:p w:rsidR="003E5FC1" w:rsidRDefault="003E5FC1" w:rsidP="00170AB7">
      <w:pPr>
        <w:jc w:val="both"/>
      </w:pPr>
    </w:p>
    <w:p w:rsidR="003E5FC1" w:rsidRDefault="003E5FC1" w:rsidP="00170AB7">
      <w:pPr>
        <w:jc w:val="both"/>
      </w:pPr>
    </w:p>
    <w:p w:rsidR="003E5FC1" w:rsidRDefault="003E5FC1" w:rsidP="00170AB7">
      <w:pPr>
        <w:jc w:val="both"/>
      </w:pPr>
    </w:p>
    <w:p w:rsidR="003E5FC1" w:rsidRDefault="003E5FC1" w:rsidP="00170AB7">
      <w:pPr>
        <w:jc w:val="both"/>
      </w:pPr>
    </w:p>
    <w:p w:rsidR="003E5FC1" w:rsidRDefault="003E5FC1" w:rsidP="00170AB7">
      <w:pPr>
        <w:jc w:val="both"/>
      </w:pPr>
    </w:p>
    <w:p w:rsidR="003E5FC1" w:rsidRDefault="003E5FC1" w:rsidP="00170AB7">
      <w:pPr>
        <w:jc w:val="both"/>
      </w:pPr>
    </w:p>
    <w:p w:rsidR="003E5FC1" w:rsidRDefault="003E5FC1" w:rsidP="00170AB7">
      <w:pPr>
        <w:jc w:val="both"/>
      </w:pPr>
    </w:p>
    <w:p w:rsidR="003E5FC1" w:rsidRDefault="003E5FC1" w:rsidP="00170AB7">
      <w:pPr>
        <w:jc w:val="both"/>
      </w:pPr>
    </w:p>
    <w:p w:rsidR="003E5FC1" w:rsidRDefault="003E5FC1" w:rsidP="00170AB7">
      <w:pPr>
        <w:jc w:val="both"/>
      </w:pPr>
    </w:p>
    <w:p w:rsidR="003E5FC1" w:rsidRDefault="003E5FC1" w:rsidP="00170AB7">
      <w:pPr>
        <w:jc w:val="both"/>
      </w:pPr>
    </w:p>
    <w:p w:rsidR="003E5FC1" w:rsidRDefault="003E5FC1" w:rsidP="00170AB7">
      <w:pPr>
        <w:jc w:val="both"/>
      </w:pPr>
    </w:p>
    <w:p w:rsidR="003E5FC1" w:rsidRDefault="003E5FC1" w:rsidP="00170AB7">
      <w:pPr>
        <w:jc w:val="both"/>
      </w:pPr>
    </w:p>
    <w:p w:rsidR="003E5FC1" w:rsidRDefault="003E5FC1" w:rsidP="00170AB7">
      <w:pPr>
        <w:jc w:val="both"/>
      </w:pPr>
    </w:p>
    <w:p w:rsidR="003E5FC1" w:rsidRDefault="003E5FC1" w:rsidP="003E5FC1">
      <w:pPr>
        <w:pStyle w:val="ConsNormal"/>
        <w:widowControl/>
        <w:ind w:right="0" w:firstLine="0"/>
        <w:jc w:val="both"/>
        <w:rPr>
          <w:rFonts w:ascii="Bookman Old Style" w:hAnsi="Bookman Old Style"/>
          <w:color w:val="000000"/>
          <w:sz w:val="22"/>
          <w:szCs w:val="22"/>
        </w:rPr>
      </w:pPr>
      <w:r>
        <w:rPr>
          <w:rFonts w:ascii="Bookman Old Style" w:hAnsi="Bookman Old Style"/>
          <w:color w:val="000000"/>
          <w:sz w:val="22"/>
          <w:szCs w:val="22"/>
        </w:rPr>
        <w:t xml:space="preserve">                                                                      Приложение</w:t>
      </w:r>
    </w:p>
    <w:p w:rsidR="003E5FC1" w:rsidRDefault="003E5FC1" w:rsidP="003E5FC1">
      <w:pPr>
        <w:autoSpaceDE w:val="0"/>
        <w:autoSpaceDN w:val="0"/>
        <w:adjustRightInd w:val="0"/>
        <w:ind w:left="5220"/>
        <w:jc w:val="both"/>
        <w:rPr>
          <w:rFonts w:ascii="Bookman Old Style" w:hAnsi="Bookman Old Style"/>
          <w:color w:val="000000"/>
          <w:sz w:val="22"/>
          <w:szCs w:val="22"/>
        </w:rPr>
      </w:pPr>
      <w:r>
        <w:rPr>
          <w:rFonts w:ascii="Bookman Old Style" w:hAnsi="Bookman Old Style"/>
          <w:color w:val="000000"/>
          <w:sz w:val="22"/>
          <w:szCs w:val="22"/>
        </w:rPr>
        <w:t>к постановлению администрации  сельского поселения Староянбаевский</w:t>
      </w:r>
      <w:r>
        <w:rPr>
          <w:rFonts w:ascii="Bookman Old Style" w:hAnsi="Bookman Old Style"/>
          <w:color w:val="000000"/>
          <w:sz w:val="22"/>
          <w:szCs w:val="22"/>
        </w:rPr>
        <w:tab/>
        <w:t xml:space="preserve"> сельсовет муниципального района Балтачевский район Республики Башкортостан от 03 марта 2020 г.№9 </w:t>
      </w:r>
    </w:p>
    <w:p w:rsidR="003E5FC1" w:rsidRDefault="003E5FC1" w:rsidP="003E5FC1">
      <w:pPr>
        <w:pStyle w:val="ConsPlusTitle"/>
        <w:widowControl/>
        <w:jc w:val="center"/>
      </w:pPr>
      <w:r>
        <w:t xml:space="preserve">                </w:t>
      </w:r>
    </w:p>
    <w:p w:rsidR="003E5FC1" w:rsidRDefault="003E5FC1" w:rsidP="003E5FC1">
      <w:pPr>
        <w:pStyle w:val="ConsPlusTitle"/>
        <w:widowControl/>
        <w:jc w:val="center"/>
      </w:pPr>
    </w:p>
    <w:p w:rsidR="003E5FC1" w:rsidRDefault="003E5FC1" w:rsidP="003E5FC1">
      <w:pPr>
        <w:pStyle w:val="ConsPlusTitle"/>
        <w:widowControl/>
        <w:jc w:val="center"/>
      </w:pPr>
      <w:r>
        <w:t>ПОРЯДОК</w:t>
      </w:r>
    </w:p>
    <w:p w:rsidR="003E5FC1" w:rsidRDefault="003E5FC1" w:rsidP="003E5FC1">
      <w:pPr>
        <w:pStyle w:val="ConsPlusTitle"/>
        <w:widowControl/>
        <w:jc w:val="center"/>
      </w:pPr>
      <w:r>
        <w:t>СОСТАВЛЕНИЯ И ВЕДЕНИЯ КАССОВОГО ПЛАНА ИСПОЛНЕНИИ БЮДЖЕТА</w:t>
      </w:r>
    </w:p>
    <w:p w:rsidR="003E5FC1" w:rsidRDefault="003E5FC1" w:rsidP="003E5FC1">
      <w:pPr>
        <w:pStyle w:val="ConsPlusTitle"/>
        <w:widowControl/>
        <w:jc w:val="center"/>
      </w:pPr>
      <w:r>
        <w:t xml:space="preserve">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rPr>
          <w:sz w:val="28"/>
          <w:szCs w:val="28"/>
        </w:rPr>
        <w:t xml:space="preserve"> </w:t>
      </w:r>
      <w:r>
        <w:t>РАЙОН РЕСПУБЛИКИ БАШКОРТОСТАН В ТЕКУЩЕМ ФИНАНСОВОМ ГОДУ</w:t>
      </w:r>
    </w:p>
    <w:p w:rsidR="003E5FC1" w:rsidRDefault="003E5FC1" w:rsidP="003E5FC1">
      <w:pPr>
        <w:autoSpaceDE w:val="0"/>
        <w:autoSpaceDN w:val="0"/>
        <w:adjustRightInd w:val="0"/>
      </w:pPr>
    </w:p>
    <w:p w:rsidR="003E5FC1" w:rsidRDefault="003E5FC1" w:rsidP="003E5FC1">
      <w:pPr>
        <w:autoSpaceDE w:val="0"/>
        <w:autoSpaceDN w:val="0"/>
        <w:adjustRightInd w:val="0"/>
        <w:jc w:val="center"/>
      </w:pPr>
    </w:p>
    <w:p w:rsidR="003E5FC1" w:rsidRDefault="003E5FC1" w:rsidP="003E5FC1">
      <w:pPr>
        <w:autoSpaceDE w:val="0"/>
        <w:autoSpaceDN w:val="0"/>
        <w:adjustRightInd w:val="0"/>
        <w:jc w:val="center"/>
        <w:outlineLvl w:val="1"/>
      </w:pPr>
      <w:r>
        <w:t>I. ОБЩИЕ ПОЛОЖЕНИЯ</w:t>
      </w:r>
    </w:p>
    <w:p w:rsidR="003E5FC1" w:rsidRDefault="003E5FC1" w:rsidP="003E5FC1">
      <w:pPr>
        <w:autoSpaceDE w:val="0"/>
        <w:autoSpaceDN w:val="0"/>
        <w:adjustRightInd w:val="0"/>
        <w:jc w:val="center"/>
      </w:pPr>
    </w:p>
    <w:p w:rsidR="003E5FC1" w:rsidRDefault="003E5FC1" w:rsidP="003E5FC1">
      <w:pPr>
        <w:autoSpaceDE w:val="0"/>
        <w:autoSpaceDN w:val="0"/>
        <w:adjustRightInd w:val="0"/>
        <w:ind w:firstLine="540"/>
        <w:jc w:val="both"/>
      </w:pPr>
      <w:r>
        <w:t xml:space="preserve">1. Настоящий Порядок составления и ведения кассового плана исполнения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в текущем финансовом году (далее - Порядок) разработан в соответствии со статьей 217.1 Бюджетного кодекса Российской Федерации и определяет правила составления и ведения кассового плана исполнения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w:t>
      </w:r>
    </w:p>
    <w:p w:rsidR="003E5FC1" w:rsidRDefault="003E5FC1" w:rsidP="003E5FC1">
      <w:pPr>
        <w:autoSpaceDE w:val="0"/>
        <w:autoSpaceDN w:val="0"/>
        <w:adjustRightInd w:val="0"/>
        <w:ind w:firstLine="540"/>
        <w:jc w:val="both"/>
      </w:pPr>
      <w:r>
        <w:t xml:space="preserve">2. Кассовый план исполнения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(далее - кассовый план) на очередной финансовый год составляется по форме согласно приложению N 4 к настоящему Порядку и утверждается Администрацией сельского поселения Староянбаевский сельсовет муниципального района Балтачевский район Республики Башкортостан (далее –Администрация сельского поселения).</w:t>
      </w:r>
    </w:p>
    <w:p w:rsidR="003E5FC1" w:rsidRDefault="003E5FC1" w:rsidP="003E5FC1">
      <w:pPr>
        <w:autoSpaceDE w:val="0"/>
        <w:autoSpaceDN w:val="0"/>
        <w:adjustRightInd w:val="0"/>
        <w:ind w:firstLine="540"/>
        <w:jc w:val="both"/>
      </w:pPr>
      <w:r>
        <w:t>3. Составление и ведение кассового плана осуществляется на основании:</w:t>
      </w:r>
    </w:p>
    <w:p w:rsidR="003E5FC1" w:rsidRDefault="003E5FC1" w:rsidP="003E5FC1">
      <w:pPr>
        <w:autoSpaceDE w:val="0"/>
        <w:autoSpaceDN w:val="0"/>
        <w:adjustRightInd w:val="0"/>
        <w:ind w:firstLine="540"/>
        <w:jc w:val="both"/>
      </w:pPr>
      <w:r>
        <w:t xml:space="preserve">показателей для кассового плана по кассовым поступлениям доходов бюджета </w:t>
      </w:r>
      <w:r>
        <w:rPr>
          <w:color w:val="000000"/>
        </w:rPr>
        <w:t>сельского поселения Староянбаевский сельсовет</w:t>
      </w:r>
      <w:r>
        <w:t xml:space="preserve">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формируемых в порядке, предусмотренном главой </w:t>
      </w:r>
      <w:r>
        <w:rPr>
          <w:lang w:val="en-US"/>
        </w:rPr>
        <w:t>II</w:t>
      </w:r>
      <w:r>
        <w:t xml:space="preserve"> настоящего Порядка;</w:t>
      </w:r>
    </w:p>
    <w:p w:rsidR="003E5FC1" w:rsidRDefault="003E5FC1" w:rsidP="003E5FC1">
      <w:pPr>
        <w:autoSpaceDE w:val="0"/>
        <w:autoSpaceDN w:val="0"/>
        <w:adjustRightInd w:val="0"/>
        <w:ind w:firstLine="540"/>
        <w:jc w:val="both"/>
      </w:pPr>
      <w:r>
        <w:t xml:space="preserve">показателей для кассового плана по кассовым выплатам по расходам бюджета </w:t>
      </w:r>
      <w:r>
        <w:rPr>
          <w:color w:val="000000"/>
        </w:rPr>
        <w:t>сельского поселения Староянбаевский сельсовет</w:t>
      </w:r>
      <w:r>
        <w:t xml:space="preserve">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формируемых в порядке, предусмотренном  главой </w:t>
      </w:r>
      <w:r>
        <w:rPr>
          <w:lang w:val="en-US"/>
        </w:rPr>
        <w:t>III</w:t>
      </w:r>
      <w:r>
        <w:t xml:space="preserve"> настоящего Порядка;</w:t>
      </w:r>
    </w:p>
    <w:p w:rsidR="003E5FC1" w:rsidRDefault="003E5FC1" w:rsidP="003E5FC1">
      <w:pPr>
        <w:autoSpaceDE w:val="0"/>
        <w:autoSpaceDN w:val="0"/>
        <w:adjustRightInd w:val="0"/>
        <w:ind w:firstLine="540"/>
        <w:jc w:val="both"/>
      </w:pPr>
      <w:r>
        <w:t xml:space="preserve">показателей для кассового плана по кассовым поступлениям и кассовым выплатам по источникам финансирования дефицита бюджета </w:t>
      </w:r>
      <w:r>
        <w:rPr>
          <w:color w:val="000000"/>
        </w:rPr>
        <w:t>сельского поселения Староянбаевский сельсовет</w:t>
      </w:r>
      <w:r>
        <w:t xml:space="preserve">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формируемых в порядке, предусмотренном  главой </w:t>
      </w:r>
      <w:r>
        <w:rPr>
          <w:lang w:val="en-US"/>
        </w:rPr>
        <w:t>IV</w:t>
      </w:r>
      <w:r>
        <w:t xml:space="preserve"> настоящего Порядка;</w:t>
      </w:r>
    </w:p>
    <w:p w:rsidR="003E5FC1" w:rsidRDefault="003E5FC1" w:rsidP="003E5FC1">
      <w:pPr>
        <w:autoSpaceDE w:val="0"/>
        <w:autoSpaceDN w:val="0"/>
        <w:adjustRightInd w:val="0"/>
        <w:ind w:firstLine="540"/>
        <w:jc w:val="both"/>
      </w:pPr>
      <w:r>
        <w:t>иных необходимых показателей.</w:t>
      </w:r>
    </w:p>
    <w:p w:rsidR="003E5FC1" w:rsidRDefault="003E5FC1" w:rsidP="003E5FC1">
      <w:pPr>
        <w:autoSpaceDE w:val="0"/>
        <w:autoSpaceDN w:val="0"/>
        <w:adjustRightInd w:val="0"/>
        <w:ind w:firstLine="540"/>
        <w:jc w:val="both"/>
      </w:pPr>
      <w:r>
        <w:t xml:space="preserve">4. Уточнение и представление показателей для кассового плана осуществляется в порядке, предусмотренном главами </w:t>
      </w:r>
      <w:r>
        <w:rPr>
          <w:lang w:val="en-US"/>
        </w:rPr>
        <w:t>II</w:t>
      </w:r>
      <w:r>
        <w:t xml:space="preserve"> - </w:t>
      </w:r>
      <w:r>
        <w:rPr>
          <w:lang w:val="en-US"/>
        </w:rPr>
        <w:t>IV</w:t>
      </w:r>
      <w:r>
        <w:t xml:space="preserve"> настоящего Порядка.</w:t>
      </w:r>
    </w:p>
    <w:p w:rsidR="003E5FC1" w:rsidRDefault="003E5FC1" w:rsidP="003E5FC1">
      <w:pPr>
        <w:autoSpaceDE w:val="0"/>
        <w:autoSpaceDN w:val="0"/>
        <w:adjustRightInd w:val="0"/>
        <w:jc w:val="center"/>
      </w:pPr>
    </w:p>
    <w:p w:rsidR="003E5FC1" w:rsidRDefault="003E5FC1" w:rsidP="003E5FC1">
      <w:pPr>
        <w:autoSpaceDE w:val="0"/>
        <w:autoSpaceDN w:val="0"/>
        <w:adjustRightInd w:val="0"/>
        <w:jc w:val="center"/>
        <w:outlineLvl w:val="1"/>
      </w:pPr>
      <w:r>
        <w:t>II. ПОРЯДОК СОСТАВЛЕНИЯ, УТОЧНЕНИЯ И ПРЕДСТАВЛЕНИЯ</w:t>
      </w:r>
    </w:p>
    <w:p w:rsidR="003E5FC1" w:rsidRDefault="003E5FC1" w:rsidP="003E5FC1">
      <w:pPr>
        <w:autoSpaceDE w:val="0"/>
        <w:autoSpaceDN w:val="0"/>
        <w:adjustRightInd w:val="0"/>
        <w:jc w:val="center"/>
      </w:pPr>
      <w:r>
        <w:t>ПОКАЗАТЕЛЕЙ ДЛЯ КАССОВОГО ПЛАНА ПО КАССОВЫМ ПОСТУПЛЕНИЯМ</w:t>
      </w:r>
    </w:p>
    <w:p w:rsidR="003E5FC1" w:rsidRDefault="003E5FC1" w:rsidP="003E5FC1">
      <w:pPr>
        <w:autoSpaceDE w:val="0"/>
        <w:autoSpaceDN w:val="0"/>
        <w:adjustRightInd w:val="0"/>
        <w:jc w:val="center"/>
      </w:pPr>
      <w:r>
        <w:t>ДОХОДОВ БЮДЖЕТА СЕЛЬСКОГО ПОСЕЛЕНИЯ СТАРОЯНБАЕВСКИЙ СЕЛЬСОВЕТ МУНИЦИПАЛЬНОГО РАЙОНА БАЛТАЧЕВСКИЙ РАЙОН РЕСПУБЛИКИ БАШКОРТОСТАН</w:t>
      </w:r>
    </w:p>
    <w:p w:rsidR="003E5FC1" w:rsidRDefault="003E5FC1" w:rsidP="003E5FC1">
      <w:pPr>
        <w:autoSpaceDE w:val="0"/>
        <w:autoSpaceDN w:val="0"/>
        <w:adjustRightInd w:val="0"/>
        <w:jc w:val="center"/>
      </w:pPr>
    </w:p>
    <w:p w:rsidR="003E5FC1" w:rsidRDefault="003E5FC1" w:rsidP="003E5FC1">
      <w:pPr>
        <w:autoSpaceDE w:val="0"/>
        <w:autoSpaceDN w:val="0"/>
        <w:adjustRightInd w:val="0"/>
        <w:ind w:firstLine="540"/>
        <w:jc w:val="both"/>
      </w:pPr>
      <w:r>
        <w:lastRenderedPageBreak/>
        <w:t xml:space="preserve">5. Показатели для кассового плана по кассовым поступлениям доходов бюджета </w:t>
      </w:r>
      <w:r>
        <w:rPr>
          <w:color w:val="000000"/>
        </w:rPr>
        <w:t>сельского поселения Староянбаевский сельсовет</w:t>
      </w:r>
      <w:r>
        <w:t xml:space="preserve">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формируются на основании сведений о помесячном распределении поступлений доходов в бюджет </w:t>
      </w:r>
      <w:r>
        <w:rPr>
          <w:color w:val="000000"/>
        </w:rPr>
        <w:t>сельского поселения Староянбаевский сельсовет</w:t>
      </w:r>
      <w:r>
        <w:t xml:space="preserve">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(приложение N 1 к настоящему Порядку), полученных от главных администраторов доходов бюджета</w:t>
      </w:r>
      <w:r>
        <w:rPr>
          <w:color w:val="000000"/>
        </w:rPr>
        <w:t xml:space="preserve"> сельского поселения Староянбаевский сельсовет</w:t>
      </w:r>
      <w:r>
        <w:t xml:space="preserve">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в части безвозмездных поступлений из федерального и республиканского бюджетов, отражаемых по главе 792.</w:t>
      </w:r>
    </w:p>
    <w:p w:rsidR="003E5FC1" w:rsidRDefault="003E5FC1" w:rsidP="003E5FC1">
      <w:pPr>
        <w:autoSpaceDE w:val="0"/>
        <w:autoSpaceDN w:val="0"/>
        <w:adjustRightInd w:val="0"/>
        <w:ind w:firstLine="540"/>
        <w:jc w:val="both"/>
      </w:pPr>
      <w:r>
        <w:t xml:space="preserve">6. В целях составления кассового плана главными администраторами доходов бюджета </w:t>
      </w:r>
      <w:r>
        <w:rPr>
          <w:color w:val="000000"/>
        </w:rPr>
        <w:t>сельского поселения Староянбаевский сельсовет</w:t>
      </w:r>
      <w:r>
        <w:t xml:space="preserve">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не позднее 31 декабря отчетного финансового года формируется и представляется помесячное распределение поступлений соответствующих доходов в бюджет </w:t>
      </w:r>
      <w:r>
        <w:rPr>
          <w:color w:val="000000"/>
        </w:rPr>
        <w:t>сельского поселения Староянбаевский сельсовет</w:t>
      </w:r>
      <w:r>
        <w:t xml:space="preserve">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на текущий финансовый год.</w:t>
      </w:r>
    </w:p>
    <w:p w:rsidR="003E5FC1" w:rsidRDefault="003E5FC1" w:rsidP="003E5FC1">
      <w:pPr>
        <w:autoSpaceDE w:val="0"/>
        <w:autoSpaceDN w:val="0"/>
        <w:adjustRightInd w:val="0"/>
        <w:ind w:firstLine="540"/>
        <w:jc w:val="both"/>
      </w:pPr>
      <w:r>
        <w:t xml:space="preserve">7. В целях ведения кассового плана главные администраторы доходов бюджета </w:t>
      </w:r>
      <w:r>
        <w:rPr>
          <w:color w:val="000000"/>
        </w:rPr>
        <w:t>сельского поселения Староянбаевский сельсовет</w:t>
      </w:r>
      <w:r>
        <w:t xml:space="preserve">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формируют уточненные сведения о помесячном распределении администрируемых ими поступлений соответствующих доходов бюджета </w:t>
      </w:r>
      <w:r>
        <w:rPr>
          <w:color w:val="000000"/>
        </w:rPr>
        <w:t>сельского поселения Староянбаевский сельсовет</w:t>
      </w:r>
      <w:r>
        <w:t xml:space="preserve">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на текущий финансовый год (приложение N 1 к настоящему Порядку).</w:t>
      </w:r>
    </w:p>
    <w:p w:rsidR="003E5FC1" w:rsidRDefault="003E5FC1" w:rsidP="003E5FC1">
      <w:pPr>
        <w:autoSpaceDE w:val="0"/>
        <w:autoSpaceDN w:val="0"/>
        <w:adjustRightInd w:val="0"/>
        <w:ind w:firstLine="540"/>
        <w:jc w:val="both"/>
      </w:pPr>
      <w:r>
        <w:t xml:space="preserve">При уточнении сведений о помесячном распределении поступлений доходов в бюджет </w:t>
      </w:r>
      <w:r>
        <w:rPr>
          <w:color w:val="000000"/>
        </w:rPr>
        <w:t>сельского поселения Староянбаевский сельсовет</w:t>
      </w:r>
      <w:r>
        <w:t xml:space="preserve">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на текущий финансовый год указываются фактические кассовые поступления доходов в бюджет </w:t>
      </w:r>
      <w:r>
        <w:rPr>
          <w:color w:val="000000"/>
        </w:rPr>
        <w:t>сельского поселения Староянбаевский сельсовет</w:t>
      </w:r>
      <w:r>
        <w:t xml:space="preserve">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за отчетный период и уточняются соответствующие показатели периода, следующего за текущим месяцем.</w:t>
      </w:r>
    </w:p>
    <w:p w:rsidR="003E5FC1" w:rsidRDefault="003E5FC1" w:rsidP="003E5FC1">
      <w:pPr>
        <w:autoSpaceDE w:val="0"/>
        <w:autoSpaceDN w:val="0"/>
        <w:adjustRightInd w:val="0"/>
        <w:ind w:firstLine="540"/>
        <w:jc w:val="both"/>
      </w:pPr>
      <w:r>
        <w:t xml:space="preserve">Уточненные сведения о помесячном распределении поступлений соответствующих доходов в бюджет </w:t>
      </w:r>
      <w:r>
        <w:rPr>
          <w:color w:val="000000"/>
        </w:rPr>
        <w:t>сельского поселения Староянбаевский сельсовет</w:t>
      </w:r>
      <w:r>
        <w:t xml:space="preserve">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на текущий финансовый год представляются главными администраторами доходов бюджета </w:t>
      </w:r>
      <w:r>
        <w:rPr>
          <w:color w:val="000000"/>
        </w:rPr>
        <w:t>сельского поселения Староянбаевский сельсовет</w:t>
      </w:r>
      <w:r>
        <w:t xml:space="preserve"> муниципального района Балтачевский район Республики Башкортостан в Администрацию сельского поселения в электронном виде – ежемесячно не позднее шестого рабочего дня текущего месяца.</w:t>
      </w:r>
    </w:p>
    <w:p w:rsidR="003E5FC1" w:rsidRDefault="003E5FC1" w:rsidP="003E5FC1">
      <w:pPr>
        <w:autoSpaceDE w:val="0"/>
        <w:autoSpaceDN w:val="0"/>
        <w:adjustRightInd w:val="0"/>
        <w:ind w:firstLine="540"/>
        <w:jc w:val="both"/>
      </w:pPr>
      <w:r>
        <w:t xml:space="preserve">В случае отклонения фактических поступлений по видам доходов бюджета </w:t>
      </w:r>
      <w:r>
        <w:rPr>
          <w:color w:val="000000"/>
        </w:rPr>
        <w:t>сельского поселения Староянбаевский сельсовет</w:t>
      </w:r>
      <w:r>
        <w:t xml:space="preserve">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в отчетном периоде от соответствующего показателя прогноза помесячного распределения доходов бюджета </w:t>
      </w:r>
      <w:r>
        <w:rPr>
          <w:color w:val="000000"/>
        </w:rPr>
        <w:t>сельского поселения Староянбаевский сельсовет</w:t>
      </w:r>
      <w:r>
        <w:t xml:space="preserve"> на текущий финансовый год, утвержденного в установленном порядке, на величину более чем 15 процентов от указанного показателя, пояснительная записка с отражением причин указанного отклонения представляется соответствующими главными администраторами доходов бюджета </w:t>
      </w:r>
      <w:r>
        <w:rPr>
          <w:color w:val="000000"/>
        </w:rPr>
        <w:t>сельского поселения Староянбаевский сельсовет</w:t>
      </w:r>
      <w:r>
        <w:t xml:space="preserve">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в Администрацию сельского поселения.</w:t>
      </w:r>
    </w:p>
    <w:p w:rsidR="003E5FC1" w:rsidRDefault="003E5FC1" w:rsidP="003E5FC1">
      <w:pPr>
        <w:shd w:val="clear" w:color="auto" w:fill="FFFFFF"/>
        <w:autoSpaceDE w:val="0"/>
        <w:autoSpaceDN w:val="0"/>
        <w:adjustRightInd w:val="0"/>
        <w:ind w:firstLine="540"/>
        <w:jc w:val="both"/>
      </w:pPr>
      <w:r>
        <w:t xml:space="preserve">8. Администрация сельского поселения на основе сведений главных администраторов доходов бюджета </w:t>
      </w:r>
      <w:r>
        <w:rPr>
          <w:color w:val="000000"/>
        </w:rPr>
        <w:t>сельского поселения Староянбаевский сельсовет</w:t>
      </w:r>
      <w:r>
        <w:t xml:space="preserve">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формирует в электронном виде сведения о помесячном распределении поступлений в бюджет </w:t>
      </w:r>
      <w:r>
        <w:rPr>
          <w:color w:val="000000"/>
        </w:rPr>
        <w:t>сельского поселения Староянбаевский сельсовет</w:t>
      </w:r>
      <w:r>
        <w:t xml:space="preserve"> муниципального района Балтачевский район Республики Башкортостан (приложение N 1 к настоящему Порядку).</w:t>
      </w:r>
    </w:p>
    <w:p w:rsidR="003E5FC1" w:rsidRDefault="003E5FC1" w:rsidP="003E5FC1">
      <w:pPr>
        <w:autoSpaceDE w:val="0"/>
        <w:autoSpaceDN w:val="0"/>
        <w:adjustRightInd w:val="0"/>
        <w:jc w:val="center"/>
      </w:pPr>
    </w:p>
    <w:p w:rsidR="003E5FC1" w:rsidRDefault="003E5FC1" w:rsidP="003E5FC1">
      <w:pPr>
        <w:autoSpaceDE w:val="0"/>
        <w:autoSpaceDN w:val="0"/>
        <w:adjustRightInd w:val="0"/>
        <w:jc w:val="center"/>
        <w:outlineLvl w:val="1"/>
      </w:pPr>
      <w:r>
        <w:lastRenderedPageBreak/>
        <w:t>III. ПОРЯДОК СОСТАВЛЕНИЯ, УТОЧНЕНИЯ И ПРЕДСТАВЛЕНИЯ</w:t>
      </w:r>
    </w:p>
    <w:p w:rsidR="003E5FC1" w:rsidRDefault="003E5FC1" w:rsidP="003E5FC1">
      <w:pPr>
        <w:autoSpaceDE w:val="0"/>
        <w:autoSpaceDN w:val="0"/>
        <w:adjustRightInd w:val="0"/>
        <w:jc w:val="center"/>
      </w:pPr>
      <w:r>
        <w:t>ПОКАЗАТЕЛЕЙ ДЛЯ КАССОВОГО ПЛАНА ПО КАССОВЫМ ВЫПЛАТАМ ПО</w:t>
      </w:r>
    </w:p>
    <w:p w:rsidR="003E5FC1" w:rsidRDefault="003E5FC1" w:rsidP="003E5FC1">
      <w:pPr>
        <w:autoSpaceDE w:val="0"/>
        <w:autoSpaceDN w:val="0"/>
        <w:adjustRightInd w:val="0"/>
        <w:jc w:val="center"/>
      </w:pPr>
      <w:r>
        <w:t xml:space="preserve">РАСХОДАМ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w:t>
      </w:r>
    </w:p>
    <w:p w:rsidR="003E5FC1" w:rsidRDefault="003E5FC1" w:rsidP="003E5FC1">
      <w:pPr>
        <w:autoSpaceDE w:val="0"/>
        <w:autoSpaceDN w:val="0"/>
        <w:adjustRightInd w:val="0"/>
        <w:jc w:val="center"/>
      </w:pPr>
    </w:p>
    <w:p w:rsidR="003E5FC1" w:rsidRDefault="003E5FC1" w:rsidP="003E5FC1">
      <w:pPr>
        <w:autoSpaceDE w:val="0"/>
        <w:autoSpaceDN w:val="0"/>
        <w:adjustRightInd w:val="0"/>
        <w:ind w:firstLine="540"/>
        <w:jc w:val="both"/>
      </w:pPr>
      <w:r>
        <w:t xml:space="preserve">9. Показатели для кассового плана по кассовым выплатам по расходам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формируются на основании:</w:t>
      </w:r>
    </w:p>
    <w:p w:rsidR="003E5FC1" w:rsidRDefault="003E5FC1" w:rsidP="003E5FC1">
      <w:pPr>
        <w:autoSpaceDE w:val="0"/>
        <w:autoSpaceDN w:val="0"/>
        <w:adjustRightInd w:val="0"/>
        <w:ind w:firstLine="540"/>
        <w:jc w:val="both"/>
      </w:pPr>
      <w:r>
        <w:t xml:space="preserve">сводной бюджетной росписи по расходам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w:t>
      </w:r>
    </w:p>
    <w:p w:rsidR="003E5FC1" w:rsidRDefault="003E5FC1" w:rsidP="003E5FC1">
      <w:pPr>
        <w:autoSpaceDE w:val="0"/>
        <w:autoSpaceDN w:val="0"/>
        <w:adjustRightInd w:val="0"/>
        <w:ind w:firstLine="540"/>
        <w:jc w:val="both"/>
      </w:pPr>
      <w:r>
        <w:t xml:space="preserve">прогнозов кассовых выплат по расходам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на текущий финансовый год с помесячной детализацией (приложение № 2 к настоящему Порядку).</w:t>
      </w:r>
    </w:p>
    <w:p w:rsidR="003E5FC1" w:rsidRDefault="003E5FC1" w:rsidP="003E5FC1">
      <w:pPr>
        <w:autoSpaceDE w:val="0"/>
        <w:autoSpaceDN w:val="0"/>
        <w:adjustRightInd w:val="0"/>
        <w:ind w:firstLine="540"/>
        <w:jc w:val="both"/>
      </w:pPr>
      <w:r>
        <w:t>10. В целях составления кассового плана:</w:t>
      </w:r>
    </w:p>
    <w:p w:rsidR="003E5FC1" w:rsidRDefault="003E5FC1" w:rsidP="003E5FC1">
      <w:pPr>
        <w:autoSpaceDE w:val="0"/>
        <w:autoSpaceDN w:val="0"/>
        <w:adjustRightInd w:val="0"/>
        <w:ind w:firstLine="540"/>
        <w:jc w:val="both"/>
      </w:pPr>
      <w:r>
        <w:t xml:space="preserve">главные распорядители средств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(далее - главные распорядители)  формируют прогноз кассовых выплат по расходам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на текущий финансовый год с помесячной детализацией (приложение № 2 к настоящему Порядку).</w:t>
      </w:r>
    </w:p>
    <w:p w:rsidR="003E5FC1" w:rsidRDefault="003E5FC1" w:rsidP="003E5FC1">
      <w:pPr>
        <w:shd w:val="clear" w:color="auto" w:fill="FFFFFF"/>
        <w:autoSpaceDE w:val="0"/>
        <w:autoSpaceDN w:val="0"/>
        <w:adjustRightInd w:val="0"/>
        <w:ind w:firstLine="540"/>
        <w:jc w:val="both"/>
      </w:pPr>
      <w:r>
        <w:t xml:space="preserve">Прогнозы  кассовых выплат по расходам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на текущий финансовый год с помесячной детализацией представляются в Администрацию сельского поселения в электронном виде не позднее 31 декабря отчетного финансового года.</w:t>
      </w:r>
    </w:p>
    <w:p w:rsidR="003E5FC1" w:rsidRDefault="003E5FC1" w:rsidP="003E5FC1">
      <w:pPr>
        <w:autoSpaceDE w:val="0"/>
        <w:autoSpaceDN w:val="0"/>
        <w:adjustRightInd w:val="0"/>
        <w:ind w:firstLine="540"/>
        <w:jc w:val="both"/>
      </w:pPr>
      <w:r>
        <w:t>11. В целях ведения кассового плана:</w:t>
      </w:r>
    </w:p>
    <w:p w:rsidR="003E5FC1" w:rsidRDefault="003E5FC1" w:rsidP="003E5FC1">
      <w:pPr>
        <w:autoSpaceDE w:val="0"/>
        <w:autoSpaceDN w:val="0"/>
        <w:adjustRightInd w:val="0"/>
        <w:ind w:firstLine="540"/>
        <w:jc w:val="both"/>
      </w:pPr>
      <w:r>
        <w:t xml:space="preserve">главные распорядители формируют уточненный прогноз кассовых выплат по расходам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на текущий финансовый год с помесячной детализацией ( приложение № 2 к настоящему Порядку).</w:t>
      </w:r>
    </w:p>
    <w:p w:rsidR="003E5FC1" w:rsidRDefault="003E5FC1" w:rsidP="003E5FC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Уточнение прогнозов кассовых выплат по расходам бюджета сельского поселения Староянбаевский сельсовет</w:t>
      </w:r>
      <w:r>
        <w:t xml:space="preserve"> </w:t>
      </w:r>
      <w:r>
        <w:rPr>
          <w:rFonts w:ascii="Times New Roman" w:hAnsi="Times New Roman" w:cs="Times New Roman"/>
          <w:sz w:val="24"/>
          <w:szCs w:val="24"/>
        </w:rPr>
        <w:t>муниципального района Балтачевский район Республики Башкортостан на текущий финансовый год осуществляется:</w:t>
      </w:r>
    </w:p>
    <w:p w:rsidR="003E5FC1" w:rsidRDefault="003E5FC1" w:rsidP="003E5FC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связи с внесением изменений в показатели сводной бюджетной росписи бюджета сельского поселения Староянбаевский сельсовет</w:t>
      </w:r>
      <w:r>
        <w:t xml:space="preserve"> </w:t>
      </w:r>
      <w:r>
        <w:rPr>
          <w:rFonts w:ascii="Times New Roman" w:hAnsi="Times New Roman" w:cs="Times New Roman"/>
          <w:sz w:val="24"/>
          <w:szCs w:val="24"/>
        </w:rPr>
        <w:t>муниципального района Балтачевский район Республики Башкортостан - по мере внесения изменений в показатели сводной бюджетной росписи бюджета сельского поселения Староянбаевский сельсовет</w:t>
      </w:r>
      <w:r>
        <w:t xml:space="preserve"> </w:t>
      </w:r>
      <w:r>
        <w:rPr>
          <w:rFonts w:ascii="Times New Roman" w:hAnsi="Times New Roman" w:cs="Times New Roman"/>
          <w:sz w:val="24"/>
          <w:szCs w:val="24"/>
        </w:rPr>
        <w:t>муниципального района Балтачевский район Республики Башкортостан;</w:t>
      </w:r>
    </w:p>
    <w:p w:rsidR="003E5FC1" w:rsidRDefault="003E5FC1" w:rsidP="003E5FC1">
      <w:pPr>
        <w:pStyle w:val="ConsPlusNormal"/>
        <w:ind w:firstLine="540"/>
        <w:jc w:val="both"/>
        <w:rPr>
          <w:rFonts w:ascii="Calibri" w:hAnsi="Calibri" w:cs="Calibri"/>
          <w:sz w:val="22"/>
        </w:rPr>
      </w:pPr>
      <w:r>
        <w:rPr>
          <w:rFonts w:ascii="Times New Roman" w:hAnsi="Times New Roman" w:cs="Times New Roman"/>
          <w:sz w:val="24"/>
          <w:szCs w:val="24"/>
        </w:rPr>
        <w:t>на основании информации о кассовом исполнении бюджета сельского поселения Староянбаевский сельсовет</w:t>
      </w:r>
      <w:r>
        <w:t xml:space="preserve"> </w:t>
      </w:r>
      <w:r>
        <w:rPr>
          <w:rFonts w:ascii="Times New Roman" w:hAnsi="Times New Roman" w:cs="Times New Roman"/>
          <w:sz w:val="24"/>
          <w:szCs w:val="24"/>
        </w:rPr>
        <w:t>муниципального района Балтачевский район Республики Башкортостан по расходам в период с февраля по декабрь текущего финансового года - ежемесячно не позднее шестого рабочего дня текущего месяца</w:t>
      </w:r>
      <w:r>
        <w:t>.</w:t>
      </w:r>
    </w:p>
    <w:p w:rsidR="003E5FC1" w:rsidRDefault="003E5FC1" w:rsidP="003E5FC1">
      <w:pPr>
        <w:pStyle w:val="ConsPlusNormal"/>
        <w:ind w:firstLine="540"/>
        <w:jc w:val="both"/>
      </w:pPr>
      <w:r>
        <w:rPr>
          <w:rFonts w:ascii="Times New Roman" w:hAnsi="Times New Roman" w:cs="Times New Roman"/>
          <w:sz w:val="24"/>
          <w:szCs w:val="24"/>
        </w:rPr>
        <w:t>При уточнении прогнозов кассовых выплат по расходам бюджета сельского поселения Староянбаевский сельсовет</w:t>
      </w:r>
      <w:r>
        <w:t xml:space="preserve"> </w:t>
      </w:r>
      <w:r>
        <w:rPr>
          <w:rFonts w:ascii="Times New Roman" w:hAnsi="Times New Roman" w:cs="Times New Roman"/>
          <w:sz w:val="24"/>
          <w:szCs w:val="24"/>
        </w:rPr>
        <w:t>муниципального района Балтачевский район Республики Башкортостан на текущий финансовый год указываются фактические кассовые выплаты по расходам бюджета сельского поселения Староянбаевский сельсовет</w:t>
      </w:r>
      <w:r>
        <w:t xml:space="preserve"> </w:t>
      </w:r>
      <w:r>
        <w:rPr>
          <w:rFonts w:ascii="Times New Roman" w:hAnsi="Times New Roman" w:cs="Times New Roman"/>
          <w:sz w:val="24"/>
          <w:szCs w:val="24"/>
        </w:rPr>
        <w:t>муниципального района Балтачевский район Республики Башкортостан за отчетный период и вносятся соответствующие изменения в показатели периода, следующего за отчетным месяцем</w:t>
      </w:r>
      <w:r>
        <w:t>.</w:t>
      </w:r>
    </w:p>
    <w:p w:rsidR="003E5FC1" w:rsidRDefault="003E5FC1" w:rsidP="003E5FC1">
      <w:pPr>
        <w:autoSpaceDE w:val="0"/>
        <w:autoSpaceDN w:val="0"/>
        <w:adjustRightInd w:val="0"/>
        <w:ind w:firstLine="540"/>
        <w:jc w:val="both"/>
      </w:pPr>
      <w:r>
        <w:t xml:space="preserve">12. В случае отклонения кассовых выплат по расходам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w:t>
      </w:r>
      <w:r>
        <w:lastRenderedPageBreak/>
        <w:t xml:space="preserve">Башкортостан в отчетном периоде от соответствующего показателя прогноза кассовых выплат на величину более чем 15 процентов от указанного показателя, соответствующий главный распорядитель средств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представляет в  Администрацию сельского поселения пояснительную записку с отражением причин указанного отклонения ежемесячно не позднее 15 числа месяца, следующего за отчетным периодом.</w:t>
      </w:r>
    </w:p>
    <w:p w:rsidR="003E5FC1" w:rsidRDefault="003E5FC1" w:rsidP="003E5FC1">
      <w:pPr>
        <w:autoSpaceDE w:val="0"/>
        <w:autoSpaceDN w:val="0"/>
        <w:adjustRightInd w:val="0"/>
        <w:jc w:val="center"/>
      </w:pPr>
    </w:p>
    <w:p w:rsidR="003E5FC1" w:rsidRDefault="003E5FC1" w:rsidP="003E5FC1">
      <w:pPr>
        <w:autoSpaceDE w:val="0"/>
        <w:autoSpaceDN w:val="0"/>
        <w:adjustRightInd w:val="0"/>
        <w:jc w:val="center"/>
        <w:outlineLvl w:val="1"/>
      </w:pPr>
      <w:r>
        <w:t>IV. ПОРЯДОК СОСТАВЛЕНИЯ, УТОЧНЕНИЯ И ПРЕДСТАВЛЕНИЯ</w:t>
      </w:r>
    </w:p>
    <w:p w:rsidR="003E5FC1" w:rsidRDefault="003E5FC1" w:rsidP="003E5FC1">
      <w:pPr>
        <w:autoSpaceDE w:val="0"/>
        <w:autoSpaceDN w:val="0"/>
        <w:adjustRightInd w:val="0"/>
        <w:jc w:val="center"/>
      </w:pPr>
      <w:r>
        <w:t>ПОКАЗАТЕЛЕЙ ДЛЯ КАССОВОГО ПЛАНА ПО КАССОВЫМ ПОСТУПЛЕНИЯМ И</w:t>
      </w:r>
    </w:p>
    <w:p w:rsidR="003E5FC1" w:rsidRDefault="003E5FC1" w:rsidP="003E5FC1">
      <w:pPr>
        <w:autoSpaceDE w:val="0"/>
        <w:autoSpaceDN w:val="0"/>
        <w:adjustRightInd w:val="0"/>
        <w:jc w:val="center"/>
      </w:pPr>
      <w:r>
        <w:t>КАССОВЫМ ВЫПЛАТАМ ПО ИСТОЧНИКАМ ФИНАНСИРОВАНИЯ ДЕФИЦИТА</w:t>
      </w:r>
    </w:p>
    <w:p w:rsidR="003E5FC1" w:rsidRDefault="003E5FC1" w:rsidP="003E5FC1">
      <w:pPr>
        <w:autoSpaceDE w:val="0"/>
        <w:autoSpaceDN w:val="0"/>
        <w:adjustRightInd w:val="0"/>
        <w:jc w:val="center"/>
      </w:pPr>
      <w:r>
        <w:t xml:space="preserve">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w:t>
      </w:r>
    </w:p>
    <w:p w:rsidR="003E5FC1" w:rsidRDefault="003E5FC1" w:rsidP="003E5FC1">
      <w:pPr>
        <w:autoSpaceDE w:val="0"/>
        <w:autoSpaceDN w:val="0"/>
        <w:adjustRightInd w:val="0"/>
        <w:jc w:val="center"/>
      </w:pPr>
    </w:p>
    <w:p w:rsidR="003E5FC1" w:rsidRDefault="003E5FC1" w:rsidP="003E5FC1">
      <w:pPr>
        <w:autoSpaceDE w:val="0"/>
        <w:autoSpaceDN w:val="0"/>
        <w:adjustRightInd w:val="0"/>
        <w:ind w:firstLine="540"/>
        <w:jc w:val="both"/>
      </w:pPr>
      <w:r>
        <w:t>13. Показатели для кассового плана по кассовым поступлениям и кассовым выплатам по источникам финансирования дефицита бюджета сельского поселения Староянбаевский сельсовет</w:t>
      </w:r>
      <w:r>
        <w:rPr>
          <w:color w:val="000000"/>
        </w:rPr>
        <w:t xml:space="preserve"> муниципального</w:t>
      </w:r>
      <w:r>
        <w:t xml:space="preserve">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формируются на основании:</w:t>
      </w:r>
    </w:p>
    <w:p w:rsidR="003E5FC1" w:rsidRDefault="003E5FC1" w:rsidP="003E5FC1">
      <w:pPr>
        <w:autoSpaceDE w:val="0"/>
        <w:autoSpaceDN w:val="0"/>
        <w:adjustRightInd w:val="0"/>
        <w:ind w:firstLine="540"/>
        <w:jc w:val="both"/>
      </w:pPr>
      <w:r>
        <w:t xml:space="preserve">сводной бюджетной росписи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w:t>
      </w:r>
    </w:p>
    <w:p w:rsidR="003E5FC1" w:rsidRDefault="003E5FC1" w:rsidP="003E5FC1">
      <w:pPr>
        <w:autoSpaceDE w:val="0"/>
        <w:autoSpaceDN w:val="0"/>
        <w:adjustRightInd w:val="0"/>
        <w:ind w:firstLine="540"/>
        <w:jc w:val="both"/>
      </w:pPr>
      <w:r>
        <w:t xml:space="preserve">прогноза кассовых поступлений и кассовых выплат по источникам финансирования дефицита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на текущий финансовый год с помесячной детализацией (приложение № 3 к настоящему Порядку).</w:t>
      </w:r>
    </w:p>
    <w:p w:rsidR="003E5FC1" w:rsidRDefault="003E5FC1" w:rsidP="003E5FC1">
      <w:pPr>
        <w:autoSpaceDE w:val="0"/>
        <w:autoSpaceDN w:val="0"/>
        <w:adjustRightInd w:val="0"/>
        <w:ind w:firstLine="540"/>
        <w:jc w:val="both"/>
      </w:pPr>
      <w:r>
        <w:t xml:space="preserve">14. Главные администраторы источников финансирования дефицита бюджета сельского поселения Староянбаевский сельсовет муниципального района Балтачевский район Республики Башкортостан не позднее 31 декабря формируют в электронном виде  прогноз кассовых поступлений и кассовых выплат по источникам финансирования дефицита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на текущий финансовый год с помесячной детализацией.</w:t>
      </w:r>
    </w:p>
    <w:p w:rsidR="003E5FC1" w:rsidRDefault="003E5FC1" w:rsidP="003E5FC1">
      <w:pPr>
        <w:autoSpaceDE w:val="0"/>
        <w:autoSpaceDN w:val="0"/>
        <w:adjustRightInd w:val="0"/>
        <w:ind w:firstLine="540"/>
        <w:jc w:val="both"/>
      </w:pPr>
      <w:r>
        <w:t xml:space="preserve">15. Администрация сельского поселения на основе прогнозов главных администраторов источников финансирования дефицита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формирует в электронном виде не позднее третьего рабочего дня января года, следующего за отчетным, прогноз кассовых поступлений и кассовых выплат по источникам финансирования дефицита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на текущий финансовый год с помесячной детализацией (приложение N 3 к настоящему Порядку).</w:t>
      </w:r>
    </w:p>
    <w:p w:rsidR="003E5FC1" w:rsidRDefault="003E5FC1" w:rsidP="003E5FC1">
      <w:pPr>
        <w:autoSpaceDE w:val="0"/>
        <w:autoSpaceDN w:val="0"/>
        <w:adjustRightInd w:val="0"/>
        <w:ind w:firstLine="540"/>
        <w:jc w:val="both"/>
      </w:pPr>
      <w:r>
        <w:t xml:space="preserve">16. В целях ведения кассового плана главными администраторами источников финансирования дефицита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формируется уточненный прогноз кассовых поступлений и кассовых выплат по источникам финансирования дефицита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на текущий финансовый год с помесячной детализацией. При уточнении указываются фактические кассовые поступления и кассовые выплаты по источникам финансирования дефицита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за отчетный период и уточняются соответствующие показатели периода, следующего за текущим месяцем.</w:t>
      </w:r>
    </w:p>
    <w:p w:rsidR="003E5FC1" w:rsidRDefault="003E5FC1" w:rsidP="003E5FC1">
      <w:pPr>
        <w:autoSpaceDE w:val="0"/>
        <w:autoSpaceDN w:val="0"/>
        <w:adjustRightInd w:val="0"/>
        <w:ind w:firstLine="540"/>
        <w:jc w:val="both"/>
      </w:pPr>
      <w:r>
        <w:t xml:space="preserve">Уточненный прогноз кассовых поступлений и кассовых выплат по источникам финансирования дефицита бюджета сельского поселения Староянбаевский сельсовет </w:t>
      </w:r>
      <w:r>
        <w:lastRenderedPageBreak/>
        <w:t xml:space="preserve">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на текущий финансовый год с детализацией по месяцам представляется главными администраторами источников финансирования дефицита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в Администрацию сельского поселения в период с февраля по декабрь текущего финансового года не позднее шестого рабочего дня текущего месяца.</w:t>
      </w:r>
    </w:p>
    <w:p w:rsidR="003E5FC1" w:rsidRDefault="003E5FC1" w:rsidP="003E5FC1">
      <w:pPr>
        <w:autoSpaceDE w:val="0"/>
        <w:autoSpaceDN w:val="0"/>
        <w:adjustRightInd w:val="0"/>
        <w:ind w:firstLine="540"/>
        <w:jc w:val="both"/>
      </w:pPr>
      <w:r>
        <w:t xml:space="preserve">Администрация сельского поселения на основе уточненных прогнозов главных администраторов источников финансирования дефицита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формирует в электронном виде в период с февраля по декабрь текущего финансового года не позднее седьмого рабочего дня текущего месяца, уточненный прогноз кассовых поступлений и кассовых выплат по источникам финансирования дефицита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на текущий финансовый год с помесячной детализацией (приложение N4 к настоящему порядку).</w:t>
      </w:r>
    </w:p>
    <w:p w:rsidR="003E5FC1" w:rsidRDefault="003E5FC1" w:rsidP="003E5FC1">
      <w:pPr>
        <w:autoSpaceDE w:val="0"/>
        <w:autoSpaceDN w:val="0"/>
        <w:adjustRightInd w:val="0"/>
        <w:ind w:firstLine="540"/>
        <w:jc w:val="both"/>
      </w:pPr>
      <w:r>
        <w:t xml:space="preserve">В случае отклонения кассовых выплат и кассовых поступлений по источникам финансирования дефицита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в отчетном периоде от соответствующего показателя прогноза на величину более чем 15 процентов, главный администратор источников финансирования дефицита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представляет в Администрацию сельского поселения пояснительную записку с отражением причин указанного отклонения ежемесячно не позднее 15 числа месяца, следующего за отчетным периодом.</w:t>
      </w:r>
    </w:p>
    <w:p w:rsidR="003E5FC1" w:rsidRDefault="003E5FC1" w:rsidP="003E5FC1">
      <w:pPr>
        <w:autoSpaceDE w:val="0"/>
        <w:autoSpaceDN w:val="0"/>
        <w:adjustRightInd w:val="0"/>
        <w:ind w:firstLine="540"/>
        <w:jc w:val="both"/>
      </w:pPr>
    </w:p>
    <w:p w:rsidR="003E5FC1" w:rsidRDefault="003E5FC1" w:rsidP="003E5FC1">
      <w:pPr>
        <w:autoSpaceDE w:val="0"/>
        <w:autoSpaceDN w:val="0"/>
        <w:adjustRightInd w:val="0"/>
        <w:jc w:val="center"/>
      </w:pPr>
    </w:p>
    <w:p w:rsidR="003E5FC1" w:rsidRDefault="003E5FC1" w:rsidP="003E5FC1">
      <w:pPr>
        <w:autoSpaceDE w:val="0"/>
        <w:autoSpaceDN w:val="0"/>
        <w:adjustRightInd w:val="0"/>
        <w:jc w:val="center"/>
        <w:outlineLvl w:val="1"/>
      </w:pPr>
      <w:r>
        <w:t>V. ПОРЯДОК СВОДА, СОСТАВЛЕНИЯ И ВЕДЕНИЯ КАССОВОГО ПЛАНА</w:t>
      </w:r>
    </w:p>
    <w:p w:rsidR="003E5FC1" w:rsidRDefault="003E5FC1" w:rsidP="003E5FC1">
      <w:pPr>
        <w:autoSpaceDE w:val="0"/>
        <w:autoSpaceDN w:val="0"/>
        <w:adjustRightInd w:val="0"/>
        <w:jc w:val="center"/>
      </w:pPr>
      <w:r>
        <w:t xml:space="preserve">ИСПОЛНЕНИЯ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w:t>
      </w:r>
    </w:p>
    <w:p w:rsidR="003E5FC1" w:rsidRDefault="003E5FC1" w:rsidP="003E5FC1">
      <w:pPr>
        <w:autoSpaceDE w:val="0"/>
        <w:autoSpaceDN w:val="0"/>
        <w:adjustRightInd w:val="0"/>
        <w:jc w:val="center"/>
      </w:pPr>
    </w:p>
    <w:p w:rsidR="003E5FC1" w:rsidRDefault="003E5FC1" w:rsidP="003E5FC1">
      <w:pPr>
        <w:autoSpaceDE w:val="0"/>
        <w:autoSpaceDN w:val="0"/>
        <w:adjustRightInd w:val="0"/>
        <w:ind w:firstLine="540"/>
        <w:jc w:val="both"/>
      </w:pPr>
      <w:r>
        <w:t xml:space="preserve">17. В целях составления и ведения кассового плана на текущий финансовый год с помесячной детализацией Администрация сельского поселения вносит остаток на едином счете бюджета 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t>района Балтачевский</w:t>
        </w:r>
      </w:smartTag>
      <w:r>
        <w:t xml:space="preserve"> район Республики Башкортостан на начало финансового года в приложении № 5 к настоящему Порядку.</w:t>
      </w:r>
    </w:p>
    <w:p w:rsidR="003E5FC1" w:rsidRDefault="003E5FC1" w:rsidP="003E5FC1">
      <w:pPr>
        <w:autoSpaceDE w:val="0"/>
        <w:autoSpaceDN w:val="0"/>
        <w:adjustRightInd w:val="0"/>
        <w:ind w:firstLine="540"/>
        <w:jc w:val="both"/>
      </w:pPr>
      <w:r>
        <w:t>18. Кассовый план на текущий финансовый год с помесячной детализацией составляется Администрацией сельского поселения (приложение № 4 к настоящему Порядку) и представляется главе Администрации сельского поселения не позднее 31 декабря отчетного финансового года.</w:t>
      </w:r>
    </w:p>
    <w:p w:rsidR="003E5FC1" w:rsidRDefault="003E5FC1" w:rsidP="003E5FC1">
      <w:pPr>
        <w:widowControl w:val="0"/>
        <w:autoSpaceDE w:val="0"/>
        <w:autoSpaceDN w:val="0"/>
        <w:adjustRightInd w:val="0"/>
        <w:ind w:firstLine="540"/>
        <w:jc w:val="both"/>
      </w:pPr>
      <w:r>
        <w:t>Показатели кассового плана, представляемые главными распорядителями, главными администраторами доходов бюджета сельского поселения Староянбаевский сельсовет, главными администраторами источников финансирования дефицита бюджета сельского поселения Староянбаевский сельсовет муниципального района Балтачевский район Республики Башкортостан, подлежат согласованию с Администрацией сельского поселения.</w:t>
      </w:r>
    </w:p>
    <w:p w:rsidR="003E5FC1" w:rsidRDefault="003E5FC1" w:rsidP="003E5FC1">
      <w:pPr>
        <w:autoSpaceDE w:val="0"/>
        <w:autoSpaceDN w:val="0"/>
        <w:adjustRightInd w:val="0"/>
        <w:ind w:firstLine="540"/>
        <w:jc w:val="both"/>
      </w:pPr>
      <w:r>
        <w:t>При необходимости показатели кассового плана (приложение № 4 к настоящему Порядку) могут дополняться иными необходимыми показателями, не влияющими на общую структуру показателей кассового плана.</w:t>
      </w:r>
    </w:p>
    <w:p w:rsidR="003E5FC1" w:rsidRDefault="003E5FC1" w:rsidP="003E5FC1">
      <w:pPr>
        <w:autoSpaceDE w:val="0"/>
        <w:autoSpaceDN w:val="0"/>
        <w:adjustRightInd w:val="0"/>
        <w:ind w:firstLine="540"/>
        <w:jc w:val="both"/>
      </w:pPr>
      <w:r>
        <w:t>19. Администрация сельского поселения в период с февраля по декабрь текущего финансового года ежемесячно не позднее десятого рабочего дня текущего месяца вносит уточнения в кассовый план на текущий финансовый год с помесячной детализацией на основании уточненных прогнозов для кассового плана по мере их получения в соответствии с требованиями настоящего Порядка.</w:t>
      </w:r>
    </w:p>
    <w:p w:rsidR="003E5FC1" w:rsidRDefault="003E5FC1" w:rsidP="003E5FC1">
      <w:pPr>
        <w:sectPr w:rsidR="003E5FC1">
          <w:pgSz w:w="11906" w:h="16838"/>
          <w:pgMar w:top="851" w:right="850" w:bottom="851" w:left="1701" w:header="708" w:footer="708" w:gutter="0"/>
          <w:cols w:space="720"/>
        </w:sectPr>
      </w:pPr>
    </w:p>
    <w:p w:rsidR="003E5FC1" w:rsidRDefault="003E5FC1" w:rsidP="003E5FC1">
      <w:pPr>
        <w:autoSpaceDE w:val="0"/>
        <w:autoSpaceDN w:val="0"/>
        <w:adjustRightInd w:val="0"/>
        <w:jc w:val="both"/>
      </w:pPr>
    </w:p>
    <w:p w:rsidR="003E5FC1" w:rsidRDefault="003E5FC1" w:rsidP="003E5FC1">
      <w:pPr>
        <w:autoSpaceDE w:val="0"/>
        <w:autoSpaceDN w:val="0"/>
        <w:adjustRightInd w:val="0"/>
        <w:jc w:val="right"/>
        <w:outlineLvl w:val="1"/>
        <w:rPr>
          <w:sz w:val="20"/>
          <w:szCs w:val="20"/>
        </w:rPr>
        <w:sectPr w:rsidR="003E5FC1" w:rsidSect="00D74992">
          <w:headerReference w:type="even" r:id="rId10"/>
          <w:headerReference w:type="default" r:id="rId11"/>
          <w:pgSz w:w="11906" w:h="16838"/>
          <w:pgMar w:top="851" w:right="567" w:bottom="851" w:left="1701" w:header="709" w:footer="709" w:gutter="0"/>
          <w:cols w:space="708"/>
          <w:titlePg/>
          <w:docGrid w:linePitch="360"/>
        </w:sectPr>
      </w:pPr>
    </w:p>
    <w:p w:rsidR="003E5FC1" w:rsidRDefault="003E5FC1" w:rsidP="003E5FC1">
      <w:pPr>
        <w:autoSpaceDE w:val="0"/>
        <w:autoSpaceDN w:val="0"/>
        <w:adjustRightInd w:val="0"/>
        <w:jc w:val="right"/>
        <w:outlineLvl w:val="1"/>
        <w:rPr>
          <w:sz w:val="20"/>
          <w:szCs w:val="20"/>
        </w:rPr>
      </w:pPr>
      <w:r>
        <w:rPr>
          <w:sz w:val="20"/>
          <w:szCs w:val="20"/>
        </w:rPr>
        <w:lastRenderedPageBreak/>
        <w:t>Приложение N 1</w:t>
      </w:r>
    </w:p>
    <w:p w:rsidR="003E5FC1" w:rsidRDefault="003E5FC1" w:rsidP="003E5FC1">
      <w:pPr>
        <w:autoSpaceDE w:val="0"/>
        <w:autoSpaceDN w:val="0"/>
        <w:adjustRightInd w:val="0"/>
        <w:jc w:val="right"/>
        <w:rPr>
          <w:sz w:val="20"/>
          <w:szCs w:val="20"/>
        </w:rPr>
      </w:pPr>
      <w:r>
        <w:rPr>
          <w:sz w:val="20"/>
          <w:szCs w:val="20"/>
        </w:rPr>
        <w:t>к Порядку составления и ведения кассового плана</w:t>
      </w:r>
    </w:p>
    <w:p w:rsidR="003E5FC1" w:rsidRDefault="003E5FC1" w:rsidP="003E5FC1">
      <w:pPr>
        <w:autoSpaceDE w:val="0"/>
        <w:autoSpaceDN w:val="0"/>
        <w:adjustRightInd w:val="0"/>
        <w:jc w:val="right"/>
        <w:rPr>
          <w:sz w:val="20"/>
          <w:szCs w:val="20"/>
        </w:rPr>
      </w:pPr>
      <w:r>
        <w:rPr>
          <w:sz w:val="20"/>
          <w:szCs w:val="20"/>
        </w:rPr>
        <w:t xml:space="preserve"> исполнения бюджета сельского поселения</w:t>
      </w:r>
    </w:p>
    <w:p w:rsidR="003E5FC1" w:rsidRDefault="003E5FC1" w:rsidP="003E5FC1">
      <w:pPr>
        <w:autoSpaceDE w:val="0"/>
        <w:autoSpaceDN w:val="0"/>
        <w:adjustRightInd w:val="0"/>
        <w:jc w:val="right"/>
        <w:rPr>
          <w:sz w:val="20"/>
          <w:szCs w:val="20"/>
        </w:rPr>
      </w:pPr>
      <w:r>
        <w:rPr>
          <w:sz w:val="20"/>
          <w:szCs w:val="20"/>
        </w:rPr>
        <w:t xml:space="preserve"> Староянбаевский сельсовет </w:t>
      </w:r>
    </w:p>
    <w:p w:rsidR="003E5FC1" w:rsidRDefault="003E5FC1" w:rsidP="003E5FC1">
      <w:pPr>
        <w:autoSpaceDE w:val="0"/>
        <w:autoSpaceDN w:val="0"/>
        <w:adjustRightInd w:val="0"/>
        <w:jc w:val="right"/>
        <w:rPr>
          <w:sz w:val="20"/>
          <w:szCs w:val="20"/>
        </w:rPr>
      </w:pPr>
      <w:r>
        <w:rPr>
          <w:sz w:val="20"/>
          <w:szCs w:val="20"/>
        </w:rPr>
        <w:t>муниципального района</w:t>
      </w:r>
    </w:p>
    <w:p w:rsidR="003E5FC1" w:rsidRDefault="003E5FC1" w:rsidP="003E5FC1">
      <w:pPr>
        <w:autoSpaceDE w:val="0"/>
        <w:autoSpaceDN w:val="0"/>
        <w:adjustRightInd w:val="0"/>
        <w:jc w:val="right"/>
        <w:rPr>
          <w:sz w:val="20"/>
          <w:szCs w:val="20"/>
        </w:rPr>
      </w:pPr>
      <w:r>
        <w:rPr>
          <w:sz w:val="20"/>
          <w:szCs w:val="20"/>
        </w:rPr>
        <w:t xml:space="preserve"> Балтачевский район Республики Башкортостан</w:t>
      </w:r>
    </w:p>
    <w:p w:rsidR="003E5FC1" w:rsidRDefault="003E5FC1" w:rsidP="003E5FC1">
      <w:pPr>
        <w:autoSpaceDE w:val="0"/>
        <w:autoSpaceDN w:val="0"/>
        <w:adjustRightInd w:val="0"/>
        <w:jc w:val="right"/>
      </w:pPr>
      <w:r>
        <w:rPr>
          <w:sz w:val="20"/>
          <w:szCs w:val="20"/>
        </w:rPr>
        <w:t>в текущем финансовом году</w:t>
      </w:r>
    </w:p>
    <w:p w:rsidR="003E5FC1" w:rsidRDefault="003E5FC1" w:rsidP="003E5FC1">
      <w:pPr>
        <w:autoSpaceDE w:val="0"/>
        <w:autoSpaceDN w:val="0"/>
        <w:adjustRightInd w:val="0"/>
        <w:jc w:val="right"/>
      </w:pPr>
    </w:p>
    <w:p w:rsidR="003E5FC1" w:rsidRDefault="003E5FC1" w:rsidP="003E5FC1">
      <w:pPr>
        <w:pStyle w:val="ConsPlusNonformat"/>
        <w:widowControl/>
        <w:rPr>
          <w:sz w:val="18"/>
          <w:szCs w:val="18"/>
        </w:rPr>
      </w:pPr>
      <w:r>
        <w:rPr>
          <w:sz w:val="18"/>
          <w:szCs w:val="18"/>
        </w:rPr>
        <w:t xml:space="preserve">                                                 СВЕДЕНИЯ</w:t>
      </w:r>
    </w:p>
    <w:p w:rsidR="003E5FC1" w:rsidRDefault="003E5FC1" w:rsidP="003E5FC1">
      <w:pPr>
        <w:pStyle w:val="ConsPlusNonformat"/>
        <w:widowControl/>
        <w:rPr>
          <w:sz w:val="18"/>
          <w:szCs w:val="18"/>
        </w:rPr>
      </w:pPr>
      <w:r>
        <w:rPr>
          <w:sz w:val="18"/>
          <w:szCs w:val="18"/>
        </w:rPr>
        <w:t xml:space="preserve">            О ПОМЕСЯЧНОМ РАСПРЕДЕЛЕНИИ ПОСТУПЛЕНИЙ ДОХОДОВ В БЮДЖЕТ СЕЛЬСКОГО ПОСЕЛЕНИЯ СТАРОЯНБАЕВСКИЙ СЕЛЬСОВЕТ</w:t>
      </w:r>
    </w:p>
    <w:p w:rsidR="003E5FC1" w:rsidRDefault="003E5FC1" w:rsidP="003E5FC1">
      <w:pPr>
        <w:pStyle w:val="ConsPlusNonformat"/>
        <w:widowControl/>
        <w:jc w:val="center"/>
        <w:rPr>
          <w:sz w:val="18"/>
          <w:szCs w:val="18"/>
        </w:rPr>
      </w:pPr>
      <w:r>
        <w:rPr>
          <w:sz w:val="18"/>
          <w:szCs w:val="18"/>
        </w:rPr>
        <w:t xml:space="preserve">  МУНИЦИПАЛЬНОГО РАЙОНА БАЛТАЧЕВСКИЙ РАЙОН РЕСПУБЛИКИ БАШКОРТОСТАН </w:t>
      </w:r>
    </w:p>
    <w:p w:rsidR="003E5FC1" w:rsidRDefault="003E5FC1" w:rsidP="003E5FC1">
      <w:pPr>
        <w:pStyle w:val="ConsPlusNonformat"/>
        <w:widowControl/>
        <w:ind w:firstLine="5387"/>
        <w:rPr>
          <w:sz w:val="18"/>
          <w:szCs w:val="18"/>
        </w:rPr>
      </w:pPr>
      <w:r>
        <w:rPr>
          <w:sz w:val="18"/>
          <w:szCs w:val="18"/>
        </w:rPr>
        <w:t xml:space="preserve">НА 20__ ГОД  </w:t>
      </w:r>
    </w:p>
    <w:p w:rsidR="003E5FC1" w:rsidRDefault="003E5FC1" w:rsidP="003E5FC1">
      <w:pPr>
        <w:pStyle w:val="ConsPlusNonformat"/>
        <w:widowControl/>
        <w:ind w:left="12758" w:hanging="12758"/>
        <w:rPr>
          <w:sz w:val="18"/>
          <w:szCs w:val="18"/>
        </w:rPr>
      </w:pPr>
      <w:r>
        <w:rPr>
          <w:sz w:val="18"/>
          <w:szCs w:val="18"/>
        </w:rPr>
        <w:t xml:space="preserve">                                                                                                                                                                                                                                                                                          ┌──────────────┐</w:t>
      </w:r>
    </w:p>
    <w:p w:rsidR="003E5FC1" w:rsidRDefault="003E5FC1" w:rsidP="003E5FC1">
      <w:pPr>
        <w:pStyle w:val="ConsPlusNonformat"/>
        <w:widowControl/>
        <w:jc w:val="both"/>
        <w:rPr>
          <w:sz w:val="18"/>
          <w:szCs w:val="18"/>
        </w:rPr>
      </w:pPr>
      <w:r>
        <w:rPr>
          <w:sz w:val="18"/>
          <w:szCs w:val="18"/>
        </w:rPr>
        <w:t xml:space="preserve">                                                   N ___                                                              │     КОДЫ     │</w:t>
      </w:r>
    </w:p>
    <w:p w:rsidR="003E5FC1" w:rsidRDefault="003E5FC1" w:rsidP="003E5FC1">
      <w:pPr>
        <w:pStyle w:val="ConsPlusNonformat"/>
        <w:widowControl/>
        <w:jc w:val="both"/>
        <w:rPr>
          <w:sz w:val="18"/>
          <w:szCs w:val="18"/>
        </w:rPr>
      </w:pPr>
      <w:r>
        <w:rPr>
          <w:sz w:val="18"/>
          <w:szCs w:val="18"/>
        </w:rPr>
        <w:t xml:space="preserve">                                                                                                                      ├──────────────┤</w:t>
      </w:r>
    </w:p>
    <w:p w:rsidR="003E5FC1" w:rsidRDefault="003E5FC1" w:rsidP="003E5FC1">
      <w:pPr>
        <w:pStyle w:val="ConsPlusNonformat"/>
        <w:widowControl/>
        <w:jc w:val="both"/>
        <w:rPr>
          <w:sz w:val="18"/>
          <w:szCs w:val="18"/>
        </w:rPr>
      </w:pPr>
      <w:r>
        <w:rPr>
          <w:sz w:val="18"/>
          <w:szCs w:val="18"/>
        </w:rPr>
        <w:t xml:space="preserve">                                                                                                                      │              │</w:t>
      </w:r>
    </w:p>
    <w:p w:rsidR="003E5FC1" w:rsidRDefault="003E5FC1" w:rsidP="003E5FC1">
      <w:pPr>
        <w:pStyle w:val="ConsPlusNonformat"/>
        <w:widowControl/>
        <w:jc w:val="both"/>
        <w:rPr>
          <w:sz w:val="18"/>
          <w:szCs w:val="18"/>
        </w:rPr>
      </w:pPr>
      <w:r>
        <w:rPr>
          <w:sz w:val="18"/>
          <w:szCs w:val="18"/>
        </w:rPr>
        <w:t xml:space="preserve">                                                                                                                      ├──────────────┤</w:t>
      </w:r>
    </w:p>
    <w:p w:rsidR="003E5FC1" w:rsidRDefault="003E5FC1" w:rsidP="003E5FC1">
      <w:pPr>
        <w:pStyle w:val="ConsPlusNonformat"/>
        <w:widowControl/>
        <w:jc w:val="both"/>
        <w:rPr>
          <w:sz w:val="18"/>
          <w:szCs w:val="18"/>
        </w:rPr>
      </w:pPr>
      <w:r>
        <w:rPr>
          <w:sz w:val="18"/>
          <w:szCs w:val="18"/>
        </w:rPr>
        <w:t xml:space="preserve">                                  на " _____ " ________________ 20__ г.                                           Дата│              │</w:t>
      </w:r>
    </w:p>
    <w:p w:rsidR="003E5FC1" w:rsidRDefault="003E5FC1" w:rsidP="003E5FC1">
      <w:pPr>
        <w:pStyle w:val="ConsPlusNonformat"/>
        <w:widowControl/>
        <w:jc w:val="both"/>
        <w:rPr>
          <w:sz w:val="18"/>
          <w:szCs w:val="18"/>
        </w:rPr>
      </w:pPr>
      <w:r>
        <w:rPr>
          <w:sz w:val="18"/>
          <w:szCs w:val="18"/>
        </w:rPr>
        <w:t xml:space="preserve">                                                                                                                      ├──────────────┤</w:t>
      </w:r>
    </w:p>
    <w:p w:rsidR="003E5FC1" w:rsidRDefault="003E5FC1" w:rsidP="003E5FC1">
      <w:pPr>
        <w:pStyle w:val="ConsPlusNonformat"/>
        <w:widowControl/>
        <w:jc w:val="both"/>
        <w:rPr>
          <w:sz w:val="18"/>
          <w:szCs w:val="18"/>
        </w:rPr>
      </w:pPr>
      <w:r>
        <w:rPr>
          <w:sz w:val="18"/>
          <w:szCs w:val="18"/>
        </w:rPr>
        <w:t xml:space="preserve">                                                                                                                      │              │</w:t>
      </w:r>
    </w:p>
    <w:p w:rsidR="003E5FC1" w:rsidRDefault="003E5FC1" w:rsidP="003E5FC1">
      <w:pPr>
        <w:pStyle w:val="ConsPlusNonformat"/>
        <w:widowControl/>
        <w:rPr>
          <w:sz w:val="18"/>
          <w:szCs w:val="18"/>
        </w:rPr>
      </w:pPr>
      <w:r>
        <w:rPr>
          <w:sz w:val="18"/>
          <w:szCs w:val="18"/>
        </w:rPr>
        <w:t>Главный администратор                                                                                                 ├──────────────┤</w:t>
      </w:r>
    </w:p>
    <w:p w:rsidR="003E5FC1" w:rsidRDefault="003E5FC1" w:rsidP="003E5FC1">
      <w:pPr>
        <w:pStyle w:val="ConsPlusNonformat"/>
        <w:widowControl/>
        <w:jc w:val="both"/>
        <w:rPr>
          <w:sz w:val="18"/>
          <w:szCs w:val="18"/>
        </w:rPr>
      </w:pPr>
      <w:r>
        <w:rPr>
          <w:sz w:val="18"/>
          <w:szCs w:val="18"/>
        </w:rPr>
        <w:t>доходов бюджета                                                                                                 по ППП│              │</w:t>
      </w:r>
    </w:p>
    <w:p w:rsidR="003E5FC1" w:rsidRDefault="003E5FC1" w:rsidP="003E5FC1">
      <w:pPr>
        <w:pStyle w:val="ConsPlusNonformat"/>
        <w:widowControl/>
        <w:rPr>
          <w:sz w:val="18"/>
          <w:szCs w:val="18"/>
        </w:rPr>
      </w:pPr>
      <w:r>
        <w:rPr>
          <w:sz w:val="18"/>
          <w:szCs w:val="18"/>
        </w:rPr>
        <w:t>(соответствующий отраслевой отдел)                                                                                    ├──────────────┤</w:t>
      </w:r>
    </w:p>
    <w:p w:rsidR="003E5FC1" w:rsidRDefault="003E5FC1" w:rsidP="003E5FC1">
      <w:pPr>
        <w:pStyle w:val="ConsPlusNonformat"/>
        <w:widowControl/>
        <w:jc w:val="both"/>
        <w:rPr>
          <w:sz w:val="18"/>
          <w:szCs w:val="18"/>
        </w:rPr>
      </w:pPr>
      <w:r>
        <w:rPr>
          <w:sz w:val="18"/>
          <w:szCs w:val="18"/>
        </w:rPr>
        <w:t>Единица измерения: руб.                                                                                               │              │</w:t>
      </w:r>
    </w:p>
    <w:p w:rsidR="003E5FC1" w:rsidRDefault="003E5FC1" w:rsidP="003E5FC1">
      <w:pPr>
        <w:pStyle w:val="ConsPlusNonformat"/>
        <w:widowControl/>
        <w:ind w:right="-10"/>
        <w:jc w:val="both"/>
        <w:rPr>
          <w:sz w:val="18"/>
          <w:szCs w:val="18"/>
        </w:rPr>
      </w:pPr>
      <w:r>
        <w:rPr>
          <w:sz w:val="18"/>
          <w:szCs w:val="18"/>
        </w:rPr>
        <w:t xml:space="preserve">                                                                                                               По ОКЕИ│     383      │</w:t>
      </w:r>
    </w:p>
    <w:p w:rsidR="003E5FC1" w:rsidRDefault="003E5FC1" w:rsidP="003E5FC1">
      <w:pPr>
        <w:pStyle w:val="ConsPlusNonformat"/>
        <w:widowControl/>
        <w:jc w:val="both"/>
        <w:rPr>
          <w:sz w:val="18"/>
          <w:szCs w:val="18"/>
        </w:rPr>
      </w:pPr>
      <w:r>
        <w:rPr>
          <w:sz w:val="18"/>
          <w:szCs w:val="18"/>
        </w:rPr>
        <w:t xml:space="preserve">                                                                                                                      └──────────────┘</w:t>
      </w:r>
    </w:p>
    <w:p w:rsidR="003E5FC1" w:rsidRDefault="003E5FC1" w:rsidP="003E5FC1">
      <w:pPr>
        <w:autoSpaceDE w:val="0"/>
        <w:autoSpaceDN w:val="0"/>
        <w:adjustRightInd w:val="0"/>
        <w:jc w:val="both"/>
      </w:pPr>
    </w:p>
    <w:tbl>
      <w:tblPr>
        <w:tblW w:w="15345" w:type="dxa"/>
        <w:tblInd w:w="70" w:type="dxa"/>
        <w:tblLayout w:type="fixed"/>
        <w:tblCellMar>
          <w:left w:w="70" w:type="dxa"/>
          <w:right w:w="70" w:type="dxa"/>
        </w:tblCellMar>
        <w:tblLook w:val="04A0"/>
      </w:tblPr>
      <w:tblGrid>
        <w:gridCol w:w="1542"/>
        <w:gridCol w:w="845"/>
        <w:gridCol w:w="816"/>
        <w:gridCol w:w="890"/>
        <w:gridCol w:w="533"/>
        <w:gridCol w:w="890"/>
        <w:gridCol w:w="891"/>
        <w:gridCol w:w="534"/>
        <w:gridCol w:w="798"/>
        <w:gridCol w:w="984"/>
        <w:gridCol w:w="713"/>
        <w:gridCol w:w="713"/>
        <w:gridCol w:w="987"/>
        <w:gridCol w:w="1041"/>
        <w:gridCol w:w="901"/>
        <w:gridCol w:w="634"/>
        <w:gridCol w:w="901"/>
        <w:gridCol w:w="732"/>
      </w:tblGrid>
      <w:tr w:rsidR="003E5FC1" w:rsidTr="003E5FC1">
        <w:trPr>
          <w:cantSplit/>
          <w:trHeight w:val="492"/>
        </w:trPr>
        <w:tc>
          <w:tcPr>
            <w:tcW w:w="1544"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Наименование</w:t>
            </w:r>
            <w:r>
              <w:rPr>
                <w:rFonts w:ascii="Times New Roman" w:hAnsi="Times New Roman" w:cs="Times New Roman"/>
              </w:rPr>
              <w:br/>
              <w:t xml:space="preserve">показателя </w:t>
            </w:r>
          </w:p>
        </w:tc>
        <w:tc>
          <w:tcPr>
            <w:tcW w:w="846"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Код </w:t>
            </w:r>
            <w:r>
              <w:rPr>
                <w:rFonts w:ascii="Times New Roman" w:hAnsi="Times New Roman" w:cs="Times New Roman"/>
              </w:rPr>
              <w:br/>
              <w:t xml:space="preserve">БК </w:t>
            </w:r>
          </w:p>
        </w:tc>
        <w:tc>
          <w:tcPr>
            <w:tcW w:w="817"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январь</w:t>
            </w:r>
          </w:p>
        </w:tc>
        <w:tc>
          <w:tcPr>
            <w:tcW w:w="89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февраль</w:t>
            </w:r>
          </w:p>
        </w:tc>
        <w:tc>
          <w:tcPr>
            <w:tcW w:w="534"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март </w:t>
            </w:r>
          </w:p>
        </w:tc>
        <w:tc>
          <w:tcPr>
            <w:tcW w:w="89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Итого </w:t>
            </w:r>
            <w:r>
              <w:rPr>
                <w:rFonts w:ascii="Times New Roman" w:hAnsi="Times New Roman" w:cs="Times New Roman"/>
              </w:rPr>
              <w:br/>
              <w:t xml:space="preserve">за 1  </w:t>
            </w:r>
            <w:r>
              <w:rPr>
                <w:rFonts w:ascii="Times New Roman" w:hAnsi="Times New Roman" w:cs="Times New Roman"/>
              </w:rPr>
              <w:br/>
              <w:t>квартал</w:t>
            </w:r>
          </w:p>
        </w:tc>
        <w:tc>
          <w:tcPr>
            <w:tcW w:w="89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апрель</w:t>
            </w:r>
          </w:p>
        </w:tc>
        <w:tc>
          <w:tcPr>
            <w:tcW w:w="534"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май</w:t>
            </w:r>
          </w:p>
        </w:tc>
        <w:tc>
          <w:tcPr>
            <w:tcW w:w="798"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июнь</w:t>
            </w:r>
          </w:p>
        </w:tc>
        <w:tc>
          <w:tcPr>
            <w:tcW w:w="984"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Итого за </w:t>
            </w:r>
            <w:r>
              <w:rPr>
                <w:rFonts w:ascii="Times New Roman" w:hAnsi="Times New Roman" w:cs="Times New Roman"/>
              </w:rPr>
              <w:br/>
              <w:t xml:space="preserve">1    </w:t>
            </w:r>
            <w:r>
              <w:rPr>
                <w:rFonts w:ascii="Times New Roman" w:hAnsi="Times New Roman" w:cs="Times New Roman"/>
              </w:rPr>
              <w:br/>
              <w:t>полугодие</w:t>
            </w:r>
          </w:p>
        </w:tc>
        <w:tc>
          <w:tcPr>
            <w:tcW w:w="713"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июль</w:t>
            </w:r>
          </w:p>
        </w:tc>
        <w:tc>
          <w:tcPr>
            <w:tcW w:w="713"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август</w:t>
            </w:r>
          </w:p>
        </w:tc>
        <w:tc>
          <w:tcPr>
            <w:tcW w:w="987"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сентябрь</w:t>
            </w:r>
          </w:p>
        </w:tc>
        <w:tc>
          <w:tcPr>
            <w:tcW w:w="104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Итого за</w:t>
            </w:r>
            <w:r>
              <w:rPr>
                <w:rFonts w:ascii="Times New Roman" w:hAnsi="Times New Roman" w:cs="Times New Roman"/>
              </w:rPr>
              <w:br/>
              <w:t xml:space="preserve">9    </w:t>
            </w:r>
            <w:r>
              <w:rPr>
                <w:rFonts w:ascii="Times New Roman" w:hAnsi="Times New Roman" w:cs="Times New Roman"/>
              </w:rPr>
              <w:br/>
              <w:t xml:space="preserve">месяцев </w:t>
            </w:r>
          </w:p>
        </w:tc>
        <w:tc>
          <w:tcPr>
            <w:tcW w:w="90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октябрь</w:t>
            </w:r>
          </w:p>
        </w:tc>
        <w:tc>
          <w:tcPr>
            <w:tcW w:w="634"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ноябрь</w:t>
            </w:r>
          </w:p>
        </w:tc>
        <w:tc>
          <w:tcPr>
            <w:tcW w:w="90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декабрь</w:t>
            </w:r>
          </w:p>
        </w:tc>
        <w:tc>
          <w:tcPr>
            <w:tcW w:w="732"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Итого </w:t>
            </w:r>
            <w:r>
              <w:rPr>
                <w:rFonts w:ascii="Times New Roman" w:hAnsi="Times New Roman" w:cs="Times New Roman"/>
              </w:rPr>
              <w:br/>
              <w:t>за год</w:t>
            </w:r>
          </w:p>
        </w:tc>
      </w:tr>
      <w:tr w:rsidR="003E5FC1" w:rsidTr="003E5FC1">
        <w:trPr>
          <w:cantSplit/>
          <w:trHeight w:val="246"/>
        </w:trPr>
        <w:tc>
          <w:tcPr>
            <w:tcW w:w="1544"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      </w:t>
            </w:r>
          </w:p>
        </w:tc>
        <w:tc>
          <w:tcPr>
            <w:tcW w:w="846"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2  </w:t>
            </w:r>
          </w:p>
        </w:tc>
        <w:tc>
          <w:tcPr>
            <w:tcW w:w="817"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3   </w:t>
            </w:r>
          </w:p>
        </w:tc>
        <w:tc>
          <w:tcPr>
            <w:tcW w:w="89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4   </w:t>
            </w:r>
          </w:p>
        </w:tc>
        <w:tc>
          <w:tcPr>
            <w:tcW w:w="534"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5  </w:t>
            </w:r>
          </w:p>
        </w:tc>
        <w:tc>
          <w:tcPr>
            <w:tcW w:w="89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6   </w:t>
            </w:r>
          </w:p>
        </w:tc>
        <w:tc>
          <w:tcPr>
            <w:tcW w:w="89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7   </w:t>
            </w:r>
          </w:p>
        </w:tc>
        <w:tc>
          <w:tcPr>
            <w:tcW w:w="534"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8 </w:t>
            </w:r>
          </w:p>
        </w:tc>
        <w:tc>
          <w:tcPr>
            <w:tcW w:w="798"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9  </w:t>
            </w:r>
          </w:p>
        </w:tc>
        <w:tc>
          <w:tcPr>
            <w:tcW w:w="984"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10    </w:t>
            </w:r>
          </w:p>
        </w:tc>
        <w:tc>
          <w:tcPr>
            <w:tcW w:w="713"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11 </w:t>
            </w:r>
          </w:p>
        </w:tc>
        <w:tc>
          <w:tcPr>
            <w:tcW w:w="713"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12  </w:t>
            </w:r>
          </w:p>
        </w:tc>
        <w:tc>
          <w:tcPr>
            <w:tcW w:w="987"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13   </w:t>
            </w:r>
          </w:p>
        </w:tc>
        <w:tc>
          <w:tcPr>
            <w:tcW w:w="104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14   </w:t>
            </w:r>
          </w:p>
        </w:tc>
        <w:tc>
          <w:tcPr>
            <w:tcW w:w="90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15   </w:t>
            </w:r>
          </w:p>
        </w:tc>
        <w:tc>
          <w:tcPr>
            <w:tcW w:w="634"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16  </w:t>
            </w:r>
          </w:p>
        </w:tc>
        <w:tc>
          <w:tcPr>
            <w:tcW w:w="90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17   </w:t>
            </w:r>
          </w:p>
        </w:tc>
        <w:tc>
          <w:tcPr>
            <w:tcW w:w="732"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18  </w:t>
            </w:r>
          </w:p>
        </w:tc>
      </w:tr>
      <w:tr w:rsidR="003E5FC1" w:rsidTr="003E5FC1">
        <w:trPr>
          <w:cantSplit/>
          <w:trHeight w:val="246"/>
        </w:trPr>
        <w:tc>
          <w:tcPr>
            <w:tcW w:w="154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4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1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9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53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9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9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53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9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98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1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1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98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104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90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3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90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32"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r>
      <w:tr w:rsidR="003E5FC1" w:rsidTr="003E5FC1">
        <w:trPr>
          <w:cantSplit/>
          <w:trHeight w:val="246"/>
        </w:trPr>
        <w:tc>
          <w:tcPr>
            <w:tcW w:w="1544"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ИТОГО       </w:t>
            </w:r>
          </w:p>
        </w:tc>
        <w:tc>
          <w:tcPr>
            <w:tcW w:w="84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1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9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53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9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9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53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9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98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1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1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98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104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90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3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90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32"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r>
    </w:tbl>
    <w:p w:rsidR="003E5FC1" w:rsidRDefault="003E5FC1" w:rsidP="003E5FC1">
      <w:pPr>
        <w:autoSpaceDE w:val="0"/>
        <w:autoSpaceDN w:val="0"/>
        <w:adjustRightInd w:val="0"/>
        <w:jc w:val="both"/>
      </w:pPr>
    </w:p>
    <w:p w:rsidR="003E5FC1" w:rsidRDefault="003E5FC1" w:rsidP="003E5FC1">
      <w:pPr>
        <w:pStyle w:val="ConsPlusNonformat"/>
        <w:widowControl/>
        <w:rPr>
          <w:sz w:val="18"/>
          <w:szCs w:val="18"/>
        </w:rPr>
      </w:pPr>
      <w:r>
        <w:rPr>
          <w:sz w:val="18"/>
          <w:szCs w:val="18"/>
        </w:rPr>
        <w:t>Руководитель         _____________  _________________________</w:t>
      </w:r>
    </w:p>
    <w:p w:rsidR="003E5FC1" w:rsidRDefault="003E5FC1" w:rsidP="003E5FC1">
      <w:pPr>
        <w:pStyle w:val="ConsPlusNonformat"/>
        <w:widowControl/>
        <w:rPr>
          <w:sz w:val="18"/>
          <w:szCs w:val="18"/>
        </w:rPr>
      </w:pPr>
      <w:r>
        <w:rPr>
          <w:sz w:val="18"/>
          <w:szCs w:val="18"/>
        </w:rPr>
        <w:t>(Начальник отдела)     (подпись)      (расшифровка подписи)</w:t>
      </w:r>
    </w:p>
    <w:p w:rsidR="003E5FC1" w:rsidRDefault="003E5FC1" w:rsidP="003E5FC1">
      <w:pPr>
        <w:pStyle w:val="ConsPlusNonformat"/>
        <w:widowControl/>
        <w:rPr>
          <w:sz w:val="18"/>
          <w:szCs w:val="18"/>
        </w:rPr>
      </w:pPr>
    </w:p>
    <w:p w:rsidR="003E5FC1" w:rsidRDefault="003E5FC1" w:rsidP="003E5FC1">
      <w:pPr>
        <w:pStyle w:val="ConsPlusNonformat"/>
        <w:widowControl/>
        <w:rPr>
          <w:sz w:val="18"/>
          <w:szCs w:val="18"/>
        </w:rPr>
      </w:pPr>
      <w:r>
        <w:rPr>
          <w:sz w:val="18"/>
          <w:szCs w:val="18"/>
        </w:rPr>
        <w:t>Исполнитель     _____________ ___________ ______________________ ____________</w:t>
      </w:r>
    </w:p>
    <w:p w:rsidR="003E5FC1" w:rsidRDefault="003E5FC1" w:rsidP="003E5FC1">
      <w:pPr>
        <w:pStyle w:val="ConsPlusNonformat"/>
        <w:widowControl/>
        <w:rPr>
          <w:sz w:val="18"/>
          <w:szCs w:val="18"/>
        </w:rPr>
      </w:pPr>
      <w:r>
        <w:rPr>
          <w:sz w:val="18"/>
          <w:szCs w:val="18"/>
        </w:rPr>
        <w:t xml:space="preserve">                 (должность)    (подпись) (расшифровка подписи)   (телефон)</w:t>
      </w:r>
    </w:p>
    <w:p w:rsidR="003E5FC1" w:rsidRDefault="003E5FC1" w:rsidP="003E5FC1">
      <w:pPr>
        <w:pStyle w:val="ConsPlusNonformat"/>
        <w:widowControl/>
        <w:rPr>
          <w:sz w:val="18"/>
          <w:szCs w:val="18"/>
        </w:rPr>
      </w:pPr>
    </w:p>
    <w:p w:rsidR="003E5FC1" w:rsidRDefault="003E5FC1" w:rsidP="003E5FC1">
      <w:pPr>
        <w:pStyle w:val="ConsPlusNonformat"/>
        <w:widowControl/>
        <w:rPr>
          <w:sz w:val="18"/>
          <w:szCs w:val="18"/>
        </w:rPr>
      </w:pPr>
      <w:r>
        <w:rPr>
          <w:sz w:val="18"/>
          <w:szCs w:val="18"/>
        </w:rPr>
        <w:lastRenderedPageBreak/>
        <w:t>"__" __________________ 20__ г.</w:t>
      </w:r>
    </w:p>
    <w:p w:rsidR="003E5FC1" w:rsidRDefault="003E5FC1" w:rsidP="003E5FC1">
      <w:pPr>
        <w:autoSpaceDE w:val="0"/>
        <w:autoSpaceDN w:val="0"/>
        <w:adjustRightInd w:val="0"/>
        <w:jc w:val="right"/>
      </w:pPr>
    </w:p>
    <w:p w:rsidR="003E5FC1" w:rsidRDefault="003E5FC1" w:rsidP="003E5FC1">
      <w:pPr>
        <w:autoSpaceDE w:val="0"/>
        <w:autoSpaceDN w:val="0"/>
        <w:adjustRightInd w:val="0"/>
        <w:jc w:val="right"/>
        <w:outlineLvl w:val="1"/>
        <w:rPr>
          <w:sz w:val="20"/>
          <w:szCs w:val="20"/>
        </w:rPr>
      </w:pPr>
      <w:r>
        <w:rPr>
          <w:sz w:val="20"/>
          <w:szCs w:val="20"/>
        </w:rPr>
        <w:t>Приложение N 2</w:t>
      </w:r>
    </w:p>
    <w:p w:rsidR="003E5FC1" w:rsidRDefault="003E5FC1" w:rsidP="003E5FC1">
      <w:pPr>
        <w:autoSpaceDE w:val="0"/>
        <w:autoSpaceDN w:val="0"/>
        <w:adjustRightInd w:val="0"/>
        <w:jc w:val="right"/>
        <w:rPr>
          <w:sz w:val="20"/>
          <w:szCs w:val="20"/>
        </w:rPr>
      </w:pPr>
      <w:r>
        <w:rPr>
          <w:sz w:val="20"/>
          <w:szCs w:val="20"/>
        </w:rPr>
        <w:t>к Порядку составления и ведения кассового плана</w:t>
      </w:r>
    </w:p>
    <w:p w:rsidR="003E5FC1" w:rsidRDefault="003E5FC1" w:rsidP="003E5FC1">
      <w:pPr>
        <w:autoSpaceDE w:val="0"/>
        <w:autoSpaceDN w:val="0"/>
        <w:adjustRightInd w:val="0"/>
        <w:jc w:val="right"/>
        <w:rPr>
          <w:sz w:val="20"/>
          <w:szCs w:val="20"/>
        </w:rPr>
      </w:pPr>
      <w:r>
        <w:rPr>
          <w:sz w:val="20"/>
          <w:szCs w:val="20"/>
        </w:rPr>
        <w:t xml:space="preserve"> исполнения бюджета сельского поселения</w:t>
      </w:r>
    </w:p>
    <w:p w:rsidR="003E5FC1" w:rsidRDefault="003E5FC1" w:rsidP="003E5FC1">
      <w:pPr>
        <w:autoSpaceDE w:val="0"/>
        <w:autoSpaceDN w:val="0"/>
        <w:adjustRightInd w:val="0"/>
        <w:jc w:val="center"/>
        <w:rPr>
          <w:sz w:val="20"/>
          <w:szCs w:val="20"/>
        </w:rPr>
      </w:pPr>
      <w:r>
        <w:rPr>
          <w:sz w:val="20"/>
          <w:szCs w:val="20"/>
        </w:rPr>
        <w:t xml:space="preserve">                                                                                                                                                                                                           Староянбаевский сельсовет муниципального района</w:t>
      </w:r>
    </w:p>
    <w:p w:rsidR="003E5FC1" w:rsidRDefault="003E5FC1" w:rsidP="003E5FC1">
      <w:pPr>
        <w:autoSpaceDE w:val="0"/>
        <w:autoSpaceDN w:val="0"/>
        <w:adjustRightInd w:val="0"/>
        <w:jc w:val="right"/>
        <w:rPr>
          <w:sz w:val="20"/>
          <w:szCs w:val="20"/>
        </w:rPr>
      </w:pPr>
      <w:r>
        <w:rPr>
          <w:sz w:val="20"/>
          <w:szCs w:val="20"/>
        </w:rPr>
        <w:t xml:space="preserve"> Балтачевский район Республики Башкортостан</w:t>
      </w:r>
    </w:p>
    <w:p w:rsidR="003E5FC1" w:rsidRDefault="003E5FC1" w:rsidP="003E5FC1">
      <w:pPr>
        <w:autoSpaceDE w:val="0"/>
        <w:autoSpaceDN w:val="0"/>
        <w:adjustRightInd w:val="0"/>
        <w:jc w:val="right"/>
      </w:pPr>
      <w:r>
        <w:rPr>
          <w:sz w:val="20"/>
          <w:szCs w:val="20"/>
        </w:rPr>
        <w:t>в текущем финансовом году</w:t>
      </w:r>
    </w:p>
    <w:p w:rsidR="003E5FC1" w:rsidRDefault="003E5FC1" w:rsidP="003E5FC1">
      <w:pPr>
        <w:tabs>
          <w:tab w:val="left" w:pos="3347"/>
        </w:tabs>
        <w:autoSpaceDE w:val="0"/>
        <w:autoSpaceDN w:val="0"/>
        <w:adjustRightInd w:val="0"/>
      </w:pPr>
      <w:r>
        <w:tab/>
      </w:r>
    </w:p>
    <w:p w:rsidR="003E5FC1" w:rsidRDefault="003E5FC1" w:rsidP="003E5FC1">
      <w:pPr>
        <w:tabs>
          <w:tab w:val="left" w:pos="3347"/>
        </w:tabs>
        <w:autoSpaceDE w:val="0"/>
        <w:autoSpaceDN w:val="0"/>
        <w:adjustRightInd w:val="0"/>
      </w:pPr>
    </w:p>
    <w:p w:rsidR="003E5FC1" w:rsidRDefault="003E5FC1" w:rsidP="003E5FC1">
      <w:pPr>
        <w:pStyle w:val="ConsPlusNonformat"/>
        <w:widowControl/>
        <w:jc w:val="center"/>
        <w:rPr>
          <w:sz w:val="18"/>
          <w:szCs w:val="18"/>
        </w:rPr>
      </w:pPr>
      <w:r>
        <w:rPr>
          <w:sz w:val="18"/>
          <w:szCs w:val="18"/>
        </w:rPr>
        <w:t>ПРОГНОЗ КАССОВЫХ ВЫПЛАТ ПО РАСХОДАМ    БЮДЖЕТА СЕЛЬСКОГО ПОСЕЛЕНИЯ СТАРОЯНБАЕВСКИЙ СЕЛЬСОВЕТ</w:t>
      </w:r>
    </w:p>
    <w:p w:rsidR="003E5FC1" w:rsidRDefault="003E5FC1" w:rsidP="003E5FC1">
      <w:pPr>
        <w:pStyle w:val="ConsPlusNonformat"/>
        <w:widowControl/>
        <w:jc w:val="center"/>
        <w:rPr>
          <w:sz w:val="18"/>
          <w:szCs w:val="18"/>
        </w:rPr>
      </w:pPr>
    </w:p>
    <w:p w:rsidR="003E5FC1" w:rsidRDefault="003E5FC1" w:rsidP="003E5FC1">
      <w:pPr>
        <w:pStyle w:val="ConsPlusNonformat"/>
        <w:widowControl/>
        <w:jc w:val="center"/>
        <w:rPr>
          <w:sz w:val="18"/>
          <w:szCs w:val="18"/>
        </w:rPr>
      </w:pPr>
      <w:r>
        <w:rPr>
          <w:sz w:val="18"/>
          <w:szCs w:val="18"/>
        </w:rPr>
        <w:t xml:space="preserve">МУНИЦИПАЛЬНОГО РАЙОНА  БАЛТАЧЕВСКИЙ РАЙОН РЕСПУБЛИКИ БАШКОРТОСТАН N __                                                                                                                                                                                                              </w:t>
      </w:r>
    </w:p>
    <w:p w:rsidR="003E5FC1" w:rsidRDefault="003E5FC1" w:rsidP="003E5FC1">
      <w:pPr>
        <w:pStyle w:val="ConsPlusNonformat"/>
        <w:widowControl/>
        <w:jc w:val="center"/>
        <w:rPr>
          <w:sz w:val="18"/>
          <w:szCs w:val="18"/>
        </w:rPr>
      </w:pPr>
      <w:r>
        <w:rPr>
          <w:sz w:val="18"/>
          <w:szCs w:val="18"/>
        </w:rPr>
        <w:t xml:space="preserve">                                                                                                                     ┌──────────────┐</w:t>
      </w:r>
    </w:p>
    <w:p w:rsidR="003E5FC1" w:rsidRDefault="003E5FC1" w:rsidP="003E5FC1">
      <w:pPr>
        <w:pStyle w:val="ConsPlusNonformat"/>
        <w:widowControl/>
        <w:jc w:val="both"/>
        <w:rPr>
          <w:sz w:val="18"/>
          <w:szCs w:val="18"/>
        </w:rPr>
      </w:pPr>
      <w:r>
        <w:rPr>
          <w:sz w:val="18"/>
          <w:szCs w:val="18"/>
        </w:rPr>
        <w:t xml:space="preserve">                                                                                                                      │     КОДЫ     │</w:t>
      </w:r>
    </w:p>
    <w:p w:rsidR="003E5FC1" w:rsidRDefault="003E5FC1" w:rsidP="003E5FC1">
      <w:pPr>
        <w:pStyle w:val="ConsPlusNonformat"/>
        <w:widowControl/>
        <w:jc w:val="both"/>
        <w:rPr>
          <w:sz w:val="18"/>
          <w:szCs w:val="18"/>
        </w:rPr>
      </w:pPr>
      <w:r>
        <w:rPr>
          <w:sz w:val="18"/>
          <w:szCs w:val="18"/>
        </w:rPr>
        <w:t xml:space="preserve">                                                                                                                      ├──────────────┤</w:t>
      </w:r>
    </w:p>
    <w:p w:rsidR="003E5FC1" w:rsidRDefault="003E5FC1" w:rsidP="003E5FC1">
      <w:pPr>
        <w:pStyle w:val="ConsPlusNonformat"/>
        <w:widowControl/>
        <w:jc w:val="both"/>
        <w:rPr>
          <w:sz w:val="18"/>
          <w:szCs w:val="18"/>
        </w:rPr>
      </w:pPr>
      <w:r>
        <w:rPr>
          <w:sz w:val="18"/>
          <w:szCs w:val="18"/>
        </w:rPr>
        <w:t xml:space="preserve">                                                                                                                      │              │</w:t>
      </w:r>
    </w:p>
    <w:p w:rsidR="003E5FC1" w:rsidRDefault="003E5FC1" w:rsidP="003E5FC1">
      <w:pPr>
        <w:pStyle w:val="ConsPlusNonformat"/>
        <w:widowControl/>
        <w:jc w:val="both"/>
        <w:rPr>
          <w:sz w:val="18"/>
          <w:szCs w:val="18"/>
        </w:rPr>
      </w:pPr>
      <w:r>
        <w:rPr>
          <w:sz w:val="18"/>
          <w:szCs w:val="18"/>
        </w:rPr>
        <w:t xml:space="preserve">                                                                                                                      ├──────────────┤</w:t>
      </w:r>
    </w:p>
    <w:p w:rsidR="003E5FC1" w:rsidRDefault="003E5FC1" w:rsidP="003E5FC1">
      <w:pPr>
        <w:pStyle w:val="ConsPlusNonformat"/>
        <w:widowControl/>
        <w:jc w:val="both"/>
        <w:rPr>
          <w:sz w:val="18"/>
          <w:szCs w:val="18"/>
        </w:rPr>
      </w:pPr>
      <w:r>
        <w:rPr>
          <w:sz w:val="18"/>
          <w:szCs w:val="18"/>
        </w:rPr>
        <w:t xml:space="preserve">                                               от "______" ________________ 20__ г.                               Дата│              │</w:t>
      </w:r>
    </w:p>
    <w:p w:rsidR="003E5FC1" w:rsidRDefault="003E5FC1" w:rsidP="003E5FC1">
      <w:pPr>
        <w:pStyle w:val="ConsPlusNonformat"/>
        <w:widowControl/>
        <w:jc w:val="both"/>
        <w:rPr>
          <w:sz w:val="18"/>
          <w:szCs w:val="18"/>
        </w:rPr>
      </w:pPr>
      <w:r>
        <w:rPr>
          <w:sz w:val="18"/>
          <w:szCs w:val="18"/>
        </w:rPr>
        <w:t xml:space="preserve">                                                                                                                      ├──────────────┤</w:t>
      </w:r>
    </w:p>
    <w:p w:rsidR="003E5FC1" w:rsidRDefault="003E5FC1" w:rsidP="003E5FC1">
      <w:pPr>
        <w:pStyle w:val="ConsPlusNonformat"/>
        <w:widowControl/>
        <w:jc w:val="both"/>
        <w:rPr>
          <w:sz w:val="18"/>
          <w:szCs w:val="18"/>
        </w:rPr>
      </w:pPr>
      <w:r>
        <w:rPr>
          <w:sz w:val="18"/>
          <w:szCs w:val="18"/>
        </w:rPr>
        <w:t xml:space="preserve">                                                                                                                      │              │</w:t>
      </w:r>
    </w:p>
    <w:p w:rsidR="003E5FC1" w:rsidRDefault="003E5FC1" w:rsidP="003E5FC1">
      <w:pPr>
        <w:pStyle w:val="ConsPlusNonformat"/>
        <w:widowControl/>
        <w:jc w:val="both"/>
        <w:rPr>
          <w:sz w:val="18"/>
          <w:szCs w:val="18"/>
        </w:rPr>
      </w:pPr>
      <w:r>
        <w:rPr>
          <w:sz w:val="18"/>
          <w:szCs w:val="18"/>
        </w:rPr>
        <w:t xml:space="preserve">                                                                                                                      ├──────────────┤</w:t>
      </w:r>
    </w:p>
    <w:p w:rsidR="003E5FC1" w:rsidRDefault="003E5FC1" w:rsidP="003E5FC1">
      <w:pPr>
        <w:pStyle w:val="ConsPlusNonformat"/>
        <w:widowControl/>
        <w:jc w:val="both"/>
        <w:rPr>
          <w:sz w:val="18"/>
          <w:szCs w:val="18"/>
        </w:rPr>
      </w:pPr>
      <w:r>
        <w:rPr>
          <w:sz w:val="18"/>
          <w:szCs w:val="18"/>
        </w:rPr>
        <w:t>Главный распорядитель средств бюджета                                                                           по ППП│              │</w:t>
      </w:r>
    </w:p>
    <w:p w:rsidR="003E5FC1" w:rsidRDefault="003E5FC1" w:rsidP="003E5FC1">
      <w:pPr>
        <w:pStyle w:val="ConsPlusNonformat"/>
        <w:widowControl/>
        <w:jc w:val="both"/>
        <w:rPr>
          <w:sz w:val="18"/>
          <w:szCs w:val="18"/>
        </w:rPr>
      </w:pPr>
      <w:r>
        <w:rPr>
          <w:sz w:val="18"/>
          <w:szCs w:val="18"/>
        </w:rPr>
        <w:t>Муниципального района                    ___________________________________________________                          ├──────────────┤</w:t>
      </w:r>
    </w:p>
    <w:p w:rsidR="003E5FC1" w:rsidRDefault="003E5FC1" w:rsidP="003E5FC1">
      <w:pPr>
        <w:pStyle w:val="ConsPlusNonformat"/>
        <w:widowControl/>
        <w:jc w:val="both"/>
        <w:rPr>
          <w:sz w:val="18"/>
          <w:szCs w:val="18"/>
        </w:rPr>
      </w:pPr>
      <w:r>
        <w:rPr>
          <w:sz w:val="18"/>
          <w:szCs w:val="18"/>
        </w:rPr>
        <w:t xml:space="preserve">                                                                                                                      │              │</w:t>
      </w:r>
    </w:p>
    <w:p w:rsidR="003E5FC1" w:rsidRDefault="003E5FC1" w:rsidP="003E5FC1">
      <w:pPr>
        <w:pStyle w:val="ConsPlusNonformat"/>
        <w:widowControl/>
        <w:jc w:val="both"/>
        <w:rPr>
          <w:sz w:val="18"/>
          <w:szCs w:val="18"/>
        </w:rPr>
      </w:pPr>
      <w:r>
        <w:rPr>
          <w:sz w:val="18"/>
          <w:szCs w:val="18"/>
        </w:rPr>
        <w:t>Единица измерения: руб.                                                                                        по ОКЕИ│     383      │</w:t>
      </w:r>
    </w:p>
    <w:p w:rsidR="003E5FC1" w:rsidRDefault="003E5FC1" w:rsidP="003E5FC1">
      <w:pPr>
        <w:pStyle w:val="ConsPlusNonformat"/>
        <w:widowControl/>
        <w:jc w:val="both"/>
        <w:rPr>
          <w:sz w:val="18"/>
          <w:szCs w:val="18"/>
        </w:rPr>
      </w:pPr>
      <w:r>
        <w:rPr>
          <w:sz w:val="18"/>
          <w:szCs w:val="18"/>
        </w:rPr>
        <w:t xml:space="preserve">                                                                                                                      └──────────────┘</w:t>
      </w:r>
    </w:p>
    <w:p w:rsidR="003E5FC1" w:rsidRDefault="003E5FC1" w:rsidP="003E5FC1">
      <w:pPr>
        <w:autoSpaceDE w:val="0"/>
        <w:autoSpaceDN w:val="0"/>
        <w:adjustRightInd w:val="0"/>
        <w:jc w:val="both"/>
      </w:pPr>
    </w:p>
    <w:tbl>
      <w:tblPr>
        <w:tblW w:w="15450" w:type="dxa"/>
        <w:tblInd w:w="70" w:type="dxa"/>
        <w:tblLayout w:type="fixed"/>
        <w:tblCellMar>
          <w:left w:w="70" w:type="dxa"/>
          <w:right w:w="70" w:type="dxa"/>
        </w:tblCellMar>
        <w:tblLook w:val="04A0"/>
      </w:tblPr>
      <w:tblGrid>
        <w:gridCol w:w="1597"/>
        <w:gridCol w:w="533"/>
        <w:gridCol w:w="803"/>
        <w:gridCol w:w="920"/>
        <w:gridCol w:w="684"/>
        <w:gridCol w:w="871"/>
        <w:gridCol w:w="804"/>
        <w:gridCol w:w="532"/>
        <w:gridCol w:w="665"/>
        <w:gridCol w:w="1085"/>
        <w:gridCol w:w="678"/>
        <w:gridCol w:w="770"/>
        <w:gridCol w:w="879"/>
        <w:gridCol w:w="1036"/>
        <w:gridCol w:w="896"/>
        <w:gridCol w:w="819"/>
        <w:gridCol w:w="896"/>
        <w:gridCol w:w="982"/>
      </w:tblGrid>
      <w:tr w:rsidR="003E5FC1" w:rsidTr="003E5FC1">
        <w:trPr>
          <w:cantSplit/>
          <w:trHeight w:val="485"/>
        </w:trPr>
        <w:tc>
          <w:tcPr>
            <w:tcW w:w="1595"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Наименование</w:t>
            </w:r>
            <w:r>
              <w:rPr>
                <w:rFonts w:ascii="Times New Roman" w:hAnsi="Times New Roman" w:cs="Times New Roman"/>
              </w:rPr>
              <w:br/>
              <w:t xml:space="preserve">показателя </w:t>
            </w:r>
          </w:p>
        </w:tc>
        <w:tc>
          <w:tcPr>
            <w:tcW w:w="532"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Код </w:t>
            </w:r>
            <w:r>
              <w:rPr>
                <w:rFonts w:ascii="Times New Roman" w:hAnsi="Times New Roman" w:cs="Times New Roman"/>
              </w:rPr>
              <w:br/>
              <w:t xml:space="preserve">БК </w:t>
            </w:r>
          </w:p>
        </w:tc>
        <w:tc>
          <w:tcPr>
            <w:tcW w:w="802"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январь</w:t>
            </w:r>
          </w:p>
        </w:tc>
        <w:tc>
          <w:tcPr>
            <w:tcW w:w="91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февраль</w:t>
            </w:r>
          </w:p>
        </w:tc>
        <w:tc>
          <w:tcPr>
            <w:tcW w:w="683"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март </w:t>
            </w:r>
          </w:p>
        </w:tc>
        <w:tc>
          <w:tcPr>
            <w:tcW w:w="87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Итого </w:t>
            </w:r>
            <w:r>
              <w:rPr>
                <w:rFonts w:ascii="Times New Roman" w:hAnsi="Times New Roman" w:cs="Times New Roman"/>
              </w:rPr>
              <w:br/>
              <w:t xml:space="preserve">за 1  </w:t>
            </w:r>
            <w:r>
              <w:rPr>
                <w:rFonts w:ascii="Times New Roman" w:hAnsi="Times New Roman" w:cs="Times New Roman"/>
              </w:rPr>
              <w:br/>
              <w:t>квартал</w:t>
            </w:r>
          </w:p>
        </w:tc>
        <w:tc>
          <w:tcPr>
            <w:tcW w:w="804"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апрель</w:t>
            </w:r>
          </w:p>
        </w:tc>
        <w:tc>
          <w:tcPr>
            <w:tcW w:w="532"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май</w:t>
            </w:r>
          </w:p>
        </w:tc>
        <w:tc>
          <w:tcPr>
            <w:tcW w:w="665"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июнь</w:t>
            </w:r>
          </w:p>
        </w:tc>
        <w:tc>
          <w:tcPr>
            <w:tcW w:w="1085"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Итого за </w:t>
            </w:r>
            <w:r>
              <w:rPr>
                <w:rFonts w:ascii="Times New Roman" w:hAnsi="Times New Roman" w:cs="Times New Roman"/>
              </w:rPr>
              <w:br/>
              <w:t xml:space="preserve">1    </w:t>
            </w:r>
            <w:r>
              <w:rPr>
                <w:rFonts w:ascii="Times New Roman" w:hAnsi="Times New Roman" w:cs="Times New Roman"/>
              </w:rPr>
              <w:br/>
              <w:t>полугодие</w:t>
            </w:r>
          </w:p>
        </w:tc>
        <w:tc>
          <w:tcPr>
            <w:tcW w:w="678"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июль</w:t>
            </w:r>
          </w:p>
        </w:tc>
        <w:tc>
          <w:tcPr>
            <w:tcW w:w="770"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август</w:t>
            </w:r>
          </w:p>
        </w:tc>
        <w:tc>
          <w:tcPr>
            <w:tcW w:w="87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сентябрь</w:t>
            </w:r>
          </w:p>
        </w:tc>
        <w:tc>
          <w:tcPr>
            <w:tcW w:w="1036"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Итого за</w:t>
            </w:r>
            <w:r>
              <w:rPr>
                <w:rFonts w:ascii="Times New Roman" w:hAnsi="Times New Roman" w:cs="Times New Roman"/>
              </w:rPr>
              <w:br/>
              <w:t xml:space="preserve">9    </w:t>
            </w:r>
            <w:r>
              <w:rPr>
                <w:rFonts w:ascii="Times New Roman" w:hAnsi="Times New Roman" w:cs="Times New Roman"/>
              </w:rPr>
              <w:br/>
              <w:t xml:space="preserve">месяцев </w:t>
            </w:r>
          </w:p>
        </w:tc>
        <w:tc>
          <w:tcPr>
            <w:tcW w:w="896"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октябрь</w:t>
            </w:r>
          </w:p>
        </w:tc>
        <w:tc>
          <w:tcPr>
            <w:tcW w:w="81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ноябрь</w:t>
            </w:r>
          </w:p>
        </w:tc>
        <w:tc>
          <w:tcPr>
            <w:tcW w:w="896"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декабрь</w:t>
            </w:r>
          </w:p>
        </w:tc>
        <w:tc>
          <w:tcPr>
            <w:tcW w:w="982"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Итого </w:t>
            </w:r>
            <w:r>
              <w:rPr>
                <w:rFonts w:ascii="Times New Roman" w:hAnsi="Times New Roman" w:cs="Times New Roman"/>
                <w:sz w:val="24"/>
                <w:szCs w:val="24"/>
              </w:rPr>
              <w:br/>
              <w:t>за год</w:t>
            </w:r>
          </w:p>
        </w:tc>
      </w:tr>
      <w:tr w:rsidR="003E5FC1" w:rsidTr="003E5FC1">
        <w:trPr>
          <w:cantSplit/>
          <w:trHeight w:val="242"/>
        </w:trPr>
        <w:tc>
          <w:tcPr>
            <w:tcW w:w="1595"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      </w:t>
            </w:r>
          </w:p>
        </w:tc>
        <w:tc>
          <w:tcPr>
            <w:tcW w:w="532"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2  </w:t>
            </w:r>
          </w:p>
        </w:tc>
        <w:tc>
          <w:tcPr>
            <w:tcW w:w="802"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3   </w:t>
            </w:r>
          </w:p>
        </w:tc>
        <w:tc>
          <w:tcPr>
            <w:tcW w:w="91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4   </w:t>
            </w:r>
          </w:p>
        </w:tc>
        <w:tc>
          <w:tcPr>
            <w:tcW w:w="683"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5  </w:t>
            </w:r>
          </w:p>
        </w:tc>
        <w:tc>
          <w:tcPr>
            <w:tcW w:w="87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6   </w:t>
            </w:r>
          </w:p>
        </w:tc>
        <w:tc>
          <w:tcPr>
            <w:tcW w:w="804"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7   </w:t>
            </w:r>
          </w:p>
        </w:tc>
        <w:tc>
          <w:tcPr>
            <w:tcW w:w="532"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8 </w:t>
            </w:r>
          </w:p>
        </w:tc>
        <w:tc>
          <w:tcPr>
            <w:tcW w:w="665"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9  </w:t>
            </w:r>
          </w:p>
        </w:tc>
        <w:tc>
          <w:tcPr>
            <w:tcW w:w="1085"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10    </w:t>
            </w:r>
          </w:p>
        </w:tc>
        <w:tc>
          <w:tcPr>
            <w:tcW w:w="678"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11 </w:t>
            </w:r>
          </w:p>
        </w:tc>
        <w:tc>
          <w:tcPr>
            <w:tcW w:w="770"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12  </w:t>
            </w:r>
          </w:p>
        </w:tc>
        <w:tc>
          <w:tcPr>
            <w:tcW w:w="87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13   </w:t>
            </w:r>
          </w:p>
        </w:tc>
        <w:tc>
          <w:tcPr>
            <w:tcW w:w="1036"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14   </w:t>
            </w:r>
          </w:p>
        </w:tc>
        <w:tc>
          <w:tcPr>
            <w:tcW w:w="896"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15   </w:t>
            </w:r>
          </w:p>
        </w:tc>
        <w:tc>
          <w:tcPr>
            <w:tcW w:w="81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16  </w:t>
            </w:r>
          </w:p>
        </w:tc>
        <w:tc>
          <w:tcPr>
            <w:tcW w:w="896"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17   </w:t>
            </w:r>
          </w:p>
        </w:tc>
        <w:tc>
          <w:tcPr>
            <w:tcW w:w="982"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18  </w:t>
            </w:r>
          </w:p>
        </w:tc>
      </w:tr>
      <w:tr w:rsidR="003E5FC1" w:rsidTr="003E5FC1">
        <w:trPr>
          <w:cantSplit/>
          <w:trHeight w:val="242"/>
        </w:trPr>
        <w:tc>
          <w:tcPr>
            <w:tcW w:w="1595"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532"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02"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91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8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7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0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532"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65"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1085"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7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70"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7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103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9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1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9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982"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r>
      <w:tr w:rsidR="003E5FC1" w:rsidTr="003E5FC1">
        <w:trPr>
          <w:cantSplit/>
          <w:trHeight w:val="242"/>
        </w:trPr>
        <w:tc>
          <w:tcPr>
            <w:tcW w:w="1595"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ИТОГО       </w:t>
            </w:r>
          </w:p>
        </w:tc>
        <w:tc>
          <w:tcPr>
            <w:tcW w:w="532"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02"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91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8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7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0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532"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65"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1085"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7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70"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7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103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9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1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9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982"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r>
    </w:tbl>
    <w:p w:rsidR="003E5FC1" w:rsidRDefault="003E5FC1" w:rsidP="003E5FC1">
      <w:pPr>
        <w:autoSpaceDE w:val="0"/>
        <w:autoSpaceDN w:val="0"/>
        <w:adjustRightInd w:val="0"/>
        <w:jc w:val="both"/>
      </w:pPr>
    </w:p>
    <w:p w:rsidR="003E5FC1" w:rsidRDefault="003E5FC1" w:rsidP="003E5FC1">
      <w:pPr>
        <w:pStyle w:val="ConsPlusNonformat"/>
        <w:widowControl/>
        <w:rPr>
          <w:sz w:val="18"/>
          <w:szCs w:val="18"/>
        </w:rPr>
      </w:pPr>
      <w:r>
        <w:rPr>
          <w:sz w:val="18"/>
          <w:szCs w:val="18"/>
        </w:rPr>
        <w:t>Руководитель         _____________     __________________________</w:t>
      </w:r>
    </w:p>
    <w:p w:rsidR="003E5FC1" w:rsidRDefault="003E5FC1" w:rsidP="003E5FC1">
      <w:pPr>
        <w:pStyle w:val="ConsPlusNonformat"/>
        <w:widowControl/>
        <w:rPr>
          <w:sz w:val="18"/>
          <w:szCs w:val="18"/>
        </w:rPr>
      </w:pPr>
      <w:r>
        <w:rPr>
          <w:sz w:val="18"/>
          <w:szCs w:val="18"/>
        </w:rPr>
        <w:t>(Начальник отдела)      (подпись)         (расшифровка подписи)</w:t>
      </w:r>
    </w:p>
    <w:p w:rsidR="003E5FC1" w:rsidRDefault="003E5FC1" w:rsidP="003E5FC1">
      <w:pPr>
        <w:pStyle w:val="ConsPlusNonformat"/>
        <w:widowControl/>
        <w:rPr>
          <w:sz w:val="18"/>
          <w:szCs w:val="18"/>
        </w:rPr>
      </w:pPr>
    </w:p>
    <w:p w:rsidR="003E5FC1" w:rsidRDefault="003E5FC1" w:rsidP="003E5FC1">
      <w:pPr>
        <w:pStyle w:val="ConsPlusNonformat"/>
        <w:widowControl/>
        <w:rPr>
          <w:sz w:val="18"/>
          <w:szCs w:val="18"/>
        </w:rPr>
      </w:pPr>
      <w:r>
        <w:rPr>
          <w:sz w:val="18"/>
          <w:szCs w:val="18"/>
        </w:rPr>
        <w:t>Исполнитель   ______________ ____________ ______________________ __________</w:t>
      </w:r>
    </w:p>
    <w:p w:rsidR="003E5FC1" w:rsidRDefault="003E5FC1" w:rsidP="003E5FC1">
      <w:pPr>
        <w:pStyle w:val="ConsPlusNonformat"/>
        <w:widowControl/>
        <w:rPr>
          <w:sz w:val="18"/>
          <w:szCs w:val="18"/>
        </w:rPr>
      </w:pPr>
      <w:r>
        <w:rPr>
          <w:sz w:val="18"/>
          <w:szCs w:val="18"/>
        </w:rPr>
        <w:lastRenderedPageBreak/>
        <w:t xml:space="preserve">               (должность)    (подпись)   (расшифровка подписи)  (телефон)</w:t>
      </w:r>
    </w:p>
    <w:p w:rsidR="003E5FC1" w:rsidRDefault="003E5FC1" w:rsidP="003E5FC1">
      <w:pPr>
        <w:pStyle w:val="ConsPlusNonformat"/>
        <w:widowControl/>
        <w:rPr>
          <w:sz w:val="18"/>
          <w:szCs w:val="18"/>
        </w:rPr>
      </w:pPr>
    </w:p>
    <w:p w:rsidR="003E5FC1" w:rsidRDefault="003E5FC1" w:rsidP="003E5FC1">
      <w:pPr>
        <w:pStyle w:val="ConsPlusNonformat"/>
        <w:widowControl/>
        <w:rPr>
          <w:sz w:val="18"/>
          <w:szCs w:val="18"/>
        </w:rPr>
      </w:pPr>
      <w:r>
        <w:rPr>
          <w:sz w:val="18"/>
          <w:szCs w:val="18"/>
        </w:rPr>
        <w:t>"____" ____________________ 200_ г.</w:t>
      </w:r>
    </w:p>
    <w:p w:rsidR="003E5FC1" w:rsidRDefault="003E5FC1" w:rsidP="003E5FC1">
      <w:pPr>
        <w:autoSpaceDE w:val="0"/>
        <w:autoSpaceDN w:val="0"/>
        <w:adjustRightInd w:val="0"/>
        <w:jc w:val="right"/>
      </w:pPr>
    </w:p>
    <w:p w:rsidR="003E5FC1" w:rsidRDefault="003E5FC1" w:rsidP="003E5FC1">
      <w:pPr>
        <w:autoSpaceDE w:val="0"/>
        <w:autoSpaceDN w:val="0"/>
        <w:adjustRightInd w:val="0"/>
        <w:jc w:val="right"/>
      </w:pPr>
    </w:p>
    <w:p w:rsidR="003E5FC1" w:rsidRDefault="003E5FC1" w:rsidP="003E5FC1">
      <w:pPr>
        <w:autoSpaceDE w:val="0"/>
        <w:autoSpaceDN w:val="0"/>
        <w:adjustRightInd w:val="0"/>
        <w:jc w:val="right"/>
      </w:pPr>
    </w:p>
    <w:p w:rsidR="003E5FC1" w:rsidRDefault="003E5FC1" w:rsidP="003E5FC1">
      <w:pPr>
        <w:autoSpaceDE w:val="0"/>
        <w:autoSpaceDN w:val="0"/>
        <w:adjustRightInd w:val="0"/>
        <w:jc w:val="right"/>
        <w:outlineLvl w:val="1"/>
        <w:rPr>
          <w:sz w:val="20"/>
          <w:szCs w:val="20"/>
        </w:rPr>
      </w:pPr>
      <w:r>
        <w:rPr>
          <w:sz w:val="20"/>
          <w:szCs w:val="20"/>
        </w:rPr>
        <w:t>Приложение N 3</w:t>
      </w:r>
    </w:p>
    <w:p w:rsidR="003E5FC1" w:rsidRDefault="003E5FC1" w:rsidP="003E5FC1">
      <w:pPr>
        <w:autoSpaceDE w:val="0"/>
        <w:autoSpaceDN w:val="0"/>
        <w:adjustRightInd w:val="0"/>
        <w:jc w:val="right"/>
        <w:rPr>
          <w:sz w:val="20"/>
          <w:szCs w:val="20"/>
        </w:rPr>
      </w:pPr>
      <w:r>
        <w:rPr>
          <w:sz w:val="20"/>
          <w:szCs w:val="20"/>
        </w:rPr>
        <w:t>к Порядку составления и ведения кассового плана</w:t>
      </w:r>
    </w:p>
    <w:p w:rsidR="003E5FC1" w:rsidRDefault="003E5FC1" w:rsidP="003E5FC1">
      <w:pPr>
        <w:tabs>
          <w:tab w:val="center" w:pos="7285"/>
          <w:tab w:val="left" w:pos="11381"/>
        </w:tabs>
        <w:autoSpaceDE w:val="0"/>
        <w:autoSpaceDN w:val="0"/>
        <w:adjustRightInd w:val="0"/>
        <w:jc w:val="right"/>
        <w:rPr>
          <w:sz w:val="20"/>
          <w:szCs w:val="20"/>
        </w:rPr>
      </w:pPr>
      <w:r>
        <w:rPr>
          <w:sz w:val="20"/>
          <w:szCs w:val="20"/>
        </w:rPr>
        <w:tab/>
        <w:t xml:space="preserve">                                                                                                                                              исполнения</w:t>
      </w:r>
      <w:r>
        <w:rPr>
          <w:sz w:val="20"/>
          <w:szCs w:val="20"/>
        </w:rPr>
        <w:tab/>
        <w:t xml:space="preserve"> бюджета сельского поселения</w:t>
      </w:r>
    </w:p>
    <w:p w:rsidR="003E5FC1" w:rsidRDefault="003E5FC1" w:rsidP="003E5FC1">
      <w:pPr>
        <w:autoSpaceDE w:val="0"/>
        <w:autoSpaceDN w:val="0"/>
        <w:adjustRightInd w:val="0"/>
        <w:jc w:val="right"/>
        <w:rPr>
          <w:sz w:val="20"/>
          <w:szCs w:val="20"/>
        </w:rPr>
      </w:pPr>
      <w:r>
        <w:rPr>
          <w:sz w:val="20"/>
          <w:szCs w:val="20"/>
        </w:rPr>
        <w:t xml:space="preserve">                                                                                                                                                                                                      Староянбаевский сельсовет муниципального района </w:t>
      </w:r>
    </w:p>
    <w:p w:rsidR="003E5FC1" w:rsidRDefault="003E5FC1" w:rsidP="003E5FC1">
      <w:pPr>
        <w:autoSpaceDE w:val="0"/>
        <w:autoSpaceDN w:val="0"/>
        <w:adjustRightInd w:val="0"/>
        <w:jc w:val="right"/>
        <w:rPr>
          <w:sz w:val="20"/>
          <w:szCs w:val="20"/>
        </w:rPr>
      </w:pPr>
      <w:r>
        <w:rPr>
          <w:sz w:val="20"/>
          <w:szCs w:val="20"/>
        </w:rPr>
        <w:t>Балтачевский район  Республики Башкортостан</w:t>
      </w:r>
    </w:p>
    <w:p w:rsidR="003E5FC1" w:rsidRDefault="003E5FC1" w:rsidP="003E5FC1">
      <w:pPr>
        <w:autoSpaceDE w:val="0"/>
        <w:autoSpaceDN w:val="0"/>
        <w:adjustRightInd w:val="0"/>
        <w:jc w:val="right"/>
        <w:rPr>
          <w:sz w:val="20"/>
          <w:szCs w:val="20"/>
        </w:rPr>
      </w:pPr>
      <w:r>
        <w:rPr>
          <w:sz w:val="20"/>
          <w:szCs w:val="20"/>
        </w:rPr>
        <w:t>в текущем финансовом году</w:t>
      </w:r>
    </w:p>
    <w:p w:rsidR="003E5FC1" w:rsidRDefault="003E5FC1" w:rsidP="003E5FC1">
      <w:pPr>
        <w:pStyle w:val="ConsPlusNonformat"/>
        <w:widowControl/>
        <w:rPr>
          <w:sz w:val="16"/>
          <w:szCs w:val="16"/>
        </w:rPr>
      </w:pPr>
      <w:r>
        <w:rPr>
          <w:sz w:val="16"/>
          <w:szCs w:val="16"/>
        </w:rPr>
        <w:t xml:space="preserve">            </w:t>
      </w:r>
    </w:p>
    <w:p w:rsidR="003E5FC1" w:rsidRDefault="003E5FC1" w:rsidP="003E5FC1">
      <w:pPr>
        <w:pStyle w:val="ConsPlusNonformat"/>
        <w:widowControl/>
        <w:rPr>
          <w:sz w:val="16"/>
          <w:szCs w:val="16"/>
        </w:rPr>
      </w:pPr>
      <w:r>
        <w:rPr>
          <w:sz w:val="16"/>
          <w:szCs w:val="16"/>
        </w:rPr>
        <w:t xml:space="preserve">                 ПРОГНОЗ КАССОВЫХ ПОСТУПЛЕНИЙ И КАССОВЫХ ВЫПЛАТ ПО ИСТОЧНИКАМ ФИНАНСИРОВАНИЯ ДЕФИЦИТА БЮДЖЕТА</w:t>
      </w:r>
    </w:p>
    <w:p w:rsidR="003E5FC1" w:rsidRDefault="003E5FC1" w:rsidP="003E5FC1">
      <w:pPr>
        <w:pStyle w:val="ConsPlusNonformat"/>
        <w:widowControl/>
        <w:rPr>
          <w:sz w:val="16"/>
          <w:szCs w:val="16"/>
        </w:rPr>
      </w:pPr>
      <w:r>
        <w:rPr>
          <w:sz w:val="16"/>
          <w:szCs w:val="16"/>
        </w:rPr>
        <w:t xml:space="preserve">            </w:t>
      </w:r>
    </w:p>
    <w:p w:rsidR="003E5FC1" w:rsidRDefault="003E5FC1" w:rsidP="003E5FC1">
      <w:pPr>
        <w:pStyle w:val="ConsPlusNonformat"/>
        <w:widowControl/>
        <w:jc w:val="center"/>
        <w:rPr>
          <w:sz w:val="16"/>
          <w:szCs w:val="16"/>
        </w:rPr>
      </w:pPr>
      <w:r>
        <w:rPr>
          <w:sz w:val="16"/>
          <w:szCs w:val="16"/>
        </w:rPr>
        <w:t xml:space="preserve">СЕЛЬСКОГО ПОСЕЛЕНИЯ СТАРОЯНБАЕВСКИЙ СЕЛЬСОВЕТ МУНИЦИПАЛЬНОГО </w:t>
      </w:r>
      <w:smartTag w:uri="urn:schemas-microsoft-com:office:smarttags" w:element="PersonName">
        <w:smartTagPr>
          <w:attr w:name="ProductID" w:val="РАЙОНА БАЛТАЧЕВСКИЙ"/>
        </w:smartTagPr>
        <w:r>
          <w:rPr>
            <w:sz w:val="16"/>
            <w:szCs w:val="16"/>
          </w:rPr>
          <w:t>РАЙОНА БАЛТАЧЕВСКИЙ</w:t>
        </w:r>
      </w:smartTag>
      <w:r>
        <w:rPr>
          <w:sz w:val="16"/>
          <w:szCs w:val="16"/>
        </w:rPr>
        <w:t xml:space="preserve"> РАЙОН РЕСПУБЛИКИ БАШКОРТОСТАН N __                                                                                                                                                                                     </w:t>
      </w:r>
    </w:p>
    <w:p w:rsidR="003E5FC1" w:rsidRDefault="003E5FC1" w:rsidP="003E5FC1">
      <w:pPr>
        <w:pStyle w:val="ConsPlusNonformat"/>
        <w:widowControl/>
        <w:jc w:val="center"/>
        <w:rPr>
          <w:sz w:val="16"/>
          <w:szCs w:val="16"/>
        </w:rPr>
      </w:pPr>
    </w:p>
    <w:p w:rsidR="003E5FC1" w:rsidRDefault="003E5FC1" w:rsidP="003E5FC1">
      <w:pPr>
        <w:pStyle w:val="ConsPlusNonformat"/>
        <w:widowControl/>
        <w:jc w:val="center"/>
        <w:rPr>
          <w:sz w:val="16"/>
          <w:szCs w:val="16"/>
        </w:rPr>
      </w:pPr>
      <w:r>
        <w:rPr>
          <w:sz w:val="16"/>
          <w:szCs w:val="16"/>
        </w:rPr>
        <w:t xml:space="preserve">                                                                                                          ┌──────────────┐</w:t>
      </w:r>
    </w:p>
    <w:p w:rsidR="003E5FC1" w:rsidRDefault="003E5FC1" w:rsidP="003E5FC1">
      <w:pPr>
        <w:pStyle w:val="ConsPlusNonformat"/>
        <w:widowControl/>
        <w:jc w:val="both"/>
        <w:rPr>
          <w:sz w:val="16"/>
          <w:szCs w:val="16"/>
        </w:rPr>
      </w:pPr>
      <w:r>
        <w:rPr>
          <w:sz w:val="16"/>
          <w:szCs w:val="16"/>
        </w:rPr>
        <w:t xml:space="preserve">                                                                                                                         │     КОДЫ     │</w:t>
      </w:r>
    </w:p>
    <w:p w:rsidR="003E5FC1" w:rsidRDefault="003E5FC1" w:rsidP="003E5FC1">
      <w:pPr>
        <w:pStyle w:val="ConsPlusNonformat"/>
        <w:widowControl/>
        <w:jc w:val="both"/>
        <w:rPr>
          <w:sz w:val="16"/>
          <w:szCs w:val="16"/>
        </w:rPr>
      </w:pPr>
      <w:r>
        <w:rPr>
          <w:sz w:val="16"/>
          <w:szCs w:val="16"/>
        </w:rPr>
        <w:t xml:space="preserve">                                                                                                                         ├──────────────┤</w:t>
      </w:r>
    </w:p>
    <w:p w:rsidR="003E5FC1" w:rsidRDefault="003E5FC1" w:rsidP="003E5FC1">
      <w:pPr>
        <w:pStyle w:val="ConsPlusNonformat"/>
        <w:widowControl/>
        <w:jc w:val="both"/>
        <w:rPr>
          <w:sz w:val="16"/>
          <w:szCs w:val="16"/>
        </w:rPr>
      </w:pPr>
      <w:r>
        <w:rPr>
          <w:sz w:val="16"/>
          <w:szCs w:val="16"/>
        </w:rPr>
        <w:t xml:space="preserve">                                                                                                                         │              │</w:t>
      </w:r>
    </w:p>
    <w:p w:rsidR="003E5FC1" w:rsidRDefault="003E5FC1" w:rsidP="003E5FC1">
      <w:pPr>
        <w:pStyle w:val="ConsPlusNonformat"/>
        <w:widowControl/>
        <w:jc w:val="both"/>
        <w:rPr>
          <w:sz w:val="16"/>
          <w:szCs w:val="16"/>
        </w:rPr>
      </w:pPr>
      <w:r>
        <w:rPr>
          <w:sz w:val="16"/>
          <w:szCs w:val="16"/>
        </w:rPr>
        <w:t xml:space="preserve">                                                                                                                         ├──────────────┤</w:t>
      </w:r>
    </w:p>
    <w:p w:rsidR="003E5FC1" w:rsidRDefault="003E5FC1" w:rsidP="003E5FC1">
      <w:pPr>
        <w:pStyle w:val="ConsPlusNonformat"/>
        <w:widowControl/>
        <w:jc w:val="both"/>
        <w:rPr>
          <w:sz w:val="16"/>
          <w:szCs w:val="16"/>
        </w:rPr>
      </w:pPr>
      <w:r>
        <w:rPr>
          <w:sz w:val="16"/>
          <w:szCs w:val="16"/>
        </w:rPr>
        <w:t xml:space="preserve">                                            от "___" _______________________ 20__ г.                                 Дата│              │</w:t>
      </w:r>
    </w:p>
    <w:p w:rsidR="003E5FC1" w:rsidRDefault="003E5FC1" w:rsidP="003E5FC1">
      <w:pPr>
        <w:pStyle w:val="ConsPlusNonformat"/>
        <w:widowControl/>
        <w:jc w:val="both"/>
        <w:rPr>
          <w:sz w:val="16"/>
          <w:szCs w:val="16"/>
        </w:rPr>
      </w:pPr>
      <w:r>
        <w:rPr>
          <w:sz w:val="16"/>
          <w:szCs w:val="16"/>
        </w:rPr>
        <w:t xml:space="preserve">                                                                                                                         ├──────────────┤</w:t>
      </w:r>
    </w:p>
    <w:p w:rsidR="003E5FC1" w:rsidRDefault="003E5FC1" w:rsidP="003E5FC1">
      <w:pPr>
        <w:pStyle w:val="ConsPlusNonformat"/>
        <w:widowControl/>
        <w:jc w:val="both"/>
        <w:rPr>
          <w:sz w:val="16"/>
          <w:szCs w:val="16"/>
        </w:rPr>
      </w:pPr>
      <w:r>
        <w:rPr>
          <w:sz w:val="16"/>
          <w:szCs w:val="16"/>
        </w:rPr>
        <w:t xml:space="preserve">                                                                                                                         │              │</w:t>
      </w:r>
    </w:p>
    <w:p w:rsidR="003E5FC1" w:rsidRDefault="003E5FC1" w:rsidP="003E5FC1">
      <w:pPr>
        <w:pStyle w:val="ConsPlusNonformat"/>
        <w:widowControl/>
        <w:jc w:val="both"/>
        <w:rPr>
          <w:sz w:val="16"/>
          <w:szCs w:val="16"/>
        </w:rPr>
      </w:pPr>
      <w:r>
        <w:rPr>
          <w:sz w:val="16"/>
          <w:szCs w:val="16"/>
        </w:rPr>
        <w:t xml:space="preserve">                                                                                                                         ├──────────────┤</w:t>
      </w:r>
    </w:p>
    <w:p w:rsidR="003E5FC1" w:rsidRDefault="003E5FC1" w:rsidP="003E5FC1">
      <w:pPr>
        <w:pStyle w:val="ConsPlusNonformat"/>
        <w:widowControl/>
        <w:jc w:val="both"/>
        <w:rPr>
          <w:sz w:val="16"/>
          <w:szCs w:val="16"/>
        </w:rPr>
      </w:pPr>
      <w:r>
        <w:rPr>
          <w:sz w:val="16"/>
          <w:szCs w:val="16"/>
        </w:rPr>
        <w:t xml:space="preserve">                                                                                                                   по ППП│              │</w:t>
      </w:r>
    </w:p>
    <w:p w:rsidR="003E5FC1" w:rsidRDefault="003E5FC1" w:rsidP="003E5FC1">
      <w:pPr>
        <w:pStyle w:val="ConsPlusNonformat"/>
        <w:widowControl/>
        <w:jc w:val="both"/>
        <w:rPr>
          <w:sz w:val="16"/>
          <w:szCs w:val="16"/>
        </w:rPr>
      </w:pPr>
      <w:r>
        <w:rPr>
          <w:sz w:val="16"/>
          <w:szCs w:val="16"/>
        </w:rPr>
        <w:t>Главный администратор источников финансирования дефицита бюджета СП ________________________________________             ├──────────────┤</w:t>
      </w:r>
    </w:p>
    <w:p w:rsidR="003E5FC1" w:rsidRDefault="003E5FC1" w:rsidP="003E5FC1">
      <w:pPr>
        <w:pStyle w:val="ConsPlusNonformat"/>
        <w:widowControl/>
        <w:jc w:val="both"/>
        <w:rPr>
          <w:sz w:val="16"/>
          <w:szCs w:val="16"/>
        </w:rPr>
      </w:pPr>
      <w:r>
        <w:rPr>
          <w:sz w:val="16"/>
          <w:szCs w:val="16"/>
        </w:rPr>
        <w:t>(специалисты)                                                                                                            │              │</w:t>
      </w:r>
    </w:p>
    <w:p w:rsidR="003E5FC1" w:rsidRDefault="003E5FC1" w:rsidP="003E5FC1">
      <w:pPr>
        <w:pStyle w:val="ConsPlusNonformat"/>
        <w:widowControl/>
        <w:jc w:val="both"/>
        <w:rPr>
          <w:sz w:val="16"/>
          <w:szCs w:val="16"/>
        </w:rPr>
      </w:pPr>
      <w:r>
        <w:rPr>
          <w:sz w:val="16"/>
          <w:szCs w:val="16"/>
        </w:rPr>
        <w:t>Единица измерения: руб.                                                                                           по ОКЕИ│     383      │</w:t>
      </w:r>
    </w:p>
    <w:p w:rsidR="003E5FC1" w:rsidRDefault="003E5FC1" w:rsidP="003E5FC1">
      <w:pPr>
        <w:pStyle w:val="ConsPlusNonformat"/>
        <w:widowControl/>
        <w:jc w:val="both"/>
        <w:rPr>
          <w:sz w:val="16"/>
          <w:szCs w:val="16"/>
        </w:rPr>
      </w:pPr>
      <w:r>
        <w:rPr>
          <w:sz w:val="16"/>
          <w:szCs w:val="16"/>
        </w:rPr>
        <w:t xml:space="preserve">                                                                                                                         └──────────────┘</w:t>
      </w:r>
    </w:p>
    <w:tbl>
      <w:tblPr>
        <w:tblW w:w="15345" w:type="dxa"/>
        <w:tblInd w:w="70" w:type="dxa"/>
        <w:tblLayout w:type="fixed"/>
        <w:tblCellMar>
          <w:left w:w="70" w:type="dxa"/>
          <w:right w:w="70" w:type="dxa"/>
        </w:tblCellMar>
        <w:tblLook w:val="04A0"/>
      </w:tblPr>
      <w:tblGrid>
        <w:gridCol w:w="2340"/>
        <w:gridCol w:w="448"/>
        <w:gridCol w:w="796"/>
        <w:gridCol w:w="817"/>
        <w:gridCol w:w="537"/>
        <w:gridCol w:w="1021"/>
        <w:gridCol w:w="799"/>
        <w:gridCol w:w="465"/>
        <w:gridCol w:w="679"/>
        <w:gridCol w:w="1080"/>
        <w:gridCol w:w="673"/>
        <w:gridCol w:w="764"/>
        <w:gridCol w:w="876"/>
        <w:gridCol w:w="868"/>
        <w:gridCol w:w="891"/>
        <w:gridCol w:w="729"/>
        <w:gridCol w:w="873"/>
        <w:gridCol w:w="689"/>
      </w:tblGrid>
      <w:tr w:rsidR="003E5FC1" w:rsidTr="003E5FC1">
        <w:trPr>
          <w:cantSplit/>
          <w:trHeight w:val="480"/>
        </w:trPr>
        <w:tc>
          <w:tcPr>
            <w:tcW w:w="233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Наименование   </w:t>
            </w:r>
            <w:r>
              <w:rPr>
                <w:rFonts w:ascii="Times New Roman" w:hAnsi="Times New Roman" w:cs="Times New Roman"/>
              </w:rPr>
              <w:br/>
              <w:t xml:space="preserve">показателя    </w:t>
            </w:r>
          </w:p>
        </w:tc>
        <w:tc>
          <w:tcPr>
            <w:tcW w:w="448"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Код </w:t>
            </w:r>
            <w:r>
              <w:rPr>
                <w:rFonts w:ascii="Times New Roman" w:hAnsi="Times New Roman" w:cs="Times New Roman"/>
              </w:rPr>
              <w:br/>
              <w:t xml:space="preserve">БК </w:t>
            </w:r>
          </w:p>
        </w:tc>
        <w:tc>
          <w:tcPr>
            <w:tcW w:w="796"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январь</w:t>
            </w:r>
          </w:p>
        </w:tc>
        <w:tc>
          <w:tcPr>
            <w:tcW w:w="817"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февраль</w:t>
            </w:r>
          </w:p>
        </w:tc>
        <w:tc>
          <w:tcPr>
            <w:tcW w:w="537"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март</w:t>
            </w:r>
          </w:p>
        </w:tc>
        <w:tc>
          <w:tcPr>
            <w:tcW w:w="102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Итого за</w:t>
            </w:r>
            <w:r>
              <w:rPr>
                <w:rFonts w:ascii="Times New Roman" w:hAnsi="Times New Roman" w:cs="Times New Roman"/>
              </w:rPr>
              <w:br/>
              <w:t xml:space="preserve">1    </w:t>
            </w:r>
            <w:r>
              <w:rPr>
                <w:rFonts w:ascii="Times New Roman" w:hAnsi="Times New Roman" w:cs="Times New Roman"/>
              </w:rPr>
              <w:br/>
              <w:t xml:space="preserve">квартал </w:t>
            </w:r>
          </w:p>
        </w:tc>
        <w:tc>
          <w:tcPr>
            <w:tcW w:w="79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апрель</w:t>
            </w:r>
          </w:p>
        </w:tc>
        <w:tc>
          <w:tcPr>
            <w:tcW w:w="465"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май</w:t>
            </w:r>
          </w:p>
        </w:tc>
        <w:tc>
          <w:tcPr>
            <w:tcW w:w="67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июнь</w:t>
            </w:r>
          </w:p>
        </w:tc>
        <w:tc>
          <w:tcPr>
            <w:tcW w:w="1080"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Итого за </w:t>
            </w:r>
            <w:r>
              <w:rPr>
                <w:rFonts w:ascii="Times New Roman" w:hAnsi="Times New Roman" w:cs="Times New Roman"/>
              </w:rPr>
              <w:br/>
              <w:t xml:space="preserve">1    </w:t>
            </w:r>
            <w:r>
              <w:rPr>
                <w:rFonts w:ascii="Times New Roman" w:hAnsi="Times New Roman" w:cs="Times New Roman"/>
              </w:rPr>
              <w:br/>
              <w:t>полугодие</w:t>
            </w:r>
          </w:p>
        </w:tc>
        <w:tc>
          <w:tcPr>
            <w:tcW w:w="673"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июль</w:t>
            </w:r>
          </w:p>
        </w:tc>
        <w:tc>
          <w:tcPr>
            <w:tcW w:w="764"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август</w:t>
            </w:r>
          </w:p>
        </w:tc>
        <w:tc>
          <w:tcPr>
            <w:tcW w:w="876"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сентябрь</w:t>
            </w:r>
          </w:p>
        </w:tc>
        <w:tc>
          <w:tcPr>
            <w:tcW w:w="868"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Итого </w:t>
            </w:r>
            <w:r>
              <w:rPr>
                <w:rFonts w:ascii="Times New Roman" w:hAnsi="Times New Roman" w:cs="Times New Roman"/>
              </w:rPr>
              <w:br/>
              <w:t xml:space="preserve">за 9  </w:t>
            </w:r>
            <w:r>
              <w:rPr>
                <w:rFonts w:ascii="Times New Roman" w:hAnsi="Times New Roman" w:cs="Times New Roman"/>
              </w:rPr>
              <w:br/>
              <w:t>месяцев</w:t>
            </w:r>
          </w:p>
        </w:tc>
        <w:tc>
          <w:tcPr>
            <w:tcW w:w="89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октябрь</w:t>
            </w:r>
          </w:p>
        </w:tc>
        <w:tc>
          <w:tcPr>
            <w:tcW w:w="72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ноябрь</w:t>
            </w:r>
          </w:p>
        </w:tc>
        <w:tc>
          <w:tcPr>
            <w:tcW w:w="873"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декабрь</w:t>
            </w:r>
          </w:p>
        </w:tc>
        <w:tc>
          <w:tcPr>
            <w:tcW w:w="68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Итого</w:t>
            </w:r>
            <w:r>
              <w:rPr>
                <w:rFonts w:ascii="Times New Roman" w:hAnsi="Times New Roman" w:cs="Times New Roman"/>
              </w:rPr>
              <w:br/>
              <w:t xml:space="preserve">за  </w:t>
            </w:r>
            <w:r>
              <w:rPr>
                <w:rFonts w:ascii="Times New Roman" w:hAnsi="Times New Roman" w:cs="Times New Roman"/>
              </w:rPr>
              <w:br/>
              <w:t xml:space="preserve">год </w:t>
            </w:r>
          </w:p>
        </w:tc>
      </w:tr>
      <w:tr w:rsidR="003E5FC1" w:rsidTr="003E5FC1">
        <w:trPr>
          <w:cantSplit/>
          <w:trHeight w:val="240"/>
        </w:trPr>
        <w:tc>
          <w:tcPr>
            <w:tcW w:w="233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1        </w:t>
            </w:r>
          </w:p>
        </w:tc>
        <w:tc>
          <w:tcPr>
            <w:tcW w:w="448"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2  </w:t>
            </w:r>
          </w:p>
        </w:tc>
        <w:tc>
          <w:tcPr>
            <w:tcW w:w="796"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3   </w:t>
            </w:r>
          </w:p>
        </w:tc>
        <w:tc>
          <w:tcPr>
            <w:tcW w:w="817"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4   </w:t>
            </w:r>
          </w:p>
        </w:tc>
        <w:tc>
          <w:tcPr>
            <w:tcW w:w="537"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5  </w:t>
            </w:r>
          </w:p>
        </w:tc>
        <w:tc>
          <w:tcPr>
            <w:tcW w:w="102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6    </w:t>
            </w:r>
          </w:p>
        </w:tc>
        <w:tc>
          <w:tcPr>
            <w:tcW w:w="79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7   </w:t>
            </w:r>
          </w:p>
        </w:tc>
        <w:tc>
          <w:tcPr>
            <w:tcW w:w="465"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8 </w:t>
            </w:r>
          </w:p>
        </w:tc>
        <w:tc>
          <w:tcPr>
            <w:tcW w:w="67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9  </w:t>
            </w:r>
          </w:p>
        </w:tc>
        <w:tc>
          <w:tcPr>
            <w:tcW w:w="1080"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10    </w:t>
            </w:r>
          </w:p>
        </w:tc>
        <w:tc>
          <w:tcPr>
            <w:tcW w:w="673"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11 </w:t>
            </w:r>
          </w:p>
        </w:tc>
        <w:tc>
          <w:tcPr>
            <w:tcW w:w="764"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12  </w:t>
            </w:r>
          </w:p>
        </w:tc>
        <w:tc>
          <w:tcPr>
            <w:tcW w:w="876"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13   </w:t>
            </w:r>
          </w:p>
        </w:tc>
        <w:tc>
          <w:tcPr>
            <w:tcW w:w="868"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14   </w:t>
            </w:r>
          </w:p>
        </w:tc>
        <w:tc>
          <w:tcPr>
            <w:tcW w:w="891"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15   </w:t>
            </w:r>
          </w:p>
        </w:tc>
        <w:tc>
          <w:tcPr>
            <w:tcW w:w="72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 xml:space="preserve">16  </w:t>
            </w:r>
          </w:p>
        </w:tc>
        <w:tc>
          <w:tcPr>
            <w:tcW w:w="873"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17   </w:t>
            </w:r>
          </w:p>
        </w:tc>
        <w:tc>
          <w:tcPr>
            <w:tcW w:w="68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18  </w:t>
            </w:r>
          </w:p>
        </w:tc>
      </w:tr>
      <w:tr w:rsidR="003E5FC1" w:rsidTr="003E5FC1">
        <w:trPr>
          <w:cantSplit/>
          <w:trHeight w:val="360"/>
        </w:trPr>
        <w:tc>
          <w:tcPr>
            <w:tcW w:w="233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t>Кассовые выплаты,</w:t>
            </w:r>
            <w:r>
              <w:rPr>
                <w:rFonts w:ascii="Times New Roman" w:hAnsi="Times New Roman" w:cs="Times New Roman"/>
              </w:rPr>
              <w:br/>
              <w:t xml:space="preserve">всего            </w:t>
            </w:r>
          </w:p>
        </w:tc>
        <w:tc>
          <w:tcPr>
            <w:tcW w:w="44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79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1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53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102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79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465"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67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67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76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7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6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9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72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7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8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r>
      <w:tr w:rsidR="003E5FC1" w:rsidTr="003E5FC1">
        <w:trPr>
          <w:cantSplit/>
          <w:trHeight w:val="240"/>
        </w:trPr>
        <w:tc>
          <w:tcPr>
            <w:tcW w:w="233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44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79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1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53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102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79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465"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67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67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76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7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6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9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72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7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8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r>
      <w:tr w:rsidR="003E5FC1" w:rsidTr="003E5FC1">
        <w:trPr>
          <w:cantSplit/>
          <w:trHeight w:val="240"/>
        </w:trPr>
        <w:tc>
          <w:tcPr>
            <w:tcW w:w="233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44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79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1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53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102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79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465"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67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67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76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7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6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9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72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7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8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r>
      <w:tr w:rsidR="003E5FC1" w:rsidTr="003E5FC1">
        <w:trPr>
          <w:cantSplit/>
          <w:trHeight w:val="480"/>
        </w:trPr>
        <w:tc>
          <w:tcPr>
            <w:tcW w:w="233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rPr>
            </w:pPr>
            <w:r>
              <w:rPr>
                <w:rFonts w:ascii="Times New Roman" w:hAnsi="Times New Roman" w:cs="Times New Roman"/>
              </w:rPr>
              <w:lastRenderedPageBreak/>
              <w:t xml:space="preserve">Кассовые   поступления,     </w:t>
            </w:r>
            <w:r>
              <w:rPr>
                <w:rFonts w:ascii="Times New Roman" w:hAnsi="Times New Roman" w:cs="Times New Roman"/>
              </w:rPr>
              <w:br/>
              <w:t xml:space="preserve">всего            </w:t>
            </w:r>
          </w:p>
        </w:tc>
        <w:tc>
          <w:tcPr>
            <w:tcW w:w="44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79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1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53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102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79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465"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67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67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76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7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6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9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72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rPr>
            </w:pPr>
          </w:p>
        </w:tc>
        <w:tc>
          <w:tcPr>
            <w:tcW w:w="87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8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r>
      <w:tr w:rsidR="003E5FC1" w:rsidTr="003E5FC1">
        <w:trPr>
          <w:cantSplit/>
          <w:trHeight w:val="240"/>
        </w:trPr>
        <w:tc>
          <w:tcPr>
            <w:tcW w:w="233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44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9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1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53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102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9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465"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7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7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6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7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6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9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2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7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8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r>
      <w:tr w:rsidR="003E5FC1" w:rsidTr="003E5FC1">
        <w:trPr>
          <w:cantSplit/>
          <w:trHeight w:val="240"/>
        </w:trPr>
        <w:tc>
          <w:tcPr>
            <w:tcW w:w="233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44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9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1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53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102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9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465"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7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7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6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7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6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9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2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7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8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r>
      <w:tr w:rsidR="003E5FC1" w:rsidTr="003E5FC1">
        <w:trPr>
          <w:cantSplit/>
          <w:trHeight w:val="240"/>
        </w:trPr>
        <w:tc>
          <w:tcPr>
            <w:tcW w:w="2339" w:type="dxa"/>
            <w:tcBorders>
              <w:top w:val="single" w:sz="6" w:space="0" w:color="auto"/>
              <w:left w:val="single" w:sz="6" w:space="0" w:color="auto"/>
              <w:bottom w:val="single" w:sz="6" w:space="0" w:color="auto"/>
              <w:right w:val="single" w:sz="6" w:space="0" w:color="auto"/>
            </w:tcBorders>
            <w:hideMark/>
          </w:tcPr>
          <w:p w:rsidR="003E5FC1" w:rsidRDefault="003E5FC1">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ИТОГО            </w:t>
            </w:r>
          </w:p>
        </w:tc>
        <w:tc>
          <w:tcPr>
            <w:tcW w:w="44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9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1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537"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102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9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465"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7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7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64"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76"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68"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91"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72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873"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c>
          <w:tcPr>
            <w:tcW w:w="689" w:type="dxa"/>
            <w:tcBorders>
              <w:top w:val="single" w:sz="6" w:space="0" w:color="auto"/>
              <w:left w:val="single" w:sz="6" w:space="0" w:color="auto"/>
              <w:bottom w:val="single" w:sz="6" w:space="0" w:color="auto"/>
              <w:right w:val="single" w:sz="6" w:space="0" w:color="auto"/>
            </w:tcBorders>
          </w:tcPr>
          <w:p w:rsidR="003E5FC1" w:rsidRDefault="003E5FC1">
            <w:pPr>
              <w:pStyle w:val="ConsPlusCell"/>
              <w:widowControl/>
              <w:rPr>
                <w:rFonts w:ascii="Times New Roman" w:hAnsi="Times New Roman" w:cs="Times New Roman"/>
                <w:sz w:val="24"/>
                <w:szCs w:val="24"/>
              </w:rPr>
            </w:pPr>
          </w:p>
        </w:tc>
      </w:tr>
    </w:tbl>
    <w:p w:rsidR="003E5FC1" w:rsidRDefault="003E5FC1" w:rsidP="003E5FC1">
      <w:pPr>
        <w:pStyle w:val="ConsPlusNonformat"/>
        <w:widowControl/>
        <w:rPr>
          <w:sz w:val="16"/>
          <w:szCs w:val="16"/>
        </w:rPr>
      </w:pPr>
      <w:r>
        <w:rPr>
          <w:sz w:val="16"/>
          <w:szCs w:val="16"/>
        </w:rPr>
        <w:t>Руководитель        ____________     ___________________________</w:t>
      </w:r>
    </w:p>
    <w:p w:rsidR="003E5FC1" w:rsidRDefault="003E5FC1" w:rsidP="003E5FC1">
      <w:pPr>
        <w:pStyle w:val="ConsPlusNonformat"/>
        <w:widowControl/>
        <w:rPr>
          <w:sz w:val="16"/>
          <w:szCs w:val="16"/>
        </w:rPr>
      </w:pPr>
      <w:r>
        <w:rPr>
          <w:sz w:val="16"/>
          <w:szCs w:val="16"/>
        </w:rPr>
        <w:t>(Начальник отдела)   (подпись)          (расшифровка подписи)</w:t>
      </w:r>
    </w:p>
    <w:p w:rsidR="003E5FC1" w:rsidRDefault="003E5FC1" w:rsidP="003E5FC1">
      <w:pPr>
        <w:pStyle w:val="ConsPlusNonformat"/>
        <w:widowControl/>
        <w:rPr>
          <w:sz w:val="16"/>
          <w:szCs w:val="16"/>
        </w:rPr>
      </w:pPr>
      <w:r>
        <w:rPr>
          <w:sz w:val="16"/>
          <w:szCs w:val="16"/>
        </w:rPr>
        <w:t>Исполнитель  ______________ ___________ _______________________ __________</w:t>
      </w:r>
    </w:p>
    <w:p w:rsidR="003E5FC1" w:rsidRDefault="003E5FC1" w:rsidP="003E5FC1">
      <w:pPr>
        <w:pStyle w:val="ConsPlusNonformat"/>
        <w:widowControl/>
        <w:rPr>
          <w:sz w:val="16"/>
          <w:szCs w:val="16"/>
        </w:rPr>
      </w:pPr>
      <w:r>
        <w:rPr>
          <w:sz w:val="16"/>
          <w:szCs w:val="16"/>
        </w:rPr>
        <w:t xml:space="preserve">               (должность)   (подпись)   (расшифровка подписи)  (телефон)</w:t>
      </w:r>
    </w:p>
    <w:p w:rsidR="003E5FC1" w:rsidRDefault="003E5FC1" w:rsidP="003E5FC1">
      <w:pPr>
        <w:pStyle w:val="ConsPlusNonformat"/>
        <w:widowControl/>
        <w:rPr>
          <w:sz w:val="16"/>
          <w:szCs w:val="16"/>
        </w:rPr>
      </w:pPr>
      <w:r>
        <w:rPr>
          <w:sz w:val="16"/>
          <w:szCs w:val="16"/>
        </w:rPr>
        <w:t>"__" ________________________ 20__ г.</w:t>
      </w:r>
    </w:p>
    <w:p w:rsidR="003E5FC1" w:rsidRDefault="003E5FC1" w:rsidP="003E5FC1">
      <w:pPr>
        <w:autoSpaceDE w:val="0"/>
        <w:autoSpaceDN w:val="0"/>
        <w:adjustRightInd w:val="0"/>
        <w:jc w:val="right"/>
      </w:pPr>
    </w:p>
    <w:p w:rsidR="003E5FC1" w:rsidRDefault="003E5FC1" w:rsidP="003E5FC1">
      <w:pPr>
        <w:autoSpaceDE w:val="0"/>
        <w:autoSpaceDN w:val="0"/>
        <w:adjustRightInd w:val="0"/>
        <w:jc w:val="right"/>
      </w:pPr>
    </w:p>
    <w:p w:rsidR="003E5FC1" w:rsidRDefault="003E5FC1" w:rsidP="003E5FC1">
      <w:pPr>
        <w:autoSpaceDE w:val="0"/>
        <w:autoSpaceDN w:val="0"/>
        <w:adjustRightInd w:val="0"/>
        <w:jc w:val="right"/>
        <w:outlineLvl w:val="1"/>
      </w:pPr>
      <w:r>
        <w:t>Приложение N 4</w:t>
      </w:r>
    </w:p>
    <w:p w:rsidR="003E5FC1" w:rsidRDefault="003E5FC1" w:rsidP="003E5FC1">
      <w:pPr>
        <w:autoSpaceDE w:val="0"/>
        <w:autoSpaceDN w:val="0"/>
        <w:adjustRightInd w:val="0"/>
        <w:jc w:val="right"/>
        <w:rPr>
          <w:sz w:val="20"/>
          <w:szCs w:val="20"/>
        </w:rPr>
      </w:pPr>
      <w:r>
        <w:t xml:space="preserve">к </w:t>
      </w:r>
      <w:r>
        <w:rPr>
          <w:sz w:val="20"/>
          <w:szCs w:val="20"/>
        </w:rPr>
        <w:t xml:space="preserve">Порядку составления и ведения кассового плана </w:t>
      </w:r>
    </w:p>
    <w:p w:rsidR="003E5FC1" w:rsidRDefault="003E5FC1" w:rsidP="003E5FC1">
      <w:pPr>
        <w:autoSpaceDE w:val="0"/>
        <w:autoSpaceDN w:val="0"/>
        <w:adjustRightInd w:val="0"/>
        <w:jc w:val="right"/>
        <w:rPr>
          <w:sz w:val="20"/>
          <w:szCs w:val="20"/>
        </w:rPr>
      </w:pPr>
      <w:r>
        <w:rPr>
          <w:sz w:val="20"/>
          <w:szCs w:val="20"/>
        </w:rPr>
        <w:t xml:space="preserve">                                                                                                                                                                                                                   исполнения бюджета сельского поселения</w:t>
      </w:r>
    </w:p>
    <w:p w:rsidR="003E5FC1" w:rsidRDefault="003E5FC1" w:rsidP="003E5FC1">
      <w:pPr>
        <w:autoSpaceDE w:val="0"/>
        <w:autoSpaceDN w:val="0"/>
        <w:adjustRightInd w:val="0"/>
        <w:jc w:val="right"/>
        <w:rPr>
          <w:sz w:val="20"/>
          <w:szCs w:val="20"/>
        </w:rPr>
      </w:pPr>
      <w:r>
        <w:rPr>
          <w:sz w:val="20"/>
          <w:szCs w:val="20"/>
        </w:rPr>
        <w:t xml:space="preserve">                                                                                                                                                                                                      Староянбаевский сельсоветмуниципального района </w:t>
      </w:r>
    </w:p>
    <w:p w:rsidR="003E5FC1" w:rsidRDefault="003E5FC1" w:rsidP="003E5FC1">
      <w:pPr>
        <w:autoSpaceDE w:val="0"/>
        <w:autoSpaceDN w:val="0"/>
        <w:adjustRightInd w:val="0"/>
        <w:jc w:val="right"/>
        <w:rPr>
          <w:sz w:val="20"/>
          <w:szCs w:val="20"/>
        </w:rPr>
      </w:pPr>
      <w:r>
        <w:rPr>
          <w:sz w:val="20"/>
          <w:szCs w:val="20"/>
        </w:rPr>
        <w:t>Балтачевский район  Республики Башкортостан</w:t>
      </w:r>
    </w:p>
    <w:p w:rsidR="003E5FC1" w:rsidRDefault="003E5FC1" w:rsidP="003E5FC1">
      <w:pPr>
        <w:pStyle w:val="ConsPlusNonformat"/>
        <w:widowControl/>
        <w:rPr>
          <w:sz w:val="16"/>
          <w:szCs w:val="16"/>
        </w:rPr>
      </w:pPr>
    </w:p>
    <w:p w:rsidR="003E5FC1" w:rsidRDefault="003E5FC1" w:rsidP="003E5FC1">
      <w:pPr>
        <w:pStyle w:val="ConsPlusNonformat"/>
        <w:widowControl/>
        <w:rPr>
          <w:sz w:val="16"/>
          <w:szCs w:val="16"/>
        </w:rPr>
      </w:pPr>
    </w:p>
    <w:p w:rsidR="003E5FC1" w:rsidRDefault="003E5FC1" w:rsidP="003E5FC1">
      <w:pPr>
        <w:pStyle w:val="ConsPlusNonformat"/>
        <w:widowControl/>
        <w:rPr>
          <w:sz w:val="16"/>
          <w:szCs w:val="16"/>
        </w:rPr>
      </w:pPr>
      <w:r>
        <w:rPr>
          <w:sz w:val="16"/>
          <w:szCs w:val="16"/>
        </w:rPr>
        <w:t xml:space="preserve">                                                                                                               УТВЕРЖДАЮ</w:t>
      </w:r>
    </w:p>
    <w:p w:rsidR="003E5FC1" w:rsidRDefault="003E5FC1" w:rsidP="003E5FC1">
      <w:pPr>
        <w:pStyle w:val="ConsPlusNonformat"/>
        <w:widowControl/>
        <w:ind w:left="10632"/>
        <w:rPr>
          <w:sz w:val="16"/>
          <w:szCs w:val="16"/>
        </w:rPr>
      </w:pPr>
      <w:r>
        <w:rPr>
          <w:sz w:val="16"/>
          <w:szCs w:val="16"/>
        </w:rPr>
        <w:t xml:space="preserve">                                                                                                               Глава СП </w:t>
      </w:r>
    </w:p>
    <w:p w:rsidR="003E5FC1" w:rsidRDefault="003E5FC1" w:rsidP="003E5FC1">
      <w:pPr>
        <w:pStyle w:val="ConsPlusNonformat"/>
        <w:widowControl/>
        <w:rPr>
          <w:sz w:val="16"/>
          <w:szCs w:val="16"/>
        </w:rPr>
      </w:pPr>
      <w:r>
        <w:rPr>
          <w:sz w:val="16"/>
          <w:szCs w:val="16"/>
        </w:rPr>
        <w:t xml:space="preserve">                                                                                                               ____________ </w:t>
      </w:r>
    </w:p>
    <w:p w:rsidR="003E5FC1" w:rsidRDefault="003E5FC1" w:rsidP="003E5FC1">
      <w:pPr>
        <w:pStyle w:val="ConsPlusNonformat"/>
        <w:widowControl/>
        <w:rPr>
          <w:sz w:val="16"/>
          <w:szCs w:val="16"/>
        </w:rPr>
      </w:pPr>
      <w:r>
        <w:rPr>
          <w:sz w:val="16"/>
          <w:szCs w:val="16"/>
        </w:rPr>
        <w:t xml:space="preserve">                                                                                                              </w:t>
      </w:r>
    </w:p>
    <w:p w:rsidR="003E5FC1" w:rsidRDefault="003E5FC1" w:rsidP="003E5FC1">
      <w:pPr>
        <w:pStyle w:val="ConsPlusNonformat"/>
        <w:widowControl/>
        <w:rPr>
          <w:sz w:val="16"/>
          <w:szCs w:val="16"/>
        </w:rPr>
      </w:pPr>
      <w:r>
        <w:rPr>
          <w:sz w:val="16"/>
          <w:szCs w:val="16"/>
        </w:rPr>
        <w:t xml:space="preserve">                                                                                                               от "___" _______________ 20__ г.</w:t>
      </w:r>
    </w:p>
    <w:p w:rsidR="003E5FC1" w:rsidRDefault="003E5FC1" w:rsidP="003E5FC1">
      <w:pPr>
        <w:pStyle w:val="ConsPlusNonformat"/>
        <w:widowControl/>
        <w:rPr>
          <w:sz w:val="16"/>
          <w:szCs w:val="16"/>
        </w:rPr>
      </w:pPr>
    </w:p>
    <w:p w:rsidR="003E5FC1" w:rsidRDefault="003E5FC1" w:rsidP="003E5FC1">
      <w:pPr>
        <w:pStyle w:val="ConsPlusNonformat"/>
        <w:widowControl/>
        <w:jc w:val="both"/>
        <w:rPr>
          <w:sz w:val="16"/>
          <w:szCs w:val="16"/>
        </w:rPr>
      </w:pPr>
      <w:r>
        <w:rPr>
          <w:sz w:val="16"/>
          <w:szCs w:val="16"/>
        </w:rPr>
        <w:t xml:space="preserve">                                                                  КАССОВЫЙ ПЛАН                                                        </w:t>
      </w:r>
    </w:p>
    <w:p w:rsidR="003E5FC1" w:rsidRDefault="003E5FC1" w:rsidP="003E5FC1">
      <w:pPr>
        <w:pStyle w:val="ConsPlusNonformat"/>
        <w:widowControl/>
        <w:jc w:val="both"/>
        <w:rPr>
          <w:sz w:val="16"/>
          <w:szCs w:val="16"/>
        </w:rPr>
      </w:pPr>
      <w:r>
        <w:rPr>
          <w:sz w:val="16"/>
          <w:szCs w:val="16"/>
        </w:rPr>
        <w:t xml:space="preserve">                                                                                                                                       </w:t>
      </w:r>
    </w:p>
    <w:p w:rsidR="003E5FC1" w:rsidRDefault="003E5FC1" w:rsidP="003E5FC1">
      <w:pPr>
        <w:pStyle w:val="ConsPlusNonformat"/>
        <w:widowControl/>
        <w:jc w:val="both"/>
        <w:rPr>
          <w:sz w:val="16"/>
          <w:szCs w:val="16"/>
        </w:rPr>
      </w:pPr>
      <w:r>
        <w:rPr>
          <w:sz w:val="16"/>
          <w:szCs w:val="16"/>
        </w:rPr>
        <w:t xml:space="preserve">                     ИСПОЛНЕНИЯ БЮДЖЕТА СЕЛЬСКОГО ПОСЕЛЕНИЯ СТАРОЯНБАЕВСКИЙ СЕЛЬСОВЕТ МУНИЦИПАЛЬНОГО РАЙОНА                               ┌───────────┐</w:t>
      </w:r>
    </w:p>
    <w:p w:rsidR="003E5FC1" w:rsidRDefault="003E5FC1" w:rsidP="003E5FC1">
      <w:pPr>
        <w:pStyle w:val="ConsPlusNonformat"/>
        <w:widowControl/>
        <w:jc w:val="both"/>
        <w:rPr>
          <w:sz w:val="16"/>
          <w:szCs w:val="16"/>
        </w:rPr>
      </w:pPr>
      <w:r>
        <w:rPr>
          <w:sz w:val="16"/>
          <w:szCs w:val="16"/>
        </w:rPr>
        <w:t xml:space="preserve">                                      БАЛТАЧЕВСКИЙ РАЙОН РЕСПУБЛИКИ БАШКОРТОСТАН на 20__ г.                                            │   КОДЫ    │</w:t>
      </w:r>
    </w:p>
    <w:p w:rsidR="003E5FC1" w:rsidRDefault="003E5FC1" w:rsidP="003E5FC1">
      <w:pPr>
        <w:pStyle w:val="ConsPlusNonformat"/>
        <w:widowControl/>
        <w:jc w:val="both"/>
        <w:rPr>
          <w:sz w:val="16"/>
          <w:szCs w:val="16"/>
        </w:rPr>
      </w:pPr>
      <w:r>
        <w:rPr>
          <w:sz w:val="16"/>
          <w:szCs w:val="16"/>
        </w:rPr>
        <w:t xml:space="preserve">                                                                                                                                       ├───────────┤</w:t>
      </w:r>
    </w:p>
    <w:p w:rsidR="003E5FC1" w:rsidRDefault="003E5FC1" w:rsidP="003E5FC1">
      <w:pPr>
        <w:pStyle w:val="ConsPlusNonformat"/>
        <w:widowControl/>
        <w:jc w:val="both"/>
        <w:rPr>
          <w:sz w:val="16"/>
          <w:szCs w:val="16"/>
        </w:rPr>
      </w:pPr>
      <w:r>
        <w:rPr>
          <w:sz w:val="16"/>
          <w:szCs w:val="16"/>
        </w:rPr>
        <w:t xml:space="preserve">                                                                     N ____                                                            │           │</w:t>
      </w:r>
    </w:p>
    <w:p w:rsidR="003E5FC1" w:rsidRDefault="003E5FC1" w:rsidP="003E5FC1">
      <w:pPr>
        <w:pStyle w:val="ConsPlusNonformat"/>
        <w:widowControl/>
        <w:jc w:val="both"/>
        <w:rPr>
          <w:sz w:val="16"/>
          <w:szCs w:val="16"/>
        </w:rPr>
      </w:pPr>
      <w:r>
        <w:rPr>
          <w:sz w:val="16"/>
          <w:szCs w:val="16"/>
        </w:rPr>
        <w:t xml:space="preserve">                                                                                                                                       ├───────────┤</w:t>
      </w:r>
    </w:p>
    <w:p w:rsidR="003E5FC1" w:rsidRDefault="003E5FC1" w:rsidP="003E5FC1">
      <w:pPr>
        <w:pStyle w:val="ConsPlusNonformat"/>
        <w:widowControl/>
        <w:jc w:val="both"/>
        <w:rPr>
          <w:sz w:val="16"/>
          <w:szCs w:val="16"/>
        </w:rPr>
      </w:pPr>
      <w:r>
        <w:rPr>
          <w:sz w:val="16"/>
          <w:szCs w:val="16"/>
        </w:rPr>
        <w:t xml:space="preserve">                                                          от "___" ________________ 20__ г.                                        Дата│           │</w:t>
      </w:r>
    </w:p>
    <w:p w:rsidR="003E5FC1" w:rsidRDefault="003E5FC1" w:rsidP="003E5FC1">
      <w:pPr>
        <w:pStyle w:val="ConsPlusNonformat"/>
        <w:widowControl/>
        <w:jc w:val="both"/>
        <w:rPr>
          <w:sz w:val="16"/>
          <w:szCs w:val="16"/>
        </w:rPr>
      </w:pPr>
      <w:r>
        <w:rPr>
          <w:sz w:val="16"/>
          <w:szCs w:val="16"/>
        </w:rPr>
        <w:t xml:space="preserve">                                                                                                                                       ├───────────┤</w:t>
      </w:r>
    </w:p>
    <w:p w:rsidR="003E5FC1" w:rsidRDefault="003E5FC1" w:rsidP="003E5FC1">
      <w:pPr>
        <w:pStyle w:val="ConsPlusNonformat"/>
        <w:widowControl/>
        <w:jc w:val="both"/>
        <w:rPr>
          <w:sz w:val="16"/>
          <w:szCs w:val="16"/>
        </w:rPr>
      </w:pPr>
      <w:r>
        <w:rPr>
          <w:sz w:val="16"/>
          <w:szCs w:val="16"/>
        </w:rPr>
        <w:t xml:space="preserve">                                                                                                                                       │           │</w:t>
      </w:r>
    </w:p>
    <w:p w:rsidR="003E5FC1" w:rsidRDefault="003E5FC1" w:rsidP="003E5FC1">
      <w:pPr>
        <w:pStyle w:val="ConsPlusNonformat"/>
        <w:widowControl/>
        <w:jc w:val="both"/>
        <w:rPr>
          <w:sz w:val="16"/>
          <w:szCs w:val="16"/>
        </w:rPr>
      </w:pPr>
      <w:r>
        <w:rPr>
          <w:sz w:val="16"/>
          <w:szCs w:val="16"/>
        </w:rPr>
        <w:t>Наименование органа, осуществляющего кассовое                                                                                          ├───────────┤</w:t>
      </w:r>
    </w:p>
    <w:p w:rsidR="003E5FC1" w:rsidRDefault="003E5FC1" w:rsidP="003E5FC1">
      <w:pPr>
        <w:pStyle w:val="ConsPlusNonformat"/>
        <w:widowControl/>
        <w:jc w:val="both"/>
        <w:rPr>
          <w:sz w:val="16"/>
          <w:szCs w:val="16"/>
        </w:rPr>
      </w:pPr>
      <w:r>
        <w:rPr>
          <w:sz w:val="16"/>
          <w:szCs w:val="16"/>
        </w:rPr>
        <w:t>обслуживание исполнения бюджета                                                                                                        │           │</w:t>
      </w:r>
    </w:p>
    <w:p w:rsidR="003E5FC1" w:rsidRDefault="003E5FC1" w:rsidP="003E5FC1">
      <w:pPr>
        <w:pStyle w:val="ConsPlusNonformat"/>
        <w:widowControl/>
        <w:jc w:val="both"/>
        <w:rPr>
          <w:sz w:val="16"/>
          <w:szCs w:val="16"/>
        </w:rPr>
      </w:pPr>
      <w:r>
        <w:rPr>
          <w:sz w:val="16"/>
          <w:szCs w:val="16"/>
        </w:rPr>
        <w:t>Единица измерения: руб.                                                                                                                ├───────────┤</w:t>
      </w:r>
    </w:p>
    <w:p w:rsidR="003E5FC1" w:rsidRDefault="003E5FC1" w:rsidP="003E5FC1">
      <w:pPr>
        <w:pStyle w:val="ConsPlusNonformat"/>
        <w:widowControl/>
        <w:jc w:val="both"/>
        <w:rPr>
          <w:sz w:val="16"/>
          <w:szCs w:val="16"/>
        </w:rPr>
      </w:pPr>
      <w:r>
        <w:rPr>
          <w:sz w:val="16"/>
          <w:szCs w:val="16"/>
        </w:rPr>
        <w:t xml:space="preserve">                                                                                                                                по </w:t>
      </w:r>
      <w:hyperlink r:id="rId12" w:history="1">
        <w:r>
          <w:rPr>
            <w:rStyle w:val="a9"/>
            <w:sz w:val="16"/>
            <w:szCs w:val="16"/>
          </w:rPr>
          <w:t>ОКЕИ</w:t>
        </w:r>
      </w:hyperlink>
      <w:r>
        <w:rPr>
          <w:sz w:val="16"/>
          <w:szCs w:val="16"/>
        </w:rPr>
        <w:t>│    383    │</w:t>
      </w:r>
    </w:p>
    <w:p w:rsidR="003E5FC1" w:rsidRDefault="003E5FC1" w:rsidP="003E5FC1">
      <w:pPr>
        <w:pStyle w:val="ConsPlusNonformat"/>
        <w:widowControl/>
        <w:jc w:val="both"/>
        <w:rPr>
          <w:sz w:val="16"/>
          <w:szCs w:val="16"/>
        </w:rPr>
      </w:pPr>
      <w:r>
        <w:rPr>
          <w:sz w:val="16"/>
          <w:szCs w:val="16"/>
        </w:rPr>
        <w:t xml:space="preserve">                                                                                                                                       └───────────┘</w:t>
      </w:r>
    </w:p>
    <w:tbl>
      <w:tblPr>
        <w:tblW w:w="15307" w:type="dxa"/>
        <w:tblInd w:w="90" w:type="dxa"/>
        <w:tblLook w:val="04A0"/>
      </w:tblPr>
      <w:tblGrid>
        <w:gridCol w:w="3420"/>
        <w:gridCol w:w="839"/>
        <w:gridCol w:w="1027"/>
        <w:gridCol w:w="700"/>
        <w:gridCol w:w="560"/>
        <w:gridCol w:w="560"/>
        <w:gridCol w:w="879"/>
        <w:gridCol w:w="435"/>
        <w:gridCol w:w="522"/>
        <w:gridCol w:w="435"/>
        <w:gridCol w:w="879"/>
        <w:gridCol w:w="522"/>
        <w:gridCol w:w="560"/>
        <w:gridCol w:w="560"/>
        <w:gridCol w:w="879"/>
        <w:gridCol w:w="531"/>
        <w:gridCol w:w="560"/>
        <w:gridCol w:w="560"/>
        <w:gridCol w:w="879"/>
      </w:tblGrid>
      <w:tr w:rsidR="003E5FC1" w:rsidTr="003E5FC1">
        <w:trPr>
          <w:trHeight w:val="387"/>
        </w:trPr>
        <w:tc>
          <w:tcPr>
            <w:tcW w:w="3420" w:type="dxa"/>
            <w:vMerge w:val="restart"/>
            <w:tcBorders>
              <w:top w:val="single" w:sz="8" w:space="0" w:color="auto"/>
              <w:left w:val="single" w:sz="8" w:space="0" w:color="auto"/>
              <w:bottom w:val="single" w:sz="4" w:space="0" w:color="auto"/>
              <w:right w:val="single" w:sz="4" w:space="0" w:color="auto"/>
            </w:tcBorders>
            <w:vAlign w:val="center"/>
            <w:hideMark/>
          </w:tcPr>
          <w:p w:rsidR="003E5FC1" w:rsidRDefault="003E5FC1">
            <w:pPr>
              <w:jc w:val="center"/>
              <w:rPr>
                <w:rFonts w:ascii="Arial" w:hAnsi="Arial" w:cs="Arial"/>
                <w:sz w:val="18"/>
                <w:szCs w:val="18"/>
              </w:rPr>
            </w:pPr>
            <w:r>
              <w:rPr>
                <w:rFonts w:ascii="Arial" w:hAnsi="Arial" w:cs="Arial"/>
                <w:sz w:val="18"/>
                <w:szCs w:val="18"/>
              </w:rPr>
              <w:t xml:space="preserve">Наименование показателя </w:t>
            </w:r>
            <w:r>
              <w:rPr>
                <w:rFonts w:ascii="Arial" w:hAnsi="Arial" w:cs="Arial"/>
                <w:sz w:val="18"/>
                <w:szCs w:val="18"/>
              </w:rPr>
              <w:lastRenderedPageBreak/>
              <w:t>планирования</w:t>
            </w:r>
          </w:p>
        </w:tc>
        <w:tc>
          <w:tcPr>
            <w:tcW w:w="839" w:type="dxa"/>
            <w:vMerge w:val="restart"/>
            <w:tcBorders>
              <w:top w:val="single" w:sz="8" w:space="0" w:color="auto"/>
              <w:left w:val="single" w:sz="4" w:space="0" w:color="auto"/>
              <w:bottom w:val="single" w:sz="4" w:space="0" w:color="auto"/>
              <w:right w:val="single" w:sz="4" w:space="0" w:color="auto"/>
            </w:tcBorders>
            <w:textDirection w:val="btLr"/>
            <w:vAlign w:val="center"/>
            <w:hideMark/>
          </w:tcPr>
          <w:p w:rsidR="003E5FC1" w:rsidRDefault="003E5FC1">
            <w:pPr>
              <w:jc w:val="center"/>
              <w:rPr>
                <w:rFonts w:ascii="Arial" w:hAnsi="Arial" w:cs="Arial"/>
                <w:sz w:val="18"/>
                <w:szCs w:val="18"/>
              </w:rPr>
            </w:pPr>
            <w:r>
              <w:rPr>
                <w:rFonts w:ascii="Arial" w:hAnsi="Arial" w:cs="Arial"/>
                <w:sz w:val="18"/>
                <w:szCs w:val="18"/>
              </w:rPr>
              <w:lastRenderedPageBreak/>
              <w:t>Код строки</w:t>
            </w:r>
          </w:p>
        </w:tc>
        <w:tc>
          <w:tcPr>
            <w:tcW w:w="1027" w:type="dxa"/>
            <w:vMerge w:val="restart"/>
            <w:tcBorders>
              <w:top w:val="single" w:sz="8" w:space="0" w:color="auto"/>
              <w:left w:val="single" w:sz="4" w:space="0" w:color="auto"/>
              <w:bottom w:val="single" w:sz="4" w:space="0" w:color="auto"/>
              <w:right w:val="nil"/>
            </w:tcBorders>
            <w:vAlign w:val="center"/>
            <w:hideMark/>
          </w:tcPr>
          <w:p w:rsidR="003E5FC1" w:rsidRDefault="003E5FC1">
            <w:pPr>
              <w:jc w:val="center"/>
              <w:rPr>
                <w:rFonts w:ascii="Arial" w:hAnsi="Arial" w:cs="Arial"/>
                <w:sz w:val="18"/>
                <w:szCs w:val="18"/>
              </w:rPr>
            </w:pPr>
            <w:r>
              <w:rPr>
                <w:rFonts w:ascii="Arial" w:hAnsi="Arial" w:cs="Arial"/>
                <w:sz w:val="18"/>
                <w:szCs w:val="18"/>
              </w:rPr>
              <w:t xml:space="preserve">Кассовый </w:t>
            </w:r>
            <w:r>
              <w:rPr>
                <w:rFonts w:ascii="Arial" w:hAnsi="Arial" w:cs="Arial"/>
                <w:sz w:val="18"/>
                <w:szCs w:val="18"/>
              </w:rPr>
              <w:lastRenderedPageBreak/>
              <w:t>план на год</w:t>
            </w:r>
          </w:p>
        </w:tc>
        <w:tc>
          <w:tcPr>
            <w:tcW w:w="1820" w:type="dxa"/>
            <w:gridSpan w:val="3"/>
            <w:tcBorders>
              <w:top w:val="single" w:sz="8" w:space="0" w:color="auto"/>
              <w:left w:val="single" w:sz="8" w:space="0" w:color="auto"/>
              <w:bottom w:val="single" w:sz="4" w:space="0" w:color="auto"/>
              <w:right w:val="single" w:sz="4" w:space="0" w:color="auto"/>
            </w:tcBorders>
            <w:noWrap/>
            <w:vAlign w:val="center"/>
            <w:hideMark/>
          </w:tcPr>
          <w:p w:rsidR="003E5FC1" w:rsidRDefault="003E5FC1">
            <w:pPr>
              <w:jc w:val="center"/>
              <w:rPr>
                <w:rFonts w:ascii="Arial" w:hAnsi="Arial" w:cs="Arial"/>
                <w:sz w:val="18"/>
                <w:szCs w:val="18"/>
              </w:rPr>
            </w:pPr>
            <w:r>
              <w:rPr>
                <w:rFonts w:ascii="Arial" w:hAnsi="Arial" w:cs="Arial"/>
                <w:sz w:val="18"/>
                <w:szCs w:val="18"/>
              </w:rPr>
              <w:lastRenderedPageBreak/>
              <w:t>I квартал</w:t>
            </w:r>
          </w:p>
        </w:tc>
        <w:tc>
          <w:tcPr>
            <w:tcW w:w="879" w:type="dxa"/>
            <w:vMerge w:val="restart"/>
            <w:tcBorders>
              <w:top w:val="single" w:sz="8" w:space="0" w:color="auto"/>
              <w:left w:val="single" w:sz="4" w:space="0" w:color="auto"/>
              <w:bottom w:val="single" w:sz="4" w:space="0" w:color="000000"/>
              <w:right w:val="single" w:sz="8" w:space="0" w:color="auto"/>
            </w:tcBorders>
            <w:vAlign w:val="center"/>
            <w:hideMark/>
          </w:tcPr>
          <w:p w:rsidR="003E5FC1" w:rsidRDefault="003E5FC1">
            <w:pPr>
              <w:jc w:val="center"/>
              <w:rPr>
                <w:rFonts w:ascii="Arial" w:hAnsi="Arial" w:cs="Arial"/>
                <w:sz w:val="18"/>
                <w:szCs w:val="18"/>
              </w:rPr>
            </w:pPr>
            <w:r>
              <w:rPr>
                <w:rFonts w:ascii="Arial" w:hAnsi="Arial" w:cs="Arial"/>
                <w:sz w:val="18"/>
                <w:szCs w:val="18"/>
              </w:rPr>
              <w:t xml:space="preserve">ИТОГО </w:t>
            </w:r>
            <w:r>
              <w:rPr>
                <w:rFonts w:ascii="Arial" w:hAnsi="Arial" w:cs="Arial"/>
                <w:sz w:val="18"/>
                <w:szCs w:val="18"/>
              </w:rPr>
              <w:lastRenderedPageBreak/>
              <w:t>I квартал</w:t>
            </w:r>
          </w:p>
        </w:tc>
        <w:tc>
          <w:tcPr>
            <w:tcW w:w="1392" w:type="dxa"/>
            <w:gridSpan w:val="3"/>
            <w:tcBorders>
              <w:top w:val="single" w:sz="8" w:space="0" w:color="auto"/>
              <w:left w:val="nil"/>
              <w:bottom w:val="single" w:sz="4" w:space="0" w:color="auto"/>
              <w:right w:val="single" w:sz="4" w:space="0" w:color="auto"/>
            </w:tcBorders>
            <w:noWrap/>
            <w:vAlign w:val="center"/>
            <w:hideMark/>
          </w:tcPr>
          <w:p w:rsidR="003E5FC1" w:rsidRDefault="003E5FC1">
            <w:pPr>
              <w:jc w:val="center"/>
              <w:rPr>
                <w:rFonts w:ascii="Arial" w:hAnsi="Arial" w:cs="Arial"/>
                <w:sz w:val="18"/>
                <w:szCs w:val="18"/>
              </w:rPr>
            </w:pPr>
            <w:r>
              <w:rPr>
                <w:rFonts w:ascii="Arial" w:hAnsi="Arial" w:cs="Arial"/>
                <w:sz w:val="18"/>
                <w:szCs w:val="18"/>
              </w:rPr>
              <w:lastRenderedPageBreak/>
              <w:t>II квартал</w:t>
            </w:r>
          </w:p>
        </w:tc>
        <w:tc>
          <w:tcPr>
            <w:tcW w:w="879" w:type="dxa"/>
            <w:vMerge w:val="restart"/>
            <w:tcBorders>
              <w:top w:val="single" w:sz="8" w:space="0" w:color="auto"/>
              <w:left w:val="single" w:sz="4" w:space="0" w:color="auto"/>
              <w:bottom w:val="single" w:sz="4" w:space="0" w:color="000000"/>
              <w:right w:val="single" w:sz="8" w:space="0" w:color="auto"/>
            </w:tcBorders>
            <w:vAlign w:val="center"/>
            <w:hideMark/>
          </w:tcPr>
          <w:p w:rsidR="003E5FC1" w:rsidRDefault="003E5FC1">
            <w:pPr>
              <w:jc w:val="center"/>
              <w:rPr>
                <w:rFonts w:ascii="Arial" w:hAnsi="Arial" w:cs="Arial"/>
                <w:sz w:val="18"/>
                <w:szCs w:val="18"/>
              </w:rPr>
            </w:pPr>
            <w:r>
              <w:rPr>
                <w:rFonts w:ascii="Arial" w:hAnsi="Arial" w:cs="Arial"/>
                <w:sz w:val="18"/>
                <w:szCs w:val="18"/>
              </w:rPr>
              <w:t xml:space="preserve">ИТОГО </w:t>
            </w:r>
            <w:r>
              <w:rPr>
                <w:rFonts w:ascii="Arial" w:hAnsi="Arial" w:cs="Arial"/>
                <w:sz w:val="18"/>
                <w:szCs w:val="18"/>
              </w:rPr>
              <w:lastRenderedPageBreak/>
              <w:t>II квартал</w:t>
            </w:r>
          </w:p>
        </w:tc>
        <w:tc>
          <w:tcPr>
            <w:tcW w:w="1642" w:type="dxa"/>
            <w:gridSpan w:val="3"/>
            <w:tcBorders>
              <w:top w:val="single" w:sz="8" w:space="0" w:color="auto"/>
              <w:left w:val="nil"/>
              <w:bottom w:val="single" w:sz="4" w:space="0" w:color="auto"/>
              <w:right w:val="single" w:sz="4" w:space="0" w:color="auto"/>
            </w:tcBorders>
            <w:noWrap/>
            <w:vAlign w:val="center"/>
            <w:hideMark/>
          </w:tcPr>
          <w:p w:rsidR="003E5FC1" w:rsidRDefault="003E5FC1">
            <w:pPr>
              <w:jc w:val="center"/>
              <w:rPr>
                <w:rFonts w:ascii="Arial" w:hAnsi="Arial" w:cs="Arial"/>
                <w:sz w:val="18"/>
                <w:szCs w:val="18"/>
              </w:rPr>
            </w:pPr>
            <w:r>
              <w:rPr>
                <w:rFonts w:ascii="Arial" w:hAnsi="Arial" w:cs="Arial"/>
                <w:sz w:val="18"/>
                <w:szCs w:val="18"/>
              </w:rPr>
              <w:lastRenderedPageBreak/>
              <w:t>III квартал</w:t>
            </w:r>
          </w:p>
        </w:tc>
        <w:tc>
          <w:tcPr>
            <w:tcW w:w="879" w:type="dxa"/>
            <w:vMerge w:val="restart"/>
            <w:tcBorders>
              <w:top w:val="single" w:sz="8" w:space="0" w:color="auto"/>
              <w:left w:val="single" w:sz="4" w:space="0" w:color="auto"/>
              <w:bottom w:val="single" w:sz="4" w:space="0" w:color="000000"/>
              <w:right w:val="nil"/>
            </w:tcBorders>
            <w:vAlign w:val="center"/>
            <w:hideMark/>
          </w:tcPr>
          <w:p w:rsidR="003E5FC1" w:rsidRDefault="003E5FC1">
            <w:pPr>
              <w:jc w:val="center"/>
              <w:rPr>
                <w:rFonts w:ascii="Arial" w:hAnsi="Arial" w:cs="Arial"/>
                <w:sz w:val="18"/>
                <w:szCs w:val="18"/>
              </w:rPr>
            </w:pPr>
            <w:r>
              <w:rPr>
                <w:rFonts w:ascii="Arial" w:hAnsi="Arial" w:cs="Arial"/>
                <w:sz w:val="18"/>
                <w:szCs w:val="18"/>
              </w:rPr>
              <w:t xml:space="preserve">ИТОГО </w:t>
            </w:r>
            <w:r>
              <w:rPr>
                <w:rFonts w:ascii="Arial" w:hAnsi="Arial" w:cs="Arial"/>
                <w:sz w:val="18"/>
                <w:szCs w:val="18"/>
              </w:rPr>
              <w:lastRenderedPageBreak/>
              <w:t>III квартал</w:t>
            </w:r>
          </w:p>
        </w:tc>
        <w:tc>
          <w:tcPr>
            <w:tcW w:w="1651" w:type="dxa"/>
            <w:gridSpan w:val="3"/>
            <w:tcBorders>
              <w:top w:val="single" w:sz="8" w:space="0" w:color="auto"/>
              <w:left w:val="single" w:sz="8" w:space="0" w:color="auto"/>
              <w:bottom w:val="single" w:sz="4" w:space="0" w:color="auto"/>
              <w:right w:val="single" w:sz="4" w:space="0" w:color="auto"/>
            </w:tcBorders>
            <w:noWrap/>
            <w:vAlign w:val="center"/>
            <w:hideMark/>
          </w:tcPr>
          <w:p w:rsidR="003E5FC1" w:rsidRDefault="003E5FC1">
            <w:pPr>
              <w:jc w:val="center"/>
              <w:rPr>
                <w:rFonts w:ascii="Arial" w:hAnsi="Arial" w:cs="Arial"/>
                <w:sz w:val="18"/>
                <w:szCs w:val="18"/>
              </w:rPr>
            </w:pPr>
            <w:r>
              <w:rPr>
                <w:rFonts w:ascii="Arial" w:hAnsi="Arial" w:cs="Arial"/>
                <w:sz w:val="18"/>
                <w:szCs w:val="18"/>
              </w:rPr>
              <w:lastRenderedPageBreak/>
              <w:t>IV квартал</w:t>
            </w:r>
          </w:p>
        </w:tc>
        <w:tc>
          <w:tcPr>
            <w:tcW w:w="879" w:type="dxa"/>
            <w:vMerge w:val="restart"/>
            <w:tcBorders>
              <w:top w:val="single" w:sz="8" w:space="0" w:color="auto"/>
              <w:left w:val="single" w:sz="4" w:space="0" w:color="auto"/>
              <w:bottom w:val="single" w:sz="4" w:space="0" w:color="000000"/>
              <w:right w:val="single" w:sz="8" w:space="0" w:color="auto"/>
            </w:tcBorders>
            <w:vAlign w:val="center"/>
            <w:hideMark/>
          </w:tcPr>
          <w:p w:rsidR="003E5FC1" w:rsidRDefault="003E5FC1">
            <w:pPr>
              <w:jc w:val="center"/>
              <w:rPr>
                <w:rFonts w:ascii="Arial" w:hAnsi="Arial" w:cs="Arial"/>
                <w:sz w:val="18"/>
                <w:szCs w:val="18"/>
              </w:rPr>
            </w:pPr>
            <w:r>
              <w:rPr>
                <w:rFonts w:ascii="Arial" w:hAnsi="Arial" w:cs="Arial"/>
                <w:sz w:val="18"/>
                <w:szCs w:val="18"/>
              </w:rPr>
              <w:t xml:space="preserve">ИТОГО </w:t>
            </w:r>
            <w:r>
              <w:rPr>
                <w:rFonts w:ascii="Arial" w:hAnsi="Arial" w:cs="Arial"/>
                <w:sz w:val="18"/>
                <w:szCs w:val="18"/>
              </w:rPr>
              <w:lastRenderedPageBreak/>
              <w:t>IV квартал</w:t>
            </w:r>
          </w:p>
        </w:tc>
      </w:tr>
      <w:tr w:rsidR="003E5FC1" w:rsidTr="003E5FC1">
        <w:trPr>
          <w:trHeight w:val="1572"/>
        </w:trPr>
        <w:tc>
          <w:tcPr>
            <w:tcW w:w="0" w:type="auto"/>
            <w:vMerge/>
            <w:tcBorders>
              <w:top w:val="single" w:sz="8" w:space="0" w:color="auto"/>
              <w:left w:val="single" w:sz="8" w:space="0" w:color="auto"/>
              <w:bottom w:val="single" w:sz="4" w:space="0" w:color="auto"/>
              <w:right w:val="single" w:sz="4" w:space="0" w:color="auto"/>
            </w:tcBorders>
            <w:vAlign w:val="center"/>
            <w:hideMark/>
          </w:tcPr>
          <w:p w:rsidR="003E5FC1" w:rsidRDefault="003E5FC1">
            <w:pPr>
              <w:rPr>
                <w:rFonts w:ascii="Arial" w:hAnsi="Arial" w:cs="Arial"/>
                <w:sz w:val="18"/>
                <w:szCs w:val="18"/>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3E5FC1" w:rsidRDefault="003E5FC1">
            <w:pPr>
              <w:rPr>
                <w:rFonts w:ascii="Arial" w:hAnsi="Arial" w:cs="Arial"/>
                <w:sz w:val="18"/>
                <w:szCs w:val="18"/>
              </w:rPr>
            </w:pPr>
          </w:p>
        </w:tc>
        <w:tc>
          <w:tcPr>
            <w:tcW w:w="0" w:type="auto"/>
            <w:vMerge/>
            <w:tcBorders>
              <w:top w:val="single" w:sz="8" w:space="0" w:color="auto"/>
              <w:left w:val="single" w:sz="4" w:space="0" w:color="auto"/>
              <w:bottom w:val="single" w:sz="4" w:space="0" w:color="auto"/>
              <w:right w:val="nil"/>
            </w:tcBorders>
            <w:vAlign w:val="center"/>
            <w:hideMark/>
          </w:tcPr>
          <w:p w:rsidR="003E5FC1" w:rsidRDefault="003E5FC1">
            <w:pPr>
              <w:rPr>
                <w:rFonts w:ascii="Arial" w:hAnsi="Arial" w:cs="Arial"/>
                <w:sz w:val="18"/>
                <w:szCs w:val="18"/>
              </w:rPr>
            </w:pPr>
          </w:p>
        </w:tc>
        <w:tc>
          <w:tcPr>
            <w:tcW w:w="700" w:type="dxa"/>
            <w:tcBorders>
              <w:top w:val="nil"/>
              <w:left w:val="single" w:sz="8" w:space="0" w:color="auto"/>
              <w:bottom w:val="single" w:sz="4" w:space="0" w:color="auto"/>
              <w:right w:val="single" w:sz="4" w:space="0" w:color="auto"/>
            </w:tcBorders>
            <w:noWrap/>
            <w:textDirection w:val="btLr"/>
            <w:vAlign w:val="bottom"/>
            <w:hideMark/>
          </w:tcPr>
          <w:p w:rsidR="003E5FC1" w:rsidRDefault="003E5FC1">
            <w:pPr>
              <w:jc w:val="center"/>
              <w:rPr>
                <w:rFonts w:ascii="Arial" w:hAnsi="Arial" w:cs="Arial"/>
                <w:sz w:val="18"/>
                <w:szCs w:val="18"/>
              </w:rPr>
            </w:pPr>
            <w:r>
              <w:rPr>
                <w:rFonts w:ascii="Arial" w:hAnsi="Arial" w:cs="Arial"/>
                <w:sz w:val="18"/>
                <w:szCs w:val="18"/>
              </w:rPr>
              <w:t>январь</w:t>
            </w:r>
          </w:p>
        </w:tc>
        <w:tc>
          <w:tcPr>
            <w:tcW w:w="560" w:type="dxa"/>
            <w:tcBorders>
              <w:top w:val="nil"/>
              <w:left w:val="nil"/>
              <w:bottom w:val="single" w:sz="4" w:space="0" w:color="auto"/>
              <w:right w:val="single" w:sz="4" w:space="0" w:color="auto"/>
            </w:tcBorders>
            <w:noWrap/>
            <w:textDirection w:val="btLr"/>
            <w:vAlign w:val="bottom"/>
            <w:hideMark/>
          </w:tcPr>
          <w:p w:rsidR="003E5FC1" w:rsidRDefault="003E5FC1">
            <w:pPr>
              <w:jc w:val="center"/>
              <w:rPr>
                <w:rFonts w:ascii="Arial" w:hAnsi="Arial" w:cs="Arial"/>
                <w:sz w:val="18"/>
                <w:szCs w:val="18"/>
              </w:rPr>
            </w:pPr>
            <w:r>
              <w:rPr>
                <w:rFonts w:ascii="Arial" w:hAnsi="Arial" w:cs="Arial"/>
                <w:sz w:val="18"/>
                <w:szCs w:val="18"/>
              </w:rPr>
              <w:t>февраль</w:t>
            </w:r>
          </w:p>
        </w:tc>
        <w:tc>
          <w:tcPr>
            <w:tcW w:w="560" w:type="dxa"/>
            <w:tcBorders>
              <w:top w:val="nil"/>
              <w:left w:val="nil"/>
              <w:bottom w:val="single" w:sz="4" w:space="0" w:color="auto"/>
              <w:right w:val="single" w:sz="4" w:space="0" w:color="auto"/>
            </w:tcBorders>
            <w:noWrap/>
            <w:textDirection w:val="btLr"/>
            <w:vAlign w:val="bottom"/>
            <w:hideMark/>
          </w:tcPr>
          <w:p w:rsidR="003E5FC1" w:rsidRDefault="003E5FC1">
            <w:pPr>
              <w:jc w:val="center"/>
              <w:rPr>
                <w:rFonts w:ascii="Arial" w:hAnsi="Arial" w:cs="Arial"/>
                <w:sz w:val="18"/>
                <w:szCs w:val="18"/>
              </w:rPr>
            </w:pPr>
            <w:r>
              <w:rPr>
                <w:rFonts w:ascii="Arial" w:hAnsi="Arial" w:cs="Arial"/>
                <w:sz w:val="18"/>
                <w:szCs w:val="18"/>
              </w:rPr>
              <w:t>март</w:t>
            </w:r>
          </w:p>
        </w:tc>
        <w:tc>
          <w:tcPr>
            <w:tcW w:w="0" w:type="auto"/>
            <w:vMerge/>
            <w:tcBorders>
              <w:top w:val="single" w:sz="8" w:space="0" w:color="auto"/>
              <w:left w:val="single" w:sz="4" w:space="0" w:color="auto"/>
              <w:bottom w:val="single" w:sz="4" w:space="0" w:color="000000"/>
              <w:right w:val="single" w:sz="8" w:space="0" w:color="auto"/>
            </w:tcBorders>
            <w:vAlign w:val="center"/>
            <w:hideMark/>
          </w:tcPr>
          <w:p w:rsidR="003E5FC1" w:rsidRDefault="003E5FC1">
            <w:pPr>
              <w:rPr>
                <w:rFonts w:ascii="Arial" w:hAnsi="Arial" w:cs="Arial"/>
                <w:sz w:val="18"/>
                <w:szCs w:val="18"/>
              </w:rPr>
            </w:pPr>
          </w:p>
        </w:tc>
        <w:tc>
          <w:tcPr>
            <w:tcW w:w="435" w:type="dxa"/>
            <w:tcBorders>
              <w:top w:val="nil"/>
              <w:left w:val="nil"/>
              <w:bottom w:val="single" w:sz="4" w:space="0" w:color="auto"/>
              <w:right w:val="single" w:sz="4" w:space="0" w:color="auto"/>
            </w:tcBorders>
            <w:noWrap/>
            <w:textDirection w:val="btLr"/>
            <w:vAlign w:val="bottom"/>
            <w:hideMark/>
          </w:tcPr>
          <w:p w:rsidR="003E5FC1" w:rsidRDefault="003E5FC1">
            <w:pPr>
              <w:jc w:val="center"/>
              <w:rPr>
                <w:rFonts w:ascii="Arial" w:hAnsi="Arial" w:cs="Arial"/>
                <w:sz w:val="18"/>
                <w:szCs w:val="18"/>
              </w:rPr>
            </w:pPr>
            <w:r>
              <w:rPr>
                <w:rFonts w:ascii="Arial" w:hAnsi="Arial" w:cs="Arial"/>
                <w:sz w:val="18"/>
                <w:szCs w:val="18"/>
              </w:rPr>
              <w:t>апрель</w:t>
            </w:r>
          </w:p>
        </w:tc>
        <w:tc>
          <w:tcPr>
            <w:tcW w:w="522" w:type="dxa"/>
            <w:tcBorders>
              <w:top w:val="nil"/>
              <w:left w:val="nil"/>
              <w:bottom w:val="single" w:sz="4" w:space="0" w:color="auto"/>
              <w:right w:val="single" w:sz="4" w:space="0" w:color="auto"/>
            </w:tcBorders>
            <w:noWrap/>
            <w:textDirection w:val="btLr"/>
            <w:vAlign w:val="bottom"/>
            <w:hideMark/>
          </w:tcPr>
          <w:p w:rsidR="003E5FC1" w:rsidRDefault="003E5FC1">
            <w:pPr>
              <w:jc w:val="center"/>
              <w:rPr>
                <w:rFonts w:ascii="Arial" w:hAnsi="Arial" w:cs="Arial"/>
                <w:sz w:val="18"/>
                <w:szCs w:val="18"/>
              </w:rPr>
            </w:pPr>
            <w:r>
              <w:rPr>
                <w:rFonts w:ascii="Arial" w:hAnsi="Arial" w:cs="Arial"/>
                <w:sz w:val="18"/>
                <w:szCs w:val="18"/>
              </w:rPr>
              <w:t>май</w:t>
            </w:r>
          </w:p>
        </w:tc>
        <w:tc>
          <w:tcPr>
            <w:tcW w:w="435" w:type="dxa"/>
            <w:tcBorders>
              <w:top w:val="nil"/>
              <w:left w:val="nil"/>
              <w:bottom w:val="single" w:sz="4" w:space="0" w:color="auto"/>
              <w:right w:val="single" w:sz="4" w:space="0" w:color="auto"/>
            </w:tcBorders>
            <w:noWrap/>
            <w:textDirection w:val="btLr"/>
            <w:vAlign w:val="bottom"/>
            <w:hideMark/>
          </w:tcPr>
          <w:p w:rsidR="003E5FC1" w:rsidRDefault="003E5FC1">
            <w:pPr>
              <w:jc w:val="center"/>
              <w:rPr>
                <w:rFonts w:ascii="Arial" w:hAnsi="Arial" w:cs="Arial"/>
                <w:sz w:val="18"/>
                <w:szCs w:val="18"/>
              </w:rPr>
            </w:pPr>
            <w:r>
              <w:rPr>
                <w:rFonts w:ascii="Arial" w:hAnsi="Arial" w:cs="Arial"/>
                <w:sz w:val="18"/>
                <w:szCs w:val="18"/>
              </w:rPr>
              <w:t>июнь</w:t>
            </w:r>
          </w:p>
        </w:tc>
        <w:tc>
          <w:tcPr>
            <w:tcW w:w="0" w:type="auto"/>
            <w:vMerge/>
            <w:tcBorders>
              <w:top w:val="single" w:sz="8" w:space="0" w:color="auto"/>
              <w:left w:val="single" w:sz="4" w:space="0" w:color="auto"/>
              <w:bottom w:val="single" w:sz="4" w:space="0" w:color="000000"/>
              <w:right w:val="single" w:sz="8" w:space="0" w:color="auto"/>
            </w:tcBorders>
            <w:vAlign w:val="center"/>
            <w:hideMark/>
          </w:tcPr>
          <w:p w:rsidR="003E5FC1" w:rsidRDefault="003E5FC1">
            <w:pPr>
              <w:rPr>
                <w:rFonts w:ascii="Arial" w:hAnsi="Arial" w:cs="Arial"/>
                <w:sz w:val="18"/>
                <w:szCs w:val="18"/>
              </w:rPr>
            </w:pPr>
          </w:p>
        </w:tc>
        <w:tc>
          <w:tcPr>
            <w:tcW w:w="522" w:type="dxa"/>
            <w:tcBorders>
              <w:top w:val="nil"/>
              <w:left w:val="nil"/>
              <w:bottom w:val="single" w:sz="4" w:space="0" w:color="auto"/>
              <w:right w:val="single" w:sz="4" w:space="0" w:color="auto"/>
            </w:tcBorders>
            <w:noWrap/>
            <w:textDirection w:val="btLr"/>
            <w:vAlign w:val="bottom"/>
            <w:hideMark/>
          </w:tcPr>
          <w:p w:rsidR="003E5FC1" w:rsidRDefault="003E5FC1">
            <w:pPr>
              <w:jc w:val="center"/>
              <w:rPr>
                <w:rFonts w:ascii="Arial" w:hAnsi="Arial" w:cs="Arial"/>
                <w:sz w:val="18"/>
                <w:szCs w:val="18"/>
              </w:rPr>
            </w:pPr>
            <w:r>
              <w:rPr>
                <w:rFonts w:ascii="Arial" w:hAnsi="Arial" w:cs="Arial"/>
                <w:sz w:val="18"/>
                <w:szCs w:val="18"/>
              </w:rPr>
              <w:t>июль</w:t>
            </w:r>
          </w:p>
        </w:tc>
        <w:tc>
          <w:tcPr>
            <w:tcW w:w="560" w:type="dxa"/>
            <w:tcBorders>
              <w:top w:val="nil"/>
              <w:left w:val="nil"/>
              <w:bottom w:val="single" w:sz="4" w:space="0" w:color="auto"/>
              <w:right w:val="single" w:sz="4" w:space="0" w:color="auto"/>
            </w:tcBorders>
            <w:shd w:val="clear" w:color="auto" w:fill="FFFFFF"/>
            <w:noWrap/>
            <w:textDirection w:val="btLr"/>
            <w:vAlign w:val="bottom"/>
            <w:hideMark/>
          </w:tcPr>
          <w:p w:rsidR="003E5FC1" w:rsidRDefault="003E5FC1">
            <w:pPr>
              <w:jc w:val="center"/>
              <w:rPr>
                <w:rFonts w:ascii="Arial" w:hAnsi="Arial" w:cs="Arial"/>
                <w:sz w:val="18"/>
                <w:szCs w:val="18"/>
              </w:rPr>
            </w:pPr>
            <w:r>
              <w:rPr>
                <w:rFonts w:ascii="Arial" w:hAnsi="Arial" w:cs="Arial"/>
                <w:sz w:val="18"/>
                <w:szCs w:val="18"/>
              </w:rPr>
              <w:t>август</w:t>
            </w:r>
          </w:p>
        </w:tc>
        <w:tc>
          <w:tcPr>
            <w:tcW w:w="560" w:type="dxa"/>
            <w:tcBorders>
              <w:top w:val="nil"/>
              <w:left w:val="nil"/>
              <w:bottom w:val="single" w:sz="4" w:space="0" w:color="auto"/>
              <w:right w:val="single" w:sz="4" w:space="0" w:color="auto"/>
            </w:tcBorders>
            <w:noWrap/>
            <w:textDirection w:val="btLr"/>
            <w:vAlign w:val="bottom"/>
            <w:hideMark/>
          </w:tcPr>
          <w:p w:rsidR="003E5FC1" w:rsidRDefault="003E5FC1">
            <w:pPr>
              <w:jc w:val="center"/>
              <w:rPr>
                <w:rFonts w:ascii="Arial" w:hAnsi="Arial" w:cs="Arial"/>
                <w:sz w:val="18"/>
                <w:szCs w:val="18"/>
              </w:rPr>
            </w:pPr>
            <w:r>
              <w:rPr>
                <w:rFonts w:ascii="Arial" w:hAnsi="Arial" w:cs="Arial"/>
                <w:sz w:val="18"/>
                <w:szCs w:val="18"/>
              </w:rPr>
              <w:t>сентябрь</w:t>
            </w:r>
          </w:p>
        </w:tc>
        <w:tc>
          <w:tcPr>
            <w:tcW w:w="0" w:type="auto"/>
            <w:vMerge/>
            <w:tcBorders>
              <w:top w:val="single" w:sz="8" w:space="0" w:color="auto"/>
              <w:left w:val="single" w:sz="4" w:space="0" w:color="auto"/>
              <w:bottom w:val="single" w:sz="4" w:space="0" w:color="000000"/>
              <w:right w:val="nil"/>
            </w:tcBorders>
            <w:vAlign w:val="center"/>
            <w:hideMark/>
          </w:tcPr>
          <w:p w:rsidR="003E5FC1" w:rsidRDefault="003E5FC1">
            <w:pPr>
              <w:rPr>
                <w:rFonts w:ascii="Arial" w:hAnsi="Arial" w:cs="Arial"/>
                <w:sz w:val="18"/>
                <w:szCs w:val="18"/>
              </w:rPr>
            </w:pPr>
          </w:p>
        </w:tc>
        <w:tc>
          <w:tcPr>
            <w:tcW w:w="531" w:type="dxa"/>
            <w:tcBorders>
              <w:top w:val="nil"/>
              <w:left w:val="single" w:sz="8" w:space="0" w:color="auto"/>
              <w:bottom w:val="single" w:sz="4" w:space="0" w:color="auto"/>
              <w:right w:val="single" w:sz="4" w:space="0" w:color="auto"/>
            </w:tcBorders>
            <w:noWrap/>
            <w:textDirection w:val="btLr"/>
            <w:vAlign w:val="bottom"/>
            <w:hideMark/>
          </w:tcPr>
          <w:p w:rsidR="003E5FC1" w:rsidRDefault="003E5FC1">
            <w:pPr>
              <w:jc w:val="center"/>
              <w:rPr>
                <w:rFonts w:ascii="Arial" w:hAnsi="Arial" w:cs="Arial"/>
                <w:sz w:val="18"/>
                <w:szCs w:val="18"/>
              </w:rPr>
            </w:pPr>
            <w:r>
              <w:rPr>
                <w:rFonts w:ascii="Arial" w:hAnsi="Arial" w:cs="Arial"/>
                <w:sz w:val="18"/>
                <w:szCs w:val="18"/>
              </w:rPr>
              <w:t>октябрь</w:t>
            </w:r>
          </w:p>
        </w:tc>
        <w:tc>
          <w:tcPr>
            <w:tcW w:w="560" w:type="dxa"/>
            <w:tcBorders>
              <w:top w:val="nil"/>
              <w:left w:val="nil"/>
              <w:bottom w:val="single" w:sz="4" w:space="0" w:color="auto"/>
              <w:right w:val="single" w:sz="4" w:space="0" w:color="auto"/>
            </w:tcBorders>
            <w:noWrap/>
            <w:textDirection w:val="btLr"/>
            <w:vAlign w:val="bottom"/>
            <w:hideMark/>
          </w:tcPr>
          <w:p w:rsidR="003E5FC1" w:rsidRDefault="003E5FC1">
            <w:pPr>
              <w:jc w:val="center"/>
              <w:rPr>
                <w:rFonts w:ascii="Arial" w:hAnsi="Arial" w:cs="Arial"/>
                <w:sz w:val="18"/>
                <w:szCs w:val="18"/>
              </w:rPr>
            </w:pPr>
            <w:r>
              <w:rPr>
                <w:rFonts w:ascii="Arial" w:hAnsi="Arial" w:cs="Arial"/>
                <w:sz w:val="18"/>
                <w:szCs w:val="18"/>
              </w:rPr>
              <w:t>ноябрь</w:t>
            </w:r>
          </w:p>
        </w:tc>
        <w:tc>
          <w:tcPr>
            <w:tcW w:w="560" w:type="dxa"/>
            <w:tcBorders>
              <w:top w:val="nil"/>
              <w:left w:val="nil"/>
              <w:bottom w:val="single" w:sz="4" w:space="0" w:color="auto"/>
              <w:right w:val="single" w:sz="4" w:space="0" w:color="auto"/>
            </w:tcBorders>
            <w:noWrap/>
            <w:textDirection w:val="btLr"/>
            <w:vAlign w:val="bottom"/>
            <w:hideMark/>
          </w:tcPr>
          <w:p w:rsidR="003E5FC1" w:rsidRDefault="003E5FC1">
            <w:pPr>
              <w:jc w:val="center"/>
              <w:rPr>
                <w:rFonts w:ascii="Arial" w:hAnsi="Arial" w:cs="Arial"/>
                <w:sz w:val="18"/>
                <w:szCs w:val="18"/>
              </w:rPr>
            </w:pPr>
            <w:r>
              <w:rPr>
                <w:rFonts w:ascii="Arial" w:hAnsi="Arial" w:cs="Arial"/>
                <w:sz w:val="18"/>
                <w:szCs w:val="18"/>
              </w:rPr>
              <w:t>декабрь</w:t>
            </w:r>
          </w:p>
        </w:tc>
        <w:tc>
          <w:tcPr>
            <w:tcW w:w="0" w:type="auto"/>
            <w:vMerge/>
            <w:tcBorders>
              <w:top w:val="single" w:sz="8" w:space="0" w:color="auto"/>
              <w:left w:val="single" w:sz="4" w:space="0" w:color="auto"/>
              <w:bottom w:val="single" w:sz="4" w:space="0" w:color="000000"/>
              <w:right w:val="single" w:sz="8" w:space="0" w:color="auto"/>
            </w:tcBorders>
            <w:vAlign w:val="center"/>
            <w:hideMark/>
          </w:tcPr>
          <w:p w:rsidR="003E5FC1" w:rsidRDefault="003E5FC1">
            <w:pPr>
              <w:rPr>
                <w:rFonts w:ascii="Arial" w:hAnsi="Arial" w:cs="Arial"/>
                <w:sz w:val="18"/>
                <w:szCs w:val="18"/>
              </w:rPr>
            </w:pPr>
          </w:p>
        </w:tc>
      </w:tr>
      <w:tr w:rsidR="003E5FC1" w:rsidTr="003E5FC1">
        <w:trPr>
          <w:trHeight w:val="410"/>
        </w:trPr>
        <w:tc>
          <w:tcPr>
            <w:tcW w:w="3420" w:type="dxa"/>
            <w:tcBorders>
              <w:top w:val="nil"/>
              <w:left w:val="single" w:sz="8" w:space="0" w:color="auto"/>
              <w:bottom w:val="single" w:sz="8"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lastRenderedPageBreak/>
              <w:t>1</w:t>
            </w:r>
          </w:p>
        </w:tc>
        <w:tc>
          <w:tcPr>
            <w:tcW w:w="839" w:type="dxa"/>
            <w:tcBorders>
              <w:top w:val="nil"/>
              <w:left w:val="nil"/>
              <w:bottom w:val="single" w:sz="8"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2</w:t>
            </w:r>
          </w:p>
        </w:tc>
        <w:tc>
          <w:tcPr>
            <w:tcW w:w="1027" w:type="dxa"/>
            <w:tcBorders>
              <w:top w:val="nil"/>
              <w:left w:val="nil"/>
              <w:bottom w:val="single" w:sz="8" w:space="0" w:color="auto"/>
              <w:right w:val="nil"/>
            </w:tcBorders>
            <w:noWrap/>
            <w:vAlign w:val="bottom"/>
            <w:hideMark/>
          </w:tcPr>
          <w:p w:rsidR="003E5FC1" w:rsidRDefault="003E5FC1">
            <w:pPr>
              <w:jc w:val="center"/>
              <w:rPr>
                <w:rFonts w:ascii="Arial" w:hAnsi="Arial" w:cs="Arial"/>
                <w:sz w:val="18"/>
                <w:szCs w:val="18"/>
              </w:rPr>
            </w:pPr>
            <w:r>
              <w:rPr>
                <w:rFonts w:ascii="Arial" w:hAnsi="Arial" w:cs="Arial"/>
                <w:sz w:val="18"/>
                <w:szCs w:val="18"/>
              </w:rPr>
              <w:t>3</w:t>
            </w:r>
          </w:p>
        </w:tc>
        <w:tc>
          <w:tcPr>
            <w:tcW w:w="700" w:type="dxa"/>
            <w:tcBorders>
              <w:top w:val="nil"/>
              <w:left w:val="single" w:sz="8" w:space="0" w:color="auto"/>
              <w:bottom w:val="single" w:sz="8"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4</w:t>
            </w:r>
          </w:p>
        </w:tc>
        <w:tc>
          <w:tcPr>
            <w:tcW w:w="560" w:type="dxa"/>
            <w:tcBorders>
              <w:top w:val="nil"/>
              <w:left w:val="nil"/>
              <w:bottom w:val="single" w:sz="8"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5</w:t>
            </w:r>
          </w:p>
        </w:tc>
        <w:tc>
          <w:tcPr>
            <w:tcW w:w="560" w:type="dxa"/>
            <w:tcBorders>
              <w:top w:val="nil"/>
              <w:left w:val="nil"/>
              <w:bottom w:val="single" w:sz="8"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6</w:t>
            </w:r>
          </w:p>
        </w:tc>
        <w:tc>
          <w:tcPr>
            <w:tcW w:w="879" w:type="dxa"/>
            <w:tcBorders>
              <w:top w:val="nil"/>
              <w:left w:val="nil"/>
              <w:bottom w:val="single" w:sz="8" w:space="0" w:color="auto"/>
              <w:right w:val="single" w:sz="8"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7</w:t>
            </w:r>
          </w:p>
        </w:tc>
        <w:tc>
          <w:tcPr>
            <w:tcW w:w="435" w:type="dxa"/>
            <w:tcBorders>
              <w:top w:val="nil"/>
              <w:left w:val="nil"/>
              <w:bottom w:val="single" w:sz="8"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8</w:t>
            </w:r>
          </w:p>
        </w:tc>
        <w:tc>
          <w:tcPr>
            <w:tcW w:w="522" w:type="dxa"/>
            <w:tcBorders>
              <w:top w:val="nil"/>
              <w:left w:val="nil"/>
              <w:bottom w:val="single" w:sz="8"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9</w:t>
            </w:r>
          </w:p>
        </w:tc>
        <w:tc>
          <w:tcPr>
            <w:tcW w:w="435" w:type="dxa"/>
            <w:tcBorders>
              <w:top w:val="nil"/>
              <w:left w:val="nil"/>
              <w:bottom w:val="single" w:sz="8"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10</w:t>
            </w:r>
          </w:p>
        </w:tc>
        <w:tc>
          <w:tcPr>
            <w:tcW w:w="879" w:type="dxa"/>
            <w:tcBorders>
              <w:top w:val="nil"/>
              <w:left w:val="nil"/>
              <w:bottom w:val="single" w:sz="8" w:space="0" w:color="auto"/>
              <w:right w:val="single" w:sz="8"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11</w:t>
            </w:r>
          </w:p>
        </w:tc>
        <w:tc>
          <w:tcPr>
            <w:tcW w:w="522" w:type="dxa"/>
            <w:tcBorders>
              <w:top w:val="nil"/>
              <w:left w:val="nil"/>
              <w:bottom w:val="single" w:sz="8"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12</w:t>
            </w:r>
          </w:p>
        </w:tc>
        <w:tc>
          <w:tcPr>
            <w:tcW w:w="560" w:type="dxa"/>
            <w:tcBorders>
              <w:top w:val="nil"/>
              <w:left w:val="nil"/>
              <w:bottom w:val="single" w:sz="8" w:space="0" w:color="auto"/>
              <w:right w:val="single" w:sz="4" w:space="0" w:color="auto"/>
            </w:tcBorders>
            <w:shd w:val="clear" w:color="auto" w:fill="FFFFFF"/>
            <w:noWrap/>
            <w:vAlign w:val="bottom"/>
            <w:hideMark/>
          </w:tcPr>
          <w:p w:rsidR="003E5FC1" w:rsidRDefault="003E5FC1">
            <w:pPr>
              <w:jc w:val="center"/>
              <w:rPr>
                <w:rFonts w:ascii="Arial" w:hAnsi="Arial" w:cs="Arial"/>
                <w:sz w:val="18"/>
                <w:szCs w:val="18"/>
              </w:rPr>
            </w:pPr>
            <w:r>
              <w:rPr>
                <w:rFonts w:ascii="Arial" w:hAnsi="Arial" w:cs="Arial"/>
                <w:sz w:val="18"/>
                <w:szCs w:val="18"/>
              </w:rPr>
              <w:t>13</w:t>
            </w:r>
          </w:p>
        </w:tc>
        <w:tc>
          <w:tcPr>
            <w:tcW w:w="560" w:type="dxa"/>
            <w:tcBorders>
              <w:top w:val="nil"/>
              <w:left w:val="nil"/>
              <w:bottom w:val="single" w:sz="8"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14</w:t>
            </w:r>
          </w:p>
        </w:tc>
        <w:tc>
          <w:tcPr>
            <w:tcW w:w="879" w:type="dxa"/>
            <w:tcBorders>
              <w:top w:val="nil"/>
              <w:left w:val="nil"/>
              <w:bottom w:val="single" w:sz="8" w:space="0" w:color="auto"/>
              <w:right w:val="nil"/>
            </w:tcBorders>
            <w:noWrap/>
            <w:vAlign w:val="bottom"/>
            <w:hideMark/>
          </w:tcPr>
          <w:p w:rsidR="003E5FC1" w:rsidRDefault="003E5FC1">
            <w:pPr>
              <w:jc w:val="center"/>
              <w:rPr>
                <w:rFonts w:ascii="Arial" w:hAnsi="Arial" w:cs="Arial"/>
                <w:sz w:val="18"/>
                <w:szCs w:val="18"/>
              </w:rPr>
            </w:pPr>
            <w:r>
              <w:rPr>
                <w:rFonts w:ascii="Arial" w:hAnsi="Arial" w:cs="Arial"/>
                <w:sz w:val="18"/>
                <w:szCs w:val="18"/>
              </w:rPr>
              <w:t>15</w:t>
            </w:r>
          </w:p>
        </w:tc>
        <w:tc>
          <w:tcPr>
            <w:tcW w:w="531" w:type="dxa"/>
            <w:tcBorders>
              <w:top w:val="nil"/>
              <w:left w:val="single" w:sz="8" w:space="0" w:color="auto"/>
              <w:bottom w:val="single" w:sz="8"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16</w:t>
            </w:r>
          </w:p>
        </w:tc>
        <w:tc>
          <w:tcPr>
            <w:tcW w:w="560" w:type="dxa"/>
            <w:tcBorders>
              <w:top w:val="nil"/>
              <w:left w:val="nil"/>
              <w:bottom w:val="single" w:sz="8"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17</w:t>
            </w:r>
          </w:p>
        </w:tc>
        <w:tc>
          <w:tcPr>
            <w:tcW w:w="560" w:type="dxa"/>
            <w:tcBorders>
              <w:top w:val="nil"/>
              <w:left w:val="nil"/>
              <w:bottom w:val="single" w:sz="8"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18</w:t>
            </w:r>
          </w:p>
        </w:tc>
        <w:tc>
          <w:tcPr>
            <w:tcW w:w="879" w:type="dxa"/>
            <w:tcBorders>
              <w:top w:val="nil"/>
              <w:left w:val="nil"/>
              <w:bottom w:val="single" w:sz="8" w:space="0" w:color="auto"/>
              <w:right w:val="single" w:sz="8"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19</w:t>
            </w:r>
          </w:p>
        </w:tc>
      </w:tr>
      <w:tr w:rsidR="003E5FC1" w:rsidTr="003E5FC1">
        <w:trPr>
          <w:trHeight w:val="1162"/>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b/>
                <w:bCs/>
                <w:sz w:val="18"/>
                <w:szCs w:val="18"/>
              </w:rPr>
            </w:pPr>
            <w:r>
              <w:rPr>
                <w:rFonts w:ascii="Arial" w:hAnsi="Arial" w:cs="Arial"/>
                <w:b/>
                <w:bCs/>
                <w:sz w:val="18"/>
                <w:szCs w:val="18"/>
              </w:rPr>
              <w:t>Остатки на едином счете бюджета СП Староянбаевский сельсовет МР Балтачевский район РБ на начало отчетного периода</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b/>
                <w:bCs/>
                <w:sz w:val="18"/>
                <w:szCs w:val="18"/>
              </w:rPr>
            </w:pPr>
            <w:r>
              <w:rPr>
                <w:rFonts w:ascii="Arial" w:hAnsi="Arial" w:cs="Arial"/>
                <w:b/>
                <w:bCs/>
                <w:sz w:val="18"/>
                <w:szCs w:val="18"/>
              </w:rPr>
              <w:t>0100</w:t>
            </w:r>
          </w:p>
        </w:tc>
        <w:tc>
          <w:tcPr>
            <w:tcW w:w="1027" w:type="dxa"/>
            <w:tcBorders>
              <w:top w:val="single" w:sz="4" w:space="0" w:color="auto"/>
              <w:left w:val="nil"/>
              <w:bottom w:val="single" w:sz="4" w:space="0" w:color="auto"/>
              <w:right w:val="nil"/>
            </w:tcBorders>
            <w:noWrap/>
            <w:vAlign w:val="bottom"/>
            <w:hideMark/>
          </w:tcPr>
          <w:p w:rsidR="003E5FC1" w:rsidRDefault="003E5FC1">
            <w:pPr>
              <w:rPr>
                <w:rFonts w:ascii="Arial" w:hAnsi="Arial" w:cs="Arial"/>
                <w:b/>
                <w:bCs/>
                <w:i/>
                <w:iCs/>
                <w:sz w:val="18"/>
                <w:szCs w:val="18"/>
              </w:rPr>
            </w:pPr>
            <w:r>
              <w:rPr>
                <w:rFonts w:ascii="Arial" w:hAnsi="Arial" w:cs="Arial"/>
                <w:b/>
                <w:bCs/>
                <w:i/>
                <w:iCs/>
                <w:sz w:val="18"/>
                <w:szCs w:val="18"/>
              </w:rPr>
              <w:t> </w:t>
            </w:r>
          </w:p>
        </w:tc>
        <w:tc>
          <w:tcPr>
            <w:tcW w:w="700" w:type="dxa"/>
            <w:tcBorders>
              <w:top w:val="single" w:sz="4" w:space="0" w:color="auto"/>
              <w:left w:val="single" w:sz="4" w:space="0" w:color="auto"/>
              <w:bottom w:val="single" w:sz="4" w:space="0" w:color="auto"/>
              <w:right w:val="nil"/>
            </w:tcBorders>
            <w:noWrap/>
            <w:vAlign w:val="bottom"/>
            <w:hideMark/>
          </w:tcPr>
          <w:p w:rsidR="003E5FC1" w:rsidRDefault="003E5FC1">
            <w:pPr>
              <w:rPr>
                <w:rFonts w:ascii="Arial" w:hAnsi="Arial" w:cs="Arial"/>
                <w:b/>
                <w:bCs/>
                <w:i/>
                <w:iCs/>
                <w:sz w:val="18"/>
                <w:szCs w:val="18"/>
              </w:rPr>
            </w:pPr>
            <w:r>
              <w:rPr>
                <w:rFonts w:ascii="Arial" w:hAnsi="Arial" w:cs="Arial"/>
                <w:b/>
                <w:bCs/>
                <w:i/>
                <w:iCs/>
                <w:sz w:val="18"/>
                <w:szCs w:val="18"/>
              </w:rPr>
              <w:t> </w:t>
            </w:r>
          </w:p>
        </w:tc>
        <w:tc>
          <w:tcPr>
            <w:tcW w:w="560" w:type="dxa"/>
            <w:tcBorders>
              <w:top w:val="nil"/>
              <w:left w:val="single" w:sz="4" w:space="0" w:color="auto"/>
              <w:bottom w:val="single" w:sz="4" w:space="0" w:color="auto"/>
              <w:right w:val="single" w:sz="4" w:space="0" w:color="auto"/>
            </w:tcBorders>
            <w:noWrap/>
            <w:vAlign w:val="bottom"/>
            <w:hideMark/>
          </w:tcPr>
          <w:p w:rsidR="003E5FC1" w:rsidRDefault="003E5FC1">
            <w:pPr>
              <w:rPr>
                <w:rFonts w:ascii="Arial" w:hAnsi="Arial" w:cs="Arial"/>
                <w:b/>
                <w:bCs/>
                <w:sz w:val="18"/>
                <w:szCs w:val="18"/>
              </w:rPr>
            </w:pPr>
            <w:r>
              <w:rPr>
                <w:rFonts w:ascii="Arial" w:hAnsi="Arial" w:cs="Arial"/>
                <w:b/>
                <w:b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b/>
                <w:bCs/>
                <w:sz w:val="18"/>
                <w:szCs w:val="18"/>
              </w:rPr>
            </w:pPr>
            <w:r>
              <w:rPr>
                <w:rFonts w:ascii="Arial" w:hAnsi="Arial" w:cs="Arial"/>
                <w:b/>
                <w:bCs/>
                <w:sz w:val="18"/>
                <w:szCs w:val="18"/>
              </w:rPr>
              <w:t> </w:t>
            </w:r>
          </w:p>
        </w:tc>
        <w:tc>
          <w:tcPr>
            <w:tcW w:w="879" w:type="dxa"/>
            <w:tcBorders>
              <w:top w:val="nil"/>
              <w:left w:val="nil"/>
              <w:bottom w:val="single" w:sz="4" w:space="0" w:color="auto"/>
              <w:right w:val="single" w:sz="8" w:space="0" w:color="auto"/>
            </w:tcBorders>
            <w:noWrap/>
            <w:vAlign w:val="bottom"/>
            <w:hideMark/>
          </w:tcPr>
          <w:p w:rsidR="003E5FC1" w:rsidRDefault="003E5FC1">
            <w:pPr>
              <w:rPr>
                <w:rFonts w:ascii="Arial" w:hAnsi="Arial" w:cs="Arial"/>
                <w:b/>
                <w:bCs/>
                <w:sz w:val="18"/>
                <w:szCs w:val="18"/>
              </w:rPr>
            </w:pPr>
            <w:r>
              <w:rPr>
                <w:rFonts w:ascii="Arial" w:hAnsi="Arial" w:cs="Arial"/>
                <w:b/>
                <w:b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b/>
                <w:bCs/>
                <w:sz w:val="18"/>
                <w:szCs w:val="18"/>
              </w:rPr>
            </w:pPr>
            <w:r>
              <w:rPr>
                <w:rFonts w:ascii="Arial" w:hAnsi="Arial" w:cs="Arial"/>
                <w:b/>
                <w:b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b/>
                <w:bCs/>
                <w:sz w:val="18"/>
                <w:szCs w:val="18"/>
              </w:rPr>
            </w:pPr>
            <w:r>
              <w:rPr>
                <w:rFonts w:ascii="Arial" w:hAnsi="Arial" w:cs="Arial"/>
                <w:b/>
                <w:b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b/>
                <w:bCs/>
                <w:sz w:val="18"/>
                <w:szCs w:val="18"/>
              </w:rPr>
            </w:pPr>
            <w:r>
              <w:rPr>
                <w:rFonts w:ascii="Arial" w:hAnsi="Arial" w:cs="Arial"/>
                <w:b/>
                <w:bCs/>
                <w:sz w:val="18"/>
                <w:szCs w:val="18"/>
              </w:rPr>
              <w:t> </w:t>
            </w:r>
          </w:p>
        </w:tc>
        <w:tc>
          <w:tcPr>
            <w:tcW w:w="879" w:type="dxa"/>
            <w:tcBorders>
              <w:top w:val="nil"/>
              <w:left w:val="nil"/>
              <w:bottom w:val="single" w:sz="4" w:space="0" w:color="auto"/>
              <w:right w:val="single" w:sz="8" w:space="0" w:color="auto"/>
            </w:tcBorders>
            <w:noWrap/>
            <w:vAlign w:val="bottom"/>
            <w:hideMark/>
          </w:tcPr>
          <w:p w:rsidR="003E5FC1" w:rsidRDefault="003E5FC1">
            <w:pPr>
              <w:rPr>
                <w:rFonts w:ascii="Arial" w:hAnsi="Arial" w:cs="Arial"/>
                <w:b/>
                <w:bCs/>
                <w:sz w:val="18"/>
                <w:szCs w:val="18"/>
              </w:rPr>
            </w:pPr>
            <w:r>
              <w:rPr>
                <w:rFonts w:ascii="Arial" w:hAnsi="Arial" w:cs="Arial"/>
                <w:b/>
                <w:b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b/>
                <w:bCs/>
                <w:sz w:val="18"/>
                <w:szCs w:val="18"/>
              </w:rPr>
            </w:pPr>
            <w:r>
              <w:rPr>
                <w:rFonts w:ascii="Arial" w:hAnsi="Arial" w:cs="Arial"/>
                <w:b/>
                <w:bCs/>
                <w:sz w:val="18"/>
                <w:szCs w:val="18"/>
              </w:rPr>
              <w:t> </w:t>
            </w:r>
          </w:p>
        </w:tc>
        <w:tc>
          <w:tcPr>
            <w:tcW w:w="560" w:type="dxa"/>
            <w:tcBorders>
              <w:top w:val="nil"/>
              <w:left w:val="nil"/>
              <w:bottom w:val="single" w:sz="4" w:space="0" w:color="auto"/>
              <w:right w:val="single" w:sz="4" w:space="0" w:color="auto"/>
            </w:tcBorders>
            <w:shd w:val="clear" w:color="auto" w:fill="FFFFFF"/>
            <w:noWrap/>
            <w:vAlign w:val="bottom"/>
            <w:hideMark/>
          </w:tcPr>
          <w:p w:rsidR="003E5FC1" w:rsidRDefault="003E5FC1">
            <w:pPr>
              <w:rPr>
                <w:rFonts w:ascii="Arial" w:hAnsi="Arial" w:cs="Arial"/>
                <w:b/>
                <w:bCs/>
                <w:sz w:val="18"/>
                <w:szCs w:val="18"/>
              </w:rPr>
            </w:pPr>
            <w:r>
              <w:rPr>
                <w:rFonts w:ascii="Arial" w:hAnsi="Arial" w:cs="Arial"/>
                <w:b/>
                <w:b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b/>
                <w:bCs/>
                <w:sz w:val="18"/>
                <w:szCs w:val="18"/>
              </w:rPr>
            </w:pPr>
            <w:r>
              <w:rPr>
                <w:rFonts w:ascii="Arial" w:hAnsi="Arial" w:cs="Arial"/>
                <w:b/>
                <w:bCs/>
                <w:sz w:val="18"/>
                <w:szCs w:val="18"/>
              </w:rPr>
              <w:t> </w:t>
            </w:r>
          </w:p>
        </w:tc>
        <w:tc>
          <w:tcPr>
            <w:tcW w:w="879" w:type="dxa"/>
            <w:tcBorders>
              <w:top w:val="nil"/>
              <w:left w:val="nil"/>
              <w:bottom w:val="single" w:sz="4" w:space="0" w:color="auto"/>
              <w:right w:val="nil"/>
            </w:tcBorders>
            <w:noWrap/>
            <w:vAlign w:val="bottom"/>
            <w:hideMark/>
          </w:tcPr>
          <w:p w:rsidR="003E5FC1" w:rsidRDefault="003E5FC1">
            <w:pPr>
              <w:rPr>
                <w:rFonts w:ascii="Arial" w:hAnsi="Arial" w:cs="Arial"/>
                <w:b/>
                <w:bCs/>
                <w:sz w:val="18"/>
                <w:szCs w:val="18"/>
              </w:rPr>
            </w:pPr>
            <w:r>
              <w:rPr>
                <w:rFonts w:ascii="Arial" w:hAnsi="Arial" w:cs="Arial"/>
                <w:b/>
                <w:bCs/>
                <w:sz w:val="18"/>
                <w:szCs w:val="18"/>
              </w:rPr>
              <w:t> </w:t>
            </w:r>
          </w:p>
        </w:tc>
        <w:tc>
          <w:tcPr>
            <w:tcW w:w="531" w:type="dxa"/>
            <w:tcBorders>
              <w:top w:val="nil"/>
              <w:left w:val="single" w:sz="8" w:space="0" w:color="auto"/>
              <w:bottom w:val="single" w:sz="4" w:space="0" w:color="auto"/>
              <w:right w:val="single" w:sz="4" w:space="0" w:color="auto"/>
            </w:tcBorders>
            <w:noWrap/>
            <w:vAlign w:val="bottom"/>
            <w:hideMark/>
          </w:tcPr>
          <w:p w:rsidR="003E5FC1" w:rsidRDefault="003E5FC1">
            <w:pPr>
              <w:rPr>
                <w:rFonts w:ascii="Arial" w:hAnsi="Arial" w:cs="Arial"/>
                <w:b/>
                <w:bCs/>
                <w:sz w:val="18"/>
                <w:szCs w:val="18"/>
              </w:rPr>
            </w:pPr>
            <w:r>
              <w:rPr>
                <w:rFonts w:ascii="Arial" w:hAnsi="Arial" w:cs="Arial"/>
                <w:b/>
                <w:b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b/>
                <w:bCs/>
                <w:sz w:val="18"/>
                <w:szCs w:val="18"/>
              </w:rPr>
            </w:pPr>
            <w:r>
              <w:rPr>
                <w:rFonts w:ascii="Arial" w:hAnsi="Arial" w:cs="Arial"/>
                <w:b/>
                <w:b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b/>
                <w:bCs/>
                <w:sz w:val="18"/>
                <w:szCs w:val="18"/>
              </w:rPr>
            </w:pPr>
            <w:r>
              <w:rPr>
                <w:rFonts w:ascii="Arial" w:hAnsi="Arial" w:cs="Arial"/>
                <w:b/>
                <w:bCs/>
                <w:sz w:val="18"/>
                <w:szCs w:val="18"/>
              </w:rPr>
              <w:t> </w:t>
            </w:r>
          </w:p>
        </w:tc>
        <w:tc>
          <w:tcPr>
            <w:tcW w:w="879" w:type="dxa"/>
            <w:tcBorders>
              <w:top w:val="nil"/>
              <w:left w:val="nil"/>
              <w:bottom w:val="single" w:sz="4" w:space="0" w:color="auto"/>
              <w:right w:val="single" w:sz="8" w:space="0" w:color="auto"/>
            </w:tcBorders>
            <w:noWrap/>
            <w:vAlign w:val="bottom"/>
            <w:hideMark/>
          </w:tcPr>
          <w:p w:rsidR="003E5FC1" w:rsidRDefault="003E5FC1">
            <w:pPr>
              <w:rPr>
                <w:rFonts w:ascii="Arial" w:hAnsi="Arial" w:cs="Arial"/>
                <w:b/>
                <w:bCs/>
                <w:sz w:val="18"/>
                <w:szCs w:val="18"/>
              </w:rPr>
            </w:pPr>
            <w:r>
              <w:rPr>
                <w:rFonts w:ascii="Arial" w:hAnsi="Arial" w:cs="Arial"/>
                <w:b/>
                <w:bCs/>
                <w:sz w:val="18"/>
                <w:szCs w:val="18"/>
              </w:rPr>
              <w:t> </w:t>
            </w:r>
          </w:p>
        </w:tc>
      </w:tr>
      <w:tr w:rsidR="003E5FC1" w:rsidTr="003E5FC1">
        <w:trPr>
          <w:trHeight w:val="775"/>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b/>
                <w:bCs/>
                <w:sz w:val="18"/>
                <w:szCs w:val="18"/>
              </w:rPr>
            </w:pPr>
            <w:r>
              <w:rPr>
                <w:rFonts w:ascii="Arial" w:hAnsi="Arial" w:cs="Arial"/>
                <w:b/>
                <w:bCs/>
                <w:sz w:val="18"/>
                <w:szCs w:val="18"/>
              </w:rPr>
              <w:t>Кассовые поступления - всего, в том числе</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0200</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shd w:val="clear" w:color="auto" w:fill="FFFFFF"/>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r>
      <w:tr w:rsidR="003E5FC1" w:rsidTr="003E5FC1">
        <w:trPr>
          <w:trHeight w:val="775"/>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b/>
                <w:bCs/>
                <w:sz w:val="18"/>
                <w:szCs w:val="18"/>
              </w:rPr>
            </w:pPr>
            <w:r>
              <w:rPr>
                <w:rFonts w:ascii="Arial" w:hAnsi="Arial" w:cs="Arial"/>
                <w:b/>
                <w:bCs/>
                <w:sz w:val="18"/>
                <w:szCs w:val="18"/>
              </w:rPr>
              <w:t>Налоговые и неналоговые доходы, в том числе:</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0210</w:t>
            </w:r>
          </w:p>
        </w:tc>
        <w:tc>
          <w:tcPr>
            <w:tcW w:w="1027" w:type="dxa"/>
            <w:tcBorders>
              <w:top w:val="nil"/>
              <w:left w:val="nil"/>
              <w:bottom w:val="single" w:sz="4" w:space="0" w:color="auto"/>
              <w:right w:val="nil"/>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700" w:type="dxa"/>
            <w:tcBorders>
              <w:top w:val="nil"/>
              <w:left w:val="single" w:sz="4" w:space="0" w:color="auto"/>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shd w:val="clear" w:color="auto" w:fill="FFFFFF"/>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r>
      <w:tr w:rsidR="003E5FC1" w:rsidTr="003E5FC1">
        <w:trPr>
          <w:trHeight w:val="387"/>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налоговые доходы</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0211</w:t>
            </w:r>
          </w:p>
        </w:tc>
        <w:tc>
          <w:tcPr>
            <w:tcW w:w="1027" w:type="dxa"/>
            <w:tcBorders>
              <w:top w:val="nil"/>
              <w:left w:val="nil"/>
              <w:bottom w:val="single" w:sz="4" w:space="0" w:color="auto"/>
              <w:right w:val="nil"/>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single" w:sz="4" w:space="0" w:color="auto"/>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r>
      <w:tr w:rsidR="003E5FC1" w:rsidTr="003E5FC1">
        <w:trPr>
          <w:trHeight w:val="387"/>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неналоговые доходы</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0212</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r>
      <w:tr w:rsidR="003E5FC1" w:rsidTr="003E5FC1">
        <w:trPr>
          <w:trHeight w:val="387"/>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Безвозмездные поступления</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0230</w:t>
            </w:r>
          </w:p>
        </w:tc>
        <w:tc>
          <w:tcPr>
            <w:tcW w:w="1027" w:type="dxa"/>
            <w:tcBorders>
              <w:top w:val="nil"/>
              <w:left w:val="nil"/>
              <w:bottom w:val="single" w:sz="4" w:space="0" w:color="auto"/>
              <w:right w:val="nil"/>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single" w:sz="8" w:space="0" w:color="auto"/>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8"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8"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nil"/>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31" w:type="dxa"/>
            <w:tcBorders>
              <w:top w:val="nil"/>
              <w:left w:val="single" w:sz="8" w:space="0" w:color="auto"/>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8"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r>
      <w:tr w:rsidR="003E5FC1" w:rsidTr="003E5FC1">
        <w:trPr>
          <w:trHeight w:val="1208"/>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Поступления источников финансирования дефицита бюджета СП Староянбаевский сельсовет МР Балтачевский район РБ-всего, из них:</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0240</w:t>
            </w:r>
          </w:p>
        </w:tc>
        <w:tc>
          <w:tcPr>
            <w:tcW w:w="1027" w:type="dxa"/>
            <w:tcBorders>
              <w:top w:val="nil"/>
              <w:left w:val="nil"/>
              <w:bottom w:val="single" w:sz="4" w:space="0" w:color="auto"/>
              <w:right w:val="nil"/>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single" w:sz="8" w:space="0" w:color="auto"/>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nil"/>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single" w:sz="8" w:space="0" w:color="auto"/>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nil"/>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31" w:type="dxa"/>
            <w:tcBorders>
              <w:top w:val="nil"/>
              <w:left w:val="single" w:sz="8" w:space="0" w:color="auto"/>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r>
      <w:tr w:rsidR="003E5FC1" w:rsidTr="003E5FC1">
        <w:trPr>
          <w:trHeight w:val="820"/>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размещение муниципальных ценных бумаг</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0241</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r>
      <w:tr w:rsidR="003E5FC1" w:rsidTr="003E5FC1">
        <w:trPr>
          <w:trHeight w:val="820"/>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привлечение бюджетных кредитов от бюджетов других уровней</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0241_1</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r>
      <w:tr w:rsidR="003E5FC1" w:rsidTr="003E5FC1">
        <w:trPr>
          <w:trHeight w:val="820"/>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lastRenderedPageBreak/>
              <w:t>получение кредитов кредитных организаций</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0241_2</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r>
      <w:tr w:rsidR="003E5FC1" w:rsidTr="003E5FC1">
        <w:trPr>
          <w:trHeight w:val="820"/>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продажа акций и иных форм участия в капитале</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0242</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r>
      <w:tr w:rsidR="003E5FC1" w:rsidTr="003E5FC1">
        <w:trPr>
          <w:trHeight w:val="820"/>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возврат бюджетных кредитов юридическими лицами</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0243</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r>
      <w:tr w:rsidR="003E5FC1" w:rsidTr="003E5FC1">
        <w:trPr>
          <w:trHeight w:val="820"/>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возврат бюджетных кредитов нижестоящими бюджетами</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0244</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r>
      <w:tr w:rsidR="003E5FC1" w:rsidTr="003E5FC1">
        <w:trPr>
          <w:trHeight w:val="820"/>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 xml:space="preserve">привлечение средств организаций, учредителем которых является СП Староянбаевский сельсовет МР Балтачевский район РБ </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0245</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r>
      <w:tr w:rsidR="003E5FC1" w:rsidTr="003E5FC1">
        <w:trPr>
          <w:trHeight w:val="820"/>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возврат средств бюджета СП Староянбаевский сельсовет МР Балтачевский район РБ из банковских депозитов</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0246</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r>
      <w:tr w:rsidR="003E5FC1" w:rsidTr="003E5FC1">
        <w:trPr>
          <w:trHeight w:val="387"/>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b/>
                <w:bCs/>
                <w:sz w:val="18"/>
                <w:szCs w:val="18"/>
              </w:rPr>
            </w:pPr>
            <w:r>
              <w:rPr>
                <w:rFonts w:ascii="Arial" w:hAnsi="Arial" w:cs="Arial"/>
                <w:b/>
                <w:bCs/>
                <w:sz w:val="18"/>
                <w:szCs w:val="18"/>
              </w:rPr>
              <w:t xml:space="preserve">Кассовые выплаты - всего, </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0300</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r>
      <w:tr w:rsidR="003E5FC1" w:rsidTr="003E5FC1">
        <w:trPr>
          <w:trHeight w:val="479"/>
        </w:trPr>
        <w:tc>
          <w:tcPr>
            <w:tcW w:w="3420" w:type="dxa"/>
            <w:tcBorders>
              <w:top w:val="nil"/>
              <w:left w:val="single" w:sz="4" w:space="0" w:color="auto"/>
              <w:bottom w:val="single" w:sz="4" w:space="0" w:color="auto"/>
              <w:right w:val="single" w:sz="4" w:space="0" w:color="auto"/>
            </w:tcBorders>
            <w:hideMark/>
          </w:tcPr>
          <w:p w:rsidR="003E5FC1" w:rsidRDefault="003E5FC1">
            <w:pPr>
              <w:rPr>
                <w:rFonts w:ascii="Arial" w:hAnsi="Arial" w:cs="Arial"/>
                <w:sz w:val="18"/>
                <w:szCs w:val="18"/>
              </w:rPr>
            </w:pPr>
            <w:r>
              <w:rPr>
                <w:rFonts w:ascii="Arial" w:hAnsi="Arial" w:cs="Arial"/>
                <w:sz w:val="18"/>
                <w:szCs w:val="18"/>
              </w:rPr>
              <w:t>в том числе расходы,из них:</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i/>
                <w:iCs/>
                <w:sz w:val="18"/>
                <w:szCs w:val="18"/>
              </w:rPr>
            </w:pPr>
            <w:r>
              <w:rPr>
                <w:rFonts w:ascii="Arial" w:hAnsi="Arial" w:cs="Arial"/>
                <w:i/>
                <w:iCs/>
                <w:sz w:val="18"/>
                <w:szCs w:val="18"/>
              </w:rPr>
              <w:t>0310</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r>
      <w:tr w:rsidR="003E5FC1" w:rsidTr="003E5FC1">
        <w:trPr>
          <w:trHeight w:val="501"/>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безвозмездные перечисления</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i/>
                <w:iCs/>
                <w:sz w:val="18"/>
                <w:szCs w:val="18"/>
              </w:rPr>
            </w:pPr>
            <w:r>
              <w:rPr>
                <w:rFonts w:ascii="Arial" w:hAnsi="Arial" w:cs="Arial"/>
                <w:i/>
                <w:iCs/>
                <w:sz w:val="18"/>
                <w:szCs w:val="18"/>
              </w:rPr>
              <w:t>0311</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r>
      <w:tr w:rsidR="003E5FC1" w:rsidTr="003E5FC1">
        <w:trPr>
          <w:trHeight w:val="775"/>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из них на субсидии муниципальным учреждениям</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i/>
                <w:iCs/>
                <w:sz w:val="18"/>
                <w:szCs w:val="18"/>
              </w:rPr>
            </w:pPr>
            <w:r>
              <w:rPr>
                <w:rFonts w:ascii="Arial" w:hAnsi="Arial" w:cs="Arial"/>
                <w:i/>
                <w:iCs/>
                <w:sz w:val="18"/>
                <w:szCs w:val="18"/>
              </w:rPr>
              <w:t>0311_1</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r>
      <w:tr w:rsidR="003E5FC1" w:rsidTr="003E5FC1">
        <w:trPr>
          <w:trHeight w:val="1162"/>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межбюджетные трансферты,</w:t>
            </w:r>
            <w:r>
              <w:rPr>
                <w:rFonts w:ascii="Arial" w:hAnsi="Arial" w:cs="Arial"/>
                <w:sz w:val="18"/>
                <w:szCs w:val="18"/>
              </w:rPr>
              <w:br/>
              <w:t>в том числе:</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i/>
                <w:iCs/>
                <w:sz w:val="18"/>
                <w:szCs w:val="18"/>
              </w:rPr>
            </w:pPr>
            <w:r>
              <w:rPr>
                <w:rFonts w:ascii="Arial" w:hAnsi="Arial" w:cs="Arial"/>
                <w:i/>
                <w:iCs/>
                <w:sz w:val="18"/>
                <w:szCs w:val="18"/>
              </w:rPr>
              <w:t>0312</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r>
      <w:tr w:rsidR="003E5FC1" w:rsidTr="003E5FC1">
        <w:trPr>
          <w:trHeight w:val="2712"/>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lastRenderedPageBreak/>
              <w:t>территориальный заказ по содержанию, ремонту, капитальному ремонту,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i/>
                <w:iCs/>
                <w:sz w:val="18"/>
                <w:szCs w:val="18"/>
              </w:rPr>
            </w:pPr>
            <w:r>
              <w:rPr>
                <w:rFonts w:ascii="Arial" w:hAnsi="Arial" w:cs="Arial"/>
                <w:i/>
                <w:iCs/>
                <w:sz w:val="18"/>
                <w:szCs w:val="18"/>
              </w:rPr>
              <w:t>0312_2</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r>
      <w:tr w:rsidR="003E5FC1" w:rsidTr="003E5FC1">
        <w:trPr>
          <w:trHeight w:val="775"/>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муниципальная адресная инвестиционная программа</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i/>
                <w:iCs/>
                <w:sz w:val="18"/>
                <w:szCs w:val="18"/>
              </w:rPr>
            </w:pPr>
            <w:r>
              <w:rPr>
                <w:rFonts w:ascii="Arial" w:hAnsi="Arial" w:cs="Arial"/>
                <w:i/>
                <w:iCs/>
                <w:sz w:val="18"/>
                <w:szCs w:val="18"/>
              </w:rPr>
              <w:t>0312_3</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r>
      <w:tr w:rsidR="003E5FC1" w:rsidTr="003E5FC1">
        <w:trPr>
          <w:trHeight w:val="775"/>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Обслуживание муниципального внутреннего долга</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i/>
                <w:iCs/>
                <w:sz w:val="18"/>
                <w:szCs w:val="18"/>
              </w:rPr>
            </w:pPr>
            <w:r>
              <w:rPr>
                <w:rFonts w:ascii="Arial" w:hAnsi="Arial" w:cs="Arial"/>
                <w:i/>
                <w:iCs/>
                <w:sz w:val="18"/>
                <w:szCs w:val="18"/>
              </w:rPr>
              <w:t>0313</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i/>
                <w:iCs/>
                <w:sz w:val="18"/>
                <w:szCs w:val="18"/>
              </w:rPr>
            </w:pPr>
            <w:r>
              <w:rPr>
                <w:rFonts w:ascii="Arial" w:hAnsi="Arial" w:cs="Arial"/>
                <w:i/>
                <w:iCs/>
                <w:sz w:val="18"/>
                <w:szCs w:val="18"/>
              </w:rPr>
              <w:t> </w:t>
            </w:r>
          </w:p>
        </w:tc>
      </w:tr>
      <w:tr w:rsidR="003E5FC1" w:rsidTr="003E5FC1">
        <w:trPr>
          <w:trHeight w:val="1595"/>
        </w:trPr>
        <w:tc>
          <w:tcPr>
            <w:tcW w:w="3420" w:type="dxa"/>
            <w:tcBorders>
              <w:top w:val="nil"/>
              <w:left w:val="single" w:sz="4" w:space="0" w:color="auto"/>
              <w:bottom w:val="single" w:sz="4" w:space="0" w:color="auto"/>
              <w:right w:val="single" w:sz="4" w:space="0" w:color="auto"/>
            </w:tcBorders>
            <w:hideMark/>
          </w:tcPr>
          <w:p w:rsidR="003E5FC1" w:rsidRDefault="003E5FC1">
            <w:pPr>
              <w:rPr>
                <w:rFonts w:ascii="Arial" w:hAnsi="Arial" w:cs="Arial"/>
                <w:sz w:val="18"/>
                <w:szCs w:val="18"/>
              </w:rPr>
            </w:pPr>
            <w:r>
              <w:rPr>
                <w:rFonts w:ascii="Arial" w:hAnsi="Arial" w:cs="Arial"/>
                <w:sz w:val="18"/>
                <w:szCs w:val="18"/>
              </w:rPr>
              <w:t>Выплаты из источников финансирования дефицита бюджета СП Староянбаевский сельсовет МР Балтачевский район РБ - всего,</w:t>
            </w:r>
            <w:r>
              <w:rPr>
                <w:rFonts w:ascii="Arial" w:hAnsi="Arial" w:cs="Arial"/>
                <w:sz w:val="18"/>
                <w:szCs w:val="18"/>
              </w:rPr>
              <w:br/>
              <w:t>из них:</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0330</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shd w:val="clear" w:color="auto" w:fill="FFFFFF"/>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r>
      <w:tr w:rsidR="003E5FC1" w:rsidTr="003E5FC1">
        <w:trPr>
          <w:trHeight w:val="387"/>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погашение муниципальных ценных бумаг</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0331</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shd w:val="clear" w:color="auto" w:fill="FFFFFF"/>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r>
      <w:tr w:rsidR="003E5FC1" w:rsidTr="003E5FC1">
        <w:trPr>
          <w:trHeight w:val="775"/>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погашение бюджетных кредитов, полученных от бюджетов других уровней</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0332</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shd w:val="clear" w:color="auto" w:fill="FFFFFF"/>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r>
      <w:tr w:rsidR="003E5FC1" w:rsidTr="003E5FC1">
        <w:trPr>
          <w:trHeight w:val="775"/>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погашение кредитов, полученных от кредитных организаций</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0333</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shd w:val="clear" w:color="auto" w:fill="FFFFFF"/>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r>
      <w:tr w:rsidR="003E5FC1" w:rsidTr="003E5FC1">
        <w:trPr>
          <w:trHeight w:val="775"/>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предоставление бюджетных кредитов нижестоящим бюджетам</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0334</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shd w:val="clear" w:color="auto" w:fill="FFFFFF"/>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r>
      <w:tr w:rsidR="003E5FC1" w:rsidTr="003E5FC1">
        <w:trPr>
          <w:trHeight w:val="1162"/>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lastRenderedPageBreak/>
              <w:t xml:space="preserve">возврат средств организаций, учредителем которых является СП Староянбаевский сельсовет МР Балтачевский район РБ </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0335</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shd w:val="clear" w:color="auto" w:fill="FFFFFF"/>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r>
      <w:tr w:rsidR="003E5FC1" w:rsidTr="003E5FC1">
        <w:trPr>
          <w:trHeight w:val="1162"/>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размещение средств бюджета СП Староянбаевский сельсовет МР Балтачевский район РБ  на банковские депозиты</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0336</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shd w:val="clear" w:color="auto" w:fill="FFFFFF"/>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r>
      <w:tr w:rsidR="003E5FC1" w:rsidTr="003E5FC1">
        <w:trPr>
          <w:trHeight w:val="775"/>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 xml:space="preserve">Сальдо операций по поступлениям (+) и выплатам   (-) </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0400</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r>
      <w:tr w:rsidR="003E5FC1" w:rsidTr="003E5FC1">
        <w:trPr>
          <w:trHeight w:val="820"/>
        </w:trPr>
        <w:tc>
          <w:tcPr>
            <w:tcW w:w="3420" w:type="dxa"/>
            <w:tcBorders>
              <w:top w:val="nil"/>
              <w:left w:val="single" w:sz="4" w:space="0" w:color="auto"/>
              <w:bottom w:val="single" w:sz="4" w:space="0" w:color="auto"/>
              <w:right w:val="single" w:sz="4" w:space="0" w:color="auto"/>
            </w:tcBorders>
            <w:vAlign w:val="bottom"/>
            <w:hideMark/>
          </w:tcPr>
          <w:p w:rsidR="003E5FC1" w:rsidRDefault="003E5FC1">
            <w:pPr>
              <w:rPr>
                <w:rFonts w:ascii="Arial" w:hAnsi="Arial" w:cs="Arial"/>
                <w:sz w:val="18"/>
                <w:szCs w:val="18"/>
              </w:rPr>
            </w:pPr>
            <w:r>
              <w:rPr>
                <w:rFonts w:ascii="Arial" w:hAnsi="Arial" w:cs="Arial"/>
                <w:sz w:val="18"/>
                <w:szCs w:val="18"/>
              </w:rPr>
              <w:t>Остатки на едином счете бюджета СП Староянбаевский сельсовет МР Балтачевский район РБ на конец отчетного периода</w:t>
            </w:r>
          </w:p>
        </w:tc>
        <w:tc>
          <w:tcPr>
            <w:tcW w:w="839" w:type="dxa"/>
            <w:tcBorders>
              <w:top w:val="nil"/>
              <w:left w:val="nil"/>
              <w:bottom w:val="single" w:sz="4" w:space="0" w:color="auto"/>
              <w:right w:val="single" w:sz="4" w:space="0" w:color="auto"/>
            </w:tcBorders>
            <w:noWrap/>
            <w:vAlign w:val="bottom"/>
            <w:hideMark/>
          </w:tcPr>
          <w:p w:rsidR="003E5FC1" w:rsidRDefault="003E5FC1">
            <w:pPr>
              <w:jc w:val="center"/>
              <w:rPr>
                <w:rFonts w:ascii="Arial" w:hAnsi="Arial" w:cs="Arial"/>
                <w:sz w:val="18"/>
                <w:szCs w:val="18"/>
              </w:rPr>
            </w:pPr>
            <w:r>
              <w:rPr>
                <w:rFonts w:ascii="Arial" w:hAnsi="Arial" w:cs="Arial"/>
                <w:sz w:val="18"/>
                <w:szCs w:val="18"/>
              </w:rPr>
              <w:t>0700</w:t>
            </w:r>
          </w:p>
        </w:tc>
        <w:tc>
          <w:tcPr>
            <w:tcW w:w="1027"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70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435"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22"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31"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560"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c>
          <w:tcPr>
            <w:tcW w:w="879" w:type="dxa"/>
            <w:tcBorders>
              <w:top w:val="nil"/>
              <w:left w:val="nil"/>
              <w:bottom w:val="single" w:sz="4" w:space="0" w:color="auto"/>
              <w:right w:val="single" w:sz="4" w:space="0" w:color="auto"/>
            </w:tcBorders>
            <w:noWrap/>
            <w:vAlign w:val="bottom"/>
            <w:hideMark/>
          </w:tcPr>
          <w:p w:rsidR="003E5FC1" w:rsidRDefault="003E5FC1">
            <w:pPr>
              <w:rPr>
                <w:rFonts w:ascii="Arial" w:hAnsi="Arial" w:cs="Arial"/>
                <w:sz w:val="18"/>
                <w:szCs w:val="18"/>
              </w:rPr>
            </w:pPr>
            <w:r>
              <w:rPr>
                <w:rFonts w:ascii="Arial" w:hAnsi="Arial" w:cs="Arial"/>
                <w:sz w:val="18"/>
                <w:szCs w:val="18"/>
              </w:rPr>
              <w:t> </w:t>
            </w:r>
          </w:p>
        </w:tc>
      </w:tr>
    </w:tbl>
    <w:p w:rsidR="003E5FC1" w:rsidRDefault="003E5FC1" w:rsidP="003E5FC1">
      <w:pPr>
        <w:autoSpaceDE w:val="0"/>
        <w:autoSpaceDN w:val="0"/>
        <w:adjustRightInd w:val="0"/>
        <w:jc w:val="both"/>
      </w:pPr>
    </w:p>
    <w:p w:rsidR="003E5FC1" w:rsidRDefault="003E5FC1" w:rsidP="00170AB7">
      <w:pPr>
        <w:jc w:val="both"/>
      </w:pPr>
    </w:p>
    <w:sectPr w:rsidR="003E5FC1" w:rsidSect="003E5FC1">
      <w:pgSz w:w="16838" w:h="11906" w:orient="landscape"/>
      <w:pgMar w:top="567" w:right="851" w:bottom="1701"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7B4E" w:rsidRDefault="00397B4E">
      <w:r>
        <w:separator/>
      </w:r>
    </w:p>
  </w:endnote>
  <w:endnote w:type="continuationSeparator" w:id="1">
    <w:p w:rsidR="00397B4E" w:rsidRDefault="00397B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roman"/>
    <w:pitch w:val="variable"/>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_Helver Bashkir">
    <w:altName w:val="Segoe Script"/>
    <w:charset w:val="CC"/>
    <w:family w:val="swiss"/>
    <w:pitch w:val="variable"/>
    <w:sig w:usb0="00000001"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7B4E" w:rsidRDefault="00397B4E">
      <w:r>
        <w:separator/>
      </w:r>
    </w:p>
  </w:footnote>
  <w:footnote w:type="continuationSeparator" w:id="1">
    <w:p w:rsidR="00397B4E" w:rsidRDefault="00397B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C41" w:rsidRDefault="000357E1" w:rsidP="004E61C7">
    <w:pPr>
      <w:pStyle w:val="ab"/>
      <w:framePr w:wrap="around" w:vAnchor="text" w:hAnchor="margin" w:xAlign="right" w:y="1"/>
      <w:rPr>
        <w:rStyle w:val="ad"/>
      </w:rPr>
    </w:pPr>
    <w:r>
      <w:rPr>
        <w:rStyle w:val="ad"/>
      </w:rPr>
      <w:fldChar w:fldCharType="begin"/>
    </w:r>
    <w:r w:rsidR="00344C41">
      <w:rPr>
        <w:rStyle w:val="ad"/>
      </w:rPr>
      <w:instrText xml:space="preserve">PAGE  </w:instrText>
    </w:r>
    <w:r>
      <w:rPr>
        <w:rStyle w:val="ad"/>
      </w:rPr>
      <w:fldChar w:fldCharType="end"/>
    </w:r>
  </w:p>
  <w:p w:rsidR="00344C41" w:rsidRDefault="00344C41" w:rsidP="00DD5C34">
    <w:pPr>
      <w:pStyle w:val="ab"/>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C41" w:rsidRDefault="000357E1" w:rsidP="004E61C7">
    <w:pPr>
      <w:pStyle w:val="ab"/>
      <w:framePr w:wrap="around" w:vAnchor="text" w:hAnchor="margin" w:xAlign="right" w:y="1"/>
      <w:rPr>
        <w:rStyle w:val="ad"/>
      </w:rPr>
    </w:pPr>
    <w:r>
      <w:rPr>
        <w:rStyle w:val="ad"/>
      </w:rPr>
      <w:fldChar w:fldCharType="begin"/>
    </w:r>
    <w:r w:rsidR="00344C41">
      <w:rPr>
        <w:rStyle w:val="ad"/>
      </w:rPr>
      <w:instrText xml:space="preserve">PAGE  </w:instrText>
    </w:r>
    <w:r>
      <w:rPr>
        <w:rStyle w:val="ad"/>
      </w:rPr>
      <w:fldChar w:fldCharType="separate"/>
    </w:r>
    <w:r w:rsidR="003E5FC1">
      <w:rPr>
        <w:rStyle w:val="ad"/>
        <w:noProof/>
      </w:rPr>
      <w:t>15</w:t>
    </w:r>
    <w:r>
      <w:rPr>
        <w:rStyle w:val="ad"/>
      </w:rPr>
      <w:fldChar w:fldCharType="end"/>
    </w:r>
  </w:p>
  <w:p w:rsidR="00344C41" w:rsidRDefault="00344C41" w:rsidP="00DD5C34">
    <w:pPr>
      <w:pStyle w:val="ab"/>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6DEB864"/>
    <w:lvl w:ilvl="0">
      <w:numFmt w:val="bullet"/>
      <w:lvlText w:val="*"/>
      <w:lvlJc w:val="left"/>
      <w:pPr>
        <w:ind w:left="0" w:firstLine="0"/>
      </w:pPr>
    </w:lvl>
  </w:abstractNum>
  <w:abstractNum w:abstractNumId="1">
    <w:nsid w:val="00F3120D"/>
    <w:multiLevelType w:val="singleLevel"/>
    <w:tmpl w:val="6BD2DF1A"/>
    <w:lvl w:ilvl="0">
      <w:start w:val="4"/>
      <w:numFmt w:val="decimal"/>
      <w:lvlText w:val="%1."/>
      <w:legacy w:legacy="1" w:legacySpace="0" w:legacyIndent="317"/>
      <w:lvlJc w:val="left"/>
      <w:pPr>
        <w:ind w:left="0" w:firstLine="0"/>
      </w:pPr>
      <w:rPr>
        <w:rFonts w:ascii="Times New Roman" w:hAnsi="Times New Roman" w:cs="Times New Roman" w:hint="default"/>
      </w:rPr>
    </w:lvl>
  </w:abstractNum>
  <w:abstractNum w:abstractNumId="2">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5BF1E63"/>
    <w:multiLevelType w:val="hybridMultilevel"/>
    <w:tmpl w:val="F5043AA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AAC0FE0"/>
    <w:multiLevelType w:val="hybridMultilevel"/>
    <w:tmpl w:val="E710E0D6"/>
    <w:lvl w:ilvl="0" w:tplc="0419000F">
      <w:start w:val="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89C3E35"/>
    <w:multiLevelType w:val="hybridMultilevel"/>
    <w:tmpl w:val="BF861DB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B3A47F3"/>
    <w:multiLevelType w:val="hybridMultilevel"/>
    <w:tmpl w:val="0652B200"/>
    <w:lvl w:ilvl="0" w:tplc="552CD2E0">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B803021"/>
    <w:multiLevelType w:val="hybridMultilevel"/>
    <w:tmpl w:val="8556CE2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239C4374"/>
    <w:multiLevelType w:val="hybridMultilevel"/>
    <w:tmpl w:val="21F03EF8"/>
    <w:lvl w:ilvl="0" w:tplc="62E096C2">
      <w:start w:val="3"/>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E8E3FD7"/>
    <w:multiLevelType w:val="hybridMultilevel"/>
    <w:tmpl w:val="00200962"/>
    <w:lvl w:ilvl="0" w:tplc="9586A888">
      <w:start w:val="1"/>
      <w:numFmt w:val="decimal"/>
      <w:lvlText w:val="%1)"/>
      <w:lvlJc w:val="left"/>
      <w:pPr>
        <w:ind w:left="1456" w:hanging="916"/>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F0A44C7"/>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56F14CC"/>
    <w:multiLevelType w:val="singleLevel"/>
    <w:tmpl w:val="F7366338"/>
    <w:lvl w:ilvl="0">
      <w:start w:val="2"/>
      <w:numFmt w:val="decimal"/>
      <w:lvlText w:val="%1."/>
      <w:legacy w:legacy="1" w:legacySpace="0" w:legacyIndent="252"/>
      <w:lvlJc w:val="left"/>
      <w:pPr>
        <w:ind w:left="0" w:firstLine="0"/>
      </w:pPr>
      <w:rPr>
        <w:rFonts w:ascii="Times New Roman" w:hAnsi="Times New Roman" w:cs="Times New Roman" w:hint="default"/>
      </w:rPr>
    </w:lvl>
  </w:abstractNum>
  <w:abstractNum w:abstractNumId="12">
    <w:nsid w:val="38F83043"/>
    <w:multiLevelType w:val="hybridMultilevel"/>
    <w:tmpl w:val="C83090C6"/>
    <w:lvl w:ilvl="0" w:tplc="AC76BB38">
      <w:start w:val="1"/>
      <w:numFmt w:val="decimal"/>
      <w:lvlText w:val="%1."/>
      <w:lvlJc w:val="left"/>
      <w:pPr>
        <w:ind w:left="1740"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F473EF6"/>
    <w:multiLevelType w:val="hybridMultilevel"/>
    <w:tmpl w:val="C012EEA0"/>
    <w:lvl w:ilvl="0" w:tplc="041A9CA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0EB4B02"/>
    <w:multiLevelType w:val="hybridMultilevel"/>
    <w:tmpl w:val="63366C98"/>
    <w:lvl w:ilvl="0" w:tplc="8B12915A">
      <w:start w:val="1"/>
      <w:numFmt w:val="decimal"/>
      <w:lvlText w:val="%1."/>
      <w:lvlJc w:val="left"/>
      <w:pPr>
        <w:ind w:left="360" w:hanging="360"/>
      </w:pPr>
      <w:rPr>
        <w:rFonts w:ascii="Times New Roman" w:eastAsia="Times New Roman" w:hAnsi="Times New Roman" w:cs="Times New Roman"/>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54B855EA"/>
    <w:multiLevelType w:val="hybridMultilevel"/>
    <w:tmpl w:val="0E04311A"/>
    <w:lvl w:ilvl="0" w:tplc="DC38CE90">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564A16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76D492E"/>
    <w:multiLevelType w:val="multilevel"/>
    <w:tmpl w:val="4152719C"/>
    <w:lvl w:ilvl="0">
      <w:start w:val="1"/>
      <w:numFmt w:val="decimal"/>
      <w:lvlText w:val="%1."/>
      <w:lvlJc w:val="left"/>
      <w:pPr>
        <w:ind w:left="648" w:hanging="648"/>
      </w:pPr>
    </w:lvl>
    <w:lvl w:ilvl="1">
      <w:start w:val="2"/>
      <w:numFmt w:val="decimal"/>
      <w:lvlText w:val="%1.%2."/>
      <w:lvlJc w:val="left"/>
      <w:pPr>
        <w:ind w:left="1074" w:hanging="720"/>
      </w:pPr>
    </w:lvl>
    <w:lvl w:ilvl="2">
      <w:start w:val="2"/>
      <w:numFmt w:val="decimal"/>
      <w:lvlText w:val="%1.%2.%3."/>
      <w:lvlJc w:val="left"/>
      <w:pPr>
        <w:ind w:left="1428" w:hanging="720"/>
      </w:pPr>
    </w:lvl>
    <w:lvl w:ilvl="3">
      <w:start w:val="1"/>
      <w:numFmt w:val="decimal"/>
      <w:lvlText w:val="%1.%2.%3.%4."/>
      <w:lvlJc w:val="left"/>
      <w:pPr>
        <w:ind w:left="2142" w:hanging="1080"/>
      </w:pPr>
    </w:lvl>
    <w:lvl w:ilvl="4">
      <w:start w:val="1"/>
      <w:numFmt w:val="decimal"/>
      <w:lvlText w:val="%1.%2.%3.%4.%5."/>
      <w:lvlJc w:val="left"/>
      <w:pPr>
        <w:ind w:left="2496" w:hanging="1080"/>
      </w:pPr>
    </w:lvl>
    <w:lvl w:ilvl="5">
      <w:start w:val="1"/>
      <w:numFmt w:val="decimal"/>
      <w:lvlText w:val="%1.%2.%3.%4.%5.%6."/>
      <w:lvlJc w:val="left"/>
      <w:pPr>
        <w:ind w:left="3210" w:hanging="1440"/>
      </w:pPr>
    </w:lvl>
    <w:lvl w:ilvl="6">
      <w:start w:val="1"/>
      <w:numFmt w:val="decimal"/>
      <w:lvlText w:val="%1.%2.%3.%4.%5.%6.%7."/>
      <w:lvlJc w:val="left"/>
      <w:pPr>
        <w:ind w:left="3924" w:hanging="1800"/>
      </w:pPr>
    </w:lvl>
    <w:lvl w:ilvl="7">
      <w:start w:val="1"/>
      <w:numFmt w:val="decimal"/>
      <w:lvlText w:val="%1.%2.%3.%4.%5.%6.%7.%8."/>
      <w:lvlJc w:val="left"/>
      <w:pPr>
        <w:ind w:left="4278" w:hanging="1800"/>
      </w:pPr>
    </w:lvl>
    <w:lvl w:ilvl="8">
      <w:start w:val="1"/>
      <w:numFmt w:val="decimal"/>
      <w:lvlText w:val="%1.%2.%3.%4.%5.%6.%7.%8.%9."/>
      <w:lvlJc w:val="left"/>
      <w:pPr>
        <w:ind w:left="4992" w:hanging="2160"/>
      </w:pPr>
    </w:lvl>
  </w:abstractNum>
  <w:abstractNum w:abstractNumId="19">
    <w:nsid w:val="576F04C0"/>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8D82BD8"/>
    <w:multiLevelType w:val="hybridMultilevel"/>
    <w:tmpl w:val="FED25D0A"/>
    <w:lvl w:ilvl="0" w:tplc="B4EA12AE">
      <w:start w:val="1"/>
      <w:numFmt w:val="decimal"/>
      <w:lvlText w:val="%1."/>
      <w:lvlJc w:val="left"/>
      <w:pPr>
        <w:ind w:left="420" w:hanging="360"/>
      </w:pPr>
      <w:rPr>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D420284"/>
    <w:multiLevelType w:val="hybridMultilevel"/>
    <w:tmpl w:val="0E04311A"/>
    <w:lvl w:ilvl="0" w:tplc="DC38CE90">
      <w:start w:val="1"/>
      <w:numFmt w:val="decimal"/>
      <w:lvlText w:val="%1."/>
      <w:lvlJc w:val="left"/>
      <w:pPr>
        <w:tabs>
          <w:tab w:val="num" w:pos="1637"/>
        </w:tabs>
        <w:ind w:left="163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E1179E5"/>
    <w:multiLevelType w:val="hybridMultilevel"/>
    <w:tmpl w:val="BA8C0AF2"/>
    <w:lvl w:ilvl="0" w:tplc="CBCE3E48">
      <w:start w:val="1"/>
      <w:numFmt w:val="decimal"/>
      <w:lvlText w:val="%1."/>
      <w:lvlJc w:val="left"/>
      <w:pPr>
        <w:ind w:left="2075" w:hanging="1224"/>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nsid w:val="5E2568C3"/>
    <w:multiLevelType w:val="hybridMultilevel"/>
    <w:tmpl w:val="FAFE9B04"/>
    <w:lvl w:ilvl="0" w:tplc="E7A65BB0">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69827BE4"/>
    <w:multiLevelType w:val="multilevel"/>
    <w:tmpl w:val="60B0D5D8"/>
    <w:lvl w:ilvl="0">
      <w:start w:val="1"/>
      <w:numFmt w:val="decimal"/>
      <w:lvlText w:val="%1"/>
      <w:lvlJc w:val="left"/>
      <w:pPr>
        <w:ind w:left="1128" w:hanging="1128"/>
      </w:pPr>
    </w:lvl>
    <w:lvl w:ilvl="1">
      <w:start w:val="1"/>
      <w:numFmt w:val="decimal"/>
      <w:lvlText w:val="%1.%2"/>
      <w:lvlJc w:val="left"/>
      <w:pPr>
        <w:ind w:left="1270" w:hanging="1128"/>
      </w:p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 w:ilvl="0">
        <w:numFmt w:val="bullet"/>
        <w:lvlText w:val="-"/>
        <w:legacy w:legacy="1" w:legacySpace="0" w:legacyIndent="130"/>
        <w:lvlJc w:val="left"/>
        <w:pPr>
          <w:ind w:left="0" w:firstLine="0"/>
        </w:pPr>
        <w:rPr>
          <w:rFonts w:ascii="Times New Roman" w:hAnsi="Times New Roman" w:cs="Times New Roman" w:hint="default"/>
        </w:rPr>
      </w:lvl>
    </w:lvlOverride>
  </w:num>
  <w:num w:numId="3">
    <w:abstractNumId w:val="11"/>
    <w:lvlOverride w:ilvl="0">
      <w:startOverride w:val="2"/>
    </w:lvlOverride>
  </w:num>
  <w:num w:numId="4">
    <w:abstractNumId w:val="0"/>
    <w:lvlOverride w:ilvl="0">
      <w:lvl w:ilvl="0">
        <w:numFmt w:val="bullet"/>
        <w:lvlText w:val="-"/>
        <w:legacy w:legacy="1" w:legacySpace="0" w:legacyIndent="137"/>
        <w:lvlJc w:val="left"/>
        <w:pPr>
          <w:ind w:left="0" w:firstLine="0"/>
        </w:pPr>
        <w:rPr>
          <w:rFonts w:ascii="Times New Roman" w:hAnsi="Times New Roman" w:cs="Times New Roman" w:hint="default"/>
        </w:rPr>
      </w:lvl>
    </w:lvlOverride>
  </w:num>
  <w:num w:numId="5">
    <w:abstractNumId w:val="1"/>
    <w:lvlOverride w:ilvl="0">
      <w:startOverride w:val="4"/>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2"/>
  </w:num>
  <w:num w:numId="11">
    <w:abstractNumId w:val="4"/>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8"/>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3F01"/>
  <w:defaultTabStop w:val="708"/>
  <w:noPunctuationKerning/>
  <w:characterSpacingControl w:val="doNotCompress"/>
  <w:footnotePr>
    <w:footnote w:id="0"/>
    <w:footnote w:id="1"/>
  </w:footnotePr>
  <w:endnotePr>
    <w:endnote w:id="0"/>
    <w:endnote w:id="1"/>
  </w:endnotePr>
  <w:compat/>
  <w:rsids>
    <w:rsidRoot w:val="002F15EF"/>
    <w:rsid w:val="00005636"/>
    <w:rsid w:val="00006C7C"/>
    <w:rsid w:val="00020E9F"/>
    <w:rsid w:val="00022E5E"/>
    <w:rsid w:val="00030D82"/>
    <w:rsid w:val="000328BF"/>
    <w:rsid w:val="000357E1"/>
    <w:rsid w:val="00043018"/>
    <w:rsid w:val="000440A5"/>
    <w:rsid w:val="00045094"/>
    <w:rsid w:val="00051A2E"/>
    <w:rsid w:val="00052000"/>
    <w:rsid w:val="00057958"/>
    <w:rsid w:val="000673C9"/>
    <w:rsid w:val="0008259F"/>
    <w:rsid w:val="00086976"/>
    <w:rsid w:val="000A233A"/>
    <w:rsid w:val="000A5995"/>
    <w:rsid w:val="000B58B8"/>
    <w:rsid w:val="000C7FC2"/>
    <w:rsid w:val="000D6E5A"/>
    <w:rsid w:val="000E2427"/>
    <w:rsid w:val="000E46B7"/>
    <w:rsid w:val="000F5460"/>
    <w:rsid w:val="0011490A"/>
    <w:rsid w:val="00130F0E"/>
    <w:rsid w:val="00135A58"/>
    <w:rsid w:val="00136B0B"/>
    <w:rsid w:val="0014310D"/>
    <w:rsid w:val="00163DFD"/>
    <w:rsid w:val="00170AB7"/>
    <w:rsid w:val="001771CA"/>
    <w:rsid w:val="00185068"/>
    <w:rsid w:val="001930D6"/>
    <w:rsid w:val="00193557"/>
    <w:rsid w:val="00193EC6"/>
    <w:rsid w:val="00197736"/>
    <w:rsid w:val="001A1FB6"/>
    <w:rsid w:val="001B14E1"/>
    <w:rsid w:val="001B1EF6"/>
    <w:rsid w:val="001B4695"/>
    <w:rsid w:val="001B6D5B"/>
    <w:rsid w:val="001D5E3F"/>
    <w:rsid w:val="001E2FF3"/>
    <w:rsid w:val="001E7A36"/>
    <w:rsid w:val="00215BE5"/>
    <w:rsid w:val="0022119E"/>
    <w:rsid w:val="00231608"/>
    <w:rsid w:val="002417B9"/>
    <w:rsid w:val="00246BEA"/>
    <w:rsid w:val="002619DC"/>
    <w:rsid w:val="0026422A"/>
    <w:rsid w:val="002805D1"/>
    <w:rsid w:val="00281236"/>
    <w:rsid w:val="00282DB5"/>
    <w:rsid w:val="002859AD"/>
    <w:rsid w:val="0028779D"/>
    <w:rsid w:val="00290DE4"/>
    <w:rsid w:val="0029613D"/>
    <w:rsid w:val="002B7B15"/>
    <w:rsid w:val="002C2603"/>
    <w:rsid w:val="002C42AF"/>
    <w:rsid w:val="002C7507"/>
    <w:rsid w:val="002D0634"/>
    <w:rsid w:val="002D1D33"/>
    <w:rsid w:val="002E0A90"/>
    <w:rsid w:val="002F15EF"/>
    <w:rsid w:val="002F36BE"/>
    <w:rsid w:val="002F762B"/>
    <w:rsid w:val="00302284"/>
    <w:rsid w:val="00335585"/>
    <w:rsid w:val="00335F7C"/>
    <w:rsid w:val="00342E50"/>
    <w:rsid w:val="00344C41"/>
    <w:rsid w:val="00350C45"/>
    <w:rsid w:val="00363042"/>
    <w:rsid w:val="00364A67"/>
    <w:rsid w:val="003877B7"/>
    <w:rsid w:val="00390373"/>
    <w:rsid w:val="00397B4E"/>
    <w:rsid w:val="003A7CC5"/>
    <w:rsid w:val="003B6BD7"/>
    <w:rsid w:val="003B7656"/>
    <w:rsid w:val="003D23CE"/>
    <w:rsid w:val="003D5EB4"/>
    <w:rsid w:val="003E02AB"/>
    <w:rsid w:val="003E5FC1"/>
    <w:rsid w:val="003F1A6D"/>
    <w:rsid w:val="003F70A7"/>
    <w:rsid w:val="004366F4"/>
    <w:rsid w:val="0043775D"/>
    <w:rsid w:val="00444A36"/>
    <w:rsid w:val="00456067"/>
    <w:rsid w:val="00470252"/>
    <w:rsid w:val="00471EE3"/>
    <w:rsid w:val="004732FA"/>
    <w:rsid w:val="004A15B2"/>
    <w:rsid w:val="004B24F7"/>
    <w:rsid w:val="004B61B7"/>
    <w:rsid w:val="004B7C23"/>
    <w:rsid w:val="004E064D"/>
    <w:rsid w:val="004E61C7"/>
    <w:rsid w:val="005038F1"/>
    <w:rsid w:val="00517068"/>
    <w:rsid w:val="00524196"/>
    <w:rsid w:val="00554BE8"/>
    <w:rsid w:val="005747E5"/>
    <w:rsid w:val="00582D3C"/>
    <w:rsid w:val="00596148"/>
    <w:rsid w:val="005A0F08"/>
    <w:rsid w:val="005C24E5"/>
    <w:rsid w:val="005D467E"/>
    <w:rsid w:val="005F68CE"/>
    <w:rsid w:val="00611049"/>
    <w:rsid w:val="006360F1"/>
    <w:rsid w:val="00637EF7"/>
    <w:rsid w:val="00642EC6"/>
    <w:rsid w:val="00664DDB"/>
    <w:rsid w:val="0066630C"/>
    <w:rsid w:val="00671758"/>
    <w:rsid w:val="00681EC0"/>
    <w:rsid w:val="006A3F61"/>
    <w:rsid w:val="006A5DDD"/>
    <w:rsid w:val="006B552D"/>
    <w:rsid w:val="006D38CC"/>
    <w:rsid w:val="006D3AF6"/>
    <w:rsid w:val="006D5A18"/>
    <w:rsid w:val="006E1D62"/>
    <w:rsid w:val="006F75CC"/>
    <w:rsid w:val="0072169E"/>
    <w:rsid w:val="00721FDF"/>
    <w:rsid w:val="00742F58"/>
    <w:rsid w:val="007459BA"/>
    <w:rsid w:val="00764539"/>
    <w:rsid w:val="00782A94"/>
    <w:rsid w:val="00783141"/>
    <w:rsid w:val="00797D0C"/>
    <w:rsid w:val="007A2DB3"/>
    <w:rsid w:val="007B060B"/>
    <w:rsid w:val="007B1621"/>
    <w:rsid w:val="007B2767"/>
    <w:rsid w:val="007B49C5"/>
    <w:rsid w:val="007C10BF"/>
    <w:rsid w:val="007D33D7"/>
    <w:rsid w:val="00806FB6"/>
    <w:rsid w:val="00853D80"/>
    <w:rsid w:val="00860790"/>
    <w:rsid w:val="00867807"/>
    <w:rsid w:val="00876A4C"/>
    <w:rsid w:val="0088638A"/>
    <w:rsid w:val="00886BD1"/>
    <w:rsid w:val="008A0775"/>
    <w:rsid w:val="008A2ED4"/>
    <w:rsid w:val="008A4EA6"/>
    <w:rsid w:val="008A794B"/>
    <w:rsid w:val="008B164F"/>
    <w:rsid w:val="008B3D60"/>
    <w:rsid w:val="008C1CCD"/>
    <w:rsid w:val="008C5AC7"/>
    <w:rsid w:val="008D6003"/>
    <w:rsid w:val="008E1C63"/>
    <w:rsid w:val="008E5D3E"/>
    <w:rsid w:val="009024BC"/>
    <w:rsid w:val="009067E7"/>
    <w:rsid w:val="009236E4"/>
    <w:rsid w:val="00923B42"/>
    <w:rsid w:val="00944DD4"/>
    <w:rsid w:val="00964440"/>
    <w:rsid w:val="0097133F"/>
    <w:rsid w:val="009814C7"/>
    <w:rsid w:val="00983320"/>
    <w:rsid w:val="009B6876"/>
    <w:rsid w:val="009E35A6"/>
    <w:rsid w:val="00A00204"/>
    <w:rsid w:val="00A14C2E"/>
    <w:rsid w:val="00A40C3E"/>
    <w:rsid w:val="00A43A5C"/>
    <w:rsid w:val="00A56F3E"/>
    <w:rsid w:val="00A72DE6"/>
    <w:rsid w:val="00A73C4B"/>
    <w:rsid w:val="00A75C03"/>
    <w:rsid w:val="00A7731D"/>
    <w:rsid w:val="00A82CD5"/>
    <w:rsid w:val="00A93242"/>
    <w:rsid w:val="00AA17A4"/>
    <w:rsid w:val="00AA76E2"/>
    <w:rsid w:val="00AB0979"/>
    <w:rsid w:val="00AB15D6"/>
    <w:rsid w:val="00AB4809"/>
    <w:rsid w:val="00AB60E6"/>
    <w:rsid w:val="00AC37CD"/>
    <w:rsid w:val="00AC7CAF"/>
    <w:rsid w:val="00AE5581"/>
    <w:rsid w:val="00AF07E6"/>
    <w:rsid w:val="00B02E64"/>
    <w:rsid w:val="00B04DF5"/>
    <w:rsid w:val="00B3452B"/>
    <w:rsid w:val="00B65631"/>
    <w:rsid w:val="00B800C1"/>
    <w:rsid w:val="00B960A2"/>
    <w:rsid w:val="00BC1897"/>
    <w:rsid w:val="00BC1BC1"/>
    <w:rsid w:val="00BD1B4A"/>
    <w:rsid w:val="00BE049F"/>
    <w:rsid w:val="00BE17EA"/>
    <w:rsid w:val="00C26981"/>
    <w:rsid w:val="00C56F50"/>
    <w:rsid w:val="00C60F59"/>
    <w:rsid w:val="00C653CC"/>
    <w:rsid w:val="00C70430"/>
    <w:rsid w:val="00C76652"/>
    <w:rsid w:val="00C82EB9"/>
    <w:rsid w:val="00C960B1"/>
    <w:rsid w:val="00CB48A5"/>
    <w:rsid w:val="00CE3ED6"/>
    <w:rsid w:val="00CF0949"/>
    <w:rsid w:val="00CF4528"/>
    <w:rsid w:val="00D109C4"/>
    <w:rsid w:val="00D37BAC"/>
    <w:rsid w:val="00D44122"/>
    <w:rsid w:val="00D453A1"/>
    <w:rsid w:val="00D46DC5"/>
    <w:rsid w:val="00D4710C"/>
    <w:rsid w:val="00D55EFF"/>
    <w:rsid w:val="00D74992"/>
    <w:rsid w:val="00D87A63"/>
    <w:rsid w:val="00D95663"/>
    <w:rsid w:val="00D96313"/>
    <w:rsid w:val="00DC566F"/>
    <w:rsid w:val="00DD5C34"/>
    <w:rsid w:val="00DF17A3"/>
    <w:rsid w:val="00DF409F"/>
    <w:rsid w:val="00E00A03"/>
    <w:rsid w:val="00E11330"/>
    <w:rsid w:val="00E14E92"/>
    <w:rsid w:val="00E1668A"/>
    <w:rsid w:val="00E30F03"/>
    <w:rsid w:val="00E33B5C"/>
    <w:rsid w:val="00E55829"/>
    <w:rsid w:val="00E62FB1"/>
    <w:rsid w:val="00E76AA7"/>
    <w:rsid w:val="00E77122"/>
    <w:rsid w:val="00E904A4"/>
    <w:rsid w:val="00E92255"/>
    <w:rsid w:val="00E922E7"/>
    <w:rsid w:val="00E93E0C"/>
    <w:rsid w:val="00E95669"/>
    <w:rsid w:val="00EA1B08"/>
    <w:rsid w:val="00EA4FE3"/>
    <w:rsid w:val="00EA729C"/>
    <w:rsid w:val="00ED13A2"/>
    <w:rsid w:val="00ED17A1"/>
    <w:rsid w:val="00ED560B"/>
    <w:rsid w:val="00EE3C1E"/>
    <w:rsid w:val="00EF3017"/>
    <w:rsid w:val="00F021B5"/>
    <w:rsid w:val="00F222AE"/>
    <w:rsid w:val="00F6406F"/>
    <w:rsid w:val="00F70A98"/>
    <w:rsid w:val="00F76308"/>
    <w:rsid w:val="00F82596"/>
    <w:rsid w:val="00F86FA7"/>
    <w:rsid w:val="00F876B7"/>
    <w:rsid w:val="00FA2E61"/>
    <w:rsid w:val="00FA3B2F"/>
    <w:rsid w:val="00FA3BD7"/>
    <w:rsid w:val="00FB2F78"/>
    <w:rsid w:val="00FB40AE"/>
    <w:rsid w:val="00FB60EF"/>
    <w:rsid w:val="00FB68E1"/>
    <w:rsid w:val="00FC0795"/>
    <w:rsid w:val="00FD0D5F"/>
    <w:rsid w:val="00FD215B"/>
    <w:rsid w:val="00FD23ED"/>
    <w:rsid w:val="00FD3742"/>
    <w:rsid w:val="00FE5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3490">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Title" w:uiPriority="10" w:qFormat="1"/>
    <w:lsdException w:name="Body Text Indent" w:uiPriority="99"/>
    <w:lsdException w:name="Subtitle" w:uiPriority="99" w:qFormat="1"/>
    <w:lsdException w:name="Body Text Indent 2" w:uiPriority="99"/>
    <w:lsdException w:name="FollowedHyperlink" w:uiPriority="99"/>
    <w:lsdException w:name="Strong" w:uiPriority="22" w:qFormat="1"/>
    <w:lsdException w:name="Emphasis" w:qFormat="1"/>
    <w:lsdException w:name="Normal (Web)" w:qFormat="1"/>
    <w:lsdException w:name="HTML Preformatted" w:uiPriority="99"/>
    <w:lsdException w:name="annotation subjec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1236"/>
    <w:rPr>
      <w:sz w:val="24"/>
      <w:szCs w:val="24"/>
    </w:rPr>
  </w:style>
  <w:style w:type="paragraph" w:styleId="1">
    <w:name w:val="heading 1"/>
    <w:basedOn w:val="a"/>
    <w:next w:val="a"/>
    <w:link w:val="10"/>
    <w:uiPriority w:val="9"/>
    <w:qFormat/>
    <w:rsid w:val="00281236"/>
    <w:pPr>
      <w:keepNext/>
      <w:jc w:val="center"/>
      <w:outlineLvl w:val="0"/>
    </w:pPr>
    <w:rPr>
      <w:rFonts w:ascii="Times CA" w:hAnsi="Times CA"/>
      <w:b/>
      <w:bCs/>
      <w:lang w:val="be-BY"/>
    </w:rPr>
  </w:style>
  <w:style w:type="paragraph" w:styleId="2">
    <w:name w:val="heading 2"/>
    <w:basedOn w:val="a"/>
    <w:next w:val="a"/>
    <w:link w:val="20"/>
    <w:uiPriority w:val="9"/>
    <w:qFormat/>
    <w:rsid w:val="00281236"/>
    <w:pPr>
      <w:keepNext/>
      <w:jc w:val="center"/>
      <w:outlineLvl w:val="1"/>
    </w:pPr>
    <w:rPr>
      <w:rFonts w:ascii="a_Timer Bashkir" w:hAnsi="a_Timer Bashkir"/>
      <w:b/>
      <w:bCs/>
      <w:sz w:val="20"/>
      <w:lang w:val="be-BY"/>
    </w:rPr>
  </w:style>
  <w:style w:type="paragraph" w:styleId="3">
    <w:name w:val="heading 3"/>
    <w:basedOn w:val="a"/>
    <w:next w:val="a"/>
    <w:link w:val="30"/>
    <w:uiPriority w:val="9"/>
    <w:qFormat/>
    <w:rsid w:val="00281236"/>
    <w:pPr>
      <w:keepNext/>
      <w:jc w:val="center"/>
      <w:outlineLvl w:val="2"/>
    </w:pPr>
    <w:rPr>
      <w:rFonts w:ascii="Times CA" w:hAnsi="Times CA"/>
      <w:b/>
      <w:bCs/>
      <w:sz w:val="32"/>
      <w:lang w:val="be-BY"/>
    </w:rPr>
  </w:style>
  <w:style w:type="paragraph" w:styleId="4">
    <w:name w:val="heading 4"/>
    <w:basedOn w:val="a"/>
    <w:next w:val="a"/>
    <w:link w:val="40"/>
    <w:uiPriority w:val="9"/>
    <w:qFormat/>
    <w:rsid w:val="00281236"/>
    <w:pPr>
      <w:keepNext/>
      <w:jc w:val="both"/>
      <w:outlineLvl w:val="3"/>
    </w:pPr>
    <w:rPr>
      <w:b/>
      <w:bCs/>
      <w:sz w:val="28"/>
    </w:rPr>
  </w:style>
  <w:style w:type="paragraph" w:styleId="5">
    <w:name w:val="heading 5"/>
    <w:basedOn w:val="a"/>
    <w:next w:val="a"/>
    <w:link w:val="50"/>
    <w:uiPriority w:val="9"/>
    <w:qFormat/>
    <w:rsid w:val="00281236"/>
    <w:pPr>
      <w:keepNext/>
      <w:outlineLvl w:val="4"/>
    </w:pPr>
    <w:rPr>
      <w:rFonts w:ascii="Bookman Old Style" w:hAnsi="Bookman Old Style" w:cs="Courier New"/>
      <w:b/>
      <w:bCs/>
      <w:sz w:val="20"/>
    </w:rPr>
  </w:style>
  <w:style w:type="paragraph" w:styleId="7">
    <w:name w:val="heading 7"/>
    <w:basedOn w:val="a"/>
    <w:next w:val="a"/>
    <w:link w:val="70"/>
    <w:uiPriority w:val="9"/>
    <w:semiHidden/>
    <w:unhideWhenUsed/>
    <w:qFormat/>
    <w:rsid w:val="00C82EB9"/>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81236"/>
    <w:pPr>
      <w:ind w:right="5810"/>
      <w:jc w:val="both"/>
    </w:pPr>
    <w:rPr>
      <w:rFonts w:ascii="Bookman Old Style" w:hAnsi="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b/>
      <w:bCs/>
      <w:spacing w:val="-20"/>
    </w:rPr>
  </w:style>
  <w:style w:type="paragraph" w:customStyle="1" w:styleId="ConsPlusNormal">
    <w:name w:val="ConsPlusNormal"/>
    <w:link w:val="ConsPlusNormal0"/>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rPr>
  </w:style>
  <w:style w:type="paragraph" w:customStyle="1" w:styleId="ConsPlusTitle">
    <w:name w:val="ConsPlusTitle"/>
    <w:rsid w:val="00281236"/>
    <w:pPr>
      <w:widowControl w:val="0"/>
      <w:autoSpaceDE w:val="0"/>
      <w:autoSpaceDN w:val="0"/>
      <w:adjustRightInd w:val="0"/>
    </w:pPr>
    <w:rPr>
      <w:rFonts w:ascii="Arial" w:hAnsi="Arial" w:cs="Arial"/>
      <w:b/>
      <w:bCs/>
    </w:rPr>
  </w:style>
  <w:style w:type="paragraph" w:styleId="21">
    <w:name w:val="Body Text 2"/>
    <w:basedOn w:val="a"/>
    <w:link w:val="22"/>
    <w:rsid w:val="00281236"/>
    <w:pPr>
      <w:jc w:val="both"/>
    </w:pPr>
    <w:rPr>
      <w:rFonts w:ascii="Bookman Old Style" w:hAnsi="Bookman Old Style"/>
    </w:rPr>
  </w:style>
  <w:style w:type="paragraph" w:styleId="a5">
    <w:name w:val="Body Text Indent"/>
    <w:basedOn w:val="a"/>
    <w:link w:val="a6"/>
    <w:uiPriority w:val="99"/>
    <w:rsid w:val="00281236"/>
    <w:pPr>
      <w:spacing w:after="120"/>
      <w:ind w:left="283"/>
    </w:pPr>
    <w:rPr>
      <w:sz w:val="22"/>
    </w:rPr>
  </w:style>
  <w:style w:type="paragraph" w:styleId="a7">
    <w:name w:val="Block Text"/>
    <w:basedOn w:val="a"/>
    <w:rsid w:val="00281236"/>
    <w:pPr>
      <w:ind w:left="-284" w:right="6235"/>
      <w:jc w:val="both"/>
    </w:pPr>
    <w:rPr>
      <w:color w:val="000000"/>
      <w:szCs w:val="20"/>
    </w:rPr>
  </w:style>
  <w:style w:type="paragraph" w:customStyle="1" w:styleId="consplusnormal1">
    <w:name w:val="consplusnormal"/>
    <w:basedOn w:val="a"/>
    <w:rsid w:val="00782A94"/>
    <w:pPr>
      <w:spacing w:before="100" w:beforeAutospacing="1" w:after="240"/>
    </w:pPr>
    <w:rPr>
      <w:sz w:val="22"/>
      <w:szCs w:val="22"/>
    </w:rPr>
  </w:style>
  <w:style w:type="paragraph" w:customStyle="1" w:styleId="11">
    <w:name w:val="Знак Знак Знак Знак1"/>
    <w:basedOn w:val="a"/>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semiHidden/>
    <w:rsid w:val="007D33D7"/>
    <w:pPr>
      <w:spacing w:after="160" w:line="240" w:lineRule="exact"/>
    </w:pPr>
    <w:rPr>
      <w:rFonts w:ascii="Arial" w:hAnsi="Arial" w:cs="Arial"/>
      <w:sz w:val="20"/>
      <w:szCs w:val="20"/>
      <w:lang w:val="en-US" w:eastAsia="en-US"/>
    </w:rPr>
  </w:style>
  <w:style w:type="paragraph" w:customStyle="1" w:styleId="a8">
    <w:name w:val="Знак"/>
    <w:basedOn w:val="a"/>
    <w:rsid w:val="00A14C2E"/>
    <w:pPr>
      <w:spacing w:after="160" w:line="240" w:lineRule="exact"/>
    </w:pPr>
    <w:rPr>
      <w:rFonts w:ascii="Verdana" w:hAnsi="Verdana"/>
      <w:sz w:val="20"/>
      <w:szCs w:val="20"/>
      <w:lang w:val="en-US" w:eastAsia="en-US"/>
    </w:rPr>
  </w:style>
  <w:style w:type="character" w:styleId="a9">
    <w:name w:val="Hyperlink"/>
    <w:basedOn w:val="a0"/>
    <w:rsid w:val="00A14C2E"/>
    <w:rPr>
      <w:color w:val="0000FF"/>
      <w:u w:val="single"/>
    </w:rPr>
  </w:style>
  <w:style w:type="table" w:styleId="aa">
    <w:name w:val="Table Grid"/>
    <w:basedOn w:val="a1"/>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uiPriority w:val="99"/>
    <w:rsid w:val="00DD5C34"/>
    <w:pPr>
      <w:tabs>
        <w:tab w:val="center" w:pos="4677"/>
        <w:tab w:val="right" w:pos="9355"/>
      </w:tabs>
    </w:pPr>
  </w:style>
  <w:style w:type="character" w:customStyle="1" w:styleId="ac">
    <w:name w:val="Верхний колонтитул Знак"/>
    <w:basedOn w:val="a0"/>
    <w:link w:val="ab"/>
    <w:uiPriority w:val="99"/>
    <w:locked/>
    <w:rsid w:val="00C70430"/>
    <w:rPr>
      <w:sz w:val="24"/>
      <w:szCs w:val="24"/>
      <w:lang w:val="ru-RU" w:eastAsia="ru-RU" w:bidi="ar-SA"/>
    </w:rPr>
  </w:style>
  <w:style w:type="character" w:styleId="ad">
    <w:name w:val="page number"/>
    <w:basedOn w:val="a0"/>
    <w:rsid w:val="00DD5C34"/>
  </w:style>
  <w:style w:type="paragraph" w:customStyle="1" w:styleId="ConsPlusNonformat">
    <w:name w:val="ConsPlusNonformat"/>
    <w:rsid w:val="00FB60EF"/>
    <w:pPr>
      <w:widowControl w:val="0"/>
      <w:autoSpaceDE w:val="0"/>
      <w:autoSpaceDN w:val="0"/>
      <w:adjustRightInd w:val="0"/>
    </w:pPr>
    <w:rPr>
      <w:rFonts w:ascii="Courier New" w:hAnsi="Courier New" w:cs="Courier New"/>
    </w:rPr>
  </w:style>
  <w:style w:type="paragraph" w:styleId="23">
    <w:name w:val="Body Text Indent 2"/>
    <w:basedOn w:val="a"/>
    <w:link w:val="24"/>
    <w:uiPriority w:val="99"/>
    <w:rsid w:val="001B14E1"/>
    <w:pPr>
      <w:spacing w:after="120" w:line="480" w:lineRule="auto"/>
      <w:ind w:left="283"/>
    </w:pPr>
  </w:style>
  <w:style w:type="character" w:customStyle="1" w:styleId="24">
    <w:name w:val="Основной текст с отступом 2 Знак"/>
    <w:basedOn w:val="a0"/>
    <w:link w:val="23"/>
    <w:uiPriority w:val="99"/>
    <w:locked/>
    <w:rsid w:val="00664DDB"/>
    <w:rPr>
      <w:sz w:val="24"/>
      <w:szCs w:val="24"/>
    </w:rPr>
  </w:style>
  <w:style w:type="paragraph" w:customStyle="1" w:styleId="Default">
    <w:name w:val="Default"/>
    <w:uiPriority w:val="99"/>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nhideWhenUsed/>
    <w:qFormat/>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uiPriority w:val="34"/>
    <w:locked/>
    <w:rsid w:val="00664DDB"/>
    <w:rPr>
      <w:sz w:val="24"/>
      <w:szCs w:val="24"/>
    </w:rPr>
  </w:style>
  <w:style w:type="paragraph" w:customStyle="1" w:styleId="12">
    <w:name w:val="Абзац списка1"/>
    <w:basedOn w:val="a"/>
    <w:uiPriority w:val="99"/>
    <w:rsid w:val="00EF3017"/>
    <w:pPr>
      <w:ind w:left="720"/>
      <w:contextualSpacing/>
    </w:pPr>
    <w:rPr>
      <w:rFonts w:eastAsia="Calibri"/>
      <w:sz w:val="30"/>
      <w:szCs w:val="20"/>
    </w:rPr>
  </w:style>
  <w:style w:type="paragraph" w:customStyle="1" w:styleId="p1">
    <w:name w:val="p1"/>
    <w:basedOn w:val="a"/>
    <w:rsid w:val="008B3D60"/>
    <w:pPr>
      <w:spacing w:before="100" w:beforeAutospacing="1" w:after="100" w:afterAutospacing="1"/>
    </w:pPr>
  </w:style>
  <w:style w:type="character" w:customStyle="1" w:styleId="s1">
    <w:name w:val="s1"/>
    <w:basedOn w:val="a0"/>
    <w:rsid w:val="008B3D60"/>
  </w:style>
  <w:style w:type="paragraph" w:customStyle="1" w:styleId="p12">
    <w:name w:val="p12"/>
    <w:basedOn w:val="a"/>
    <w:rsid w:val="008B3D60"/>
    <w:pPr>
      <w:spacing w:before="100" w:beforeAutospacing="1" w:after="100" w:afterAutospacing="1"/>
    </w:pPr>
  </w:style>
  <w:style w:type="paragraph" w:customStyle="1" w:styleId="p13">
    <w:name w:val="p13"/>
    <w:basedOn w:val="a"/>
    <w:rsid w:val="008B3D60"/>
    <w:pPr>
      <w:spacing w:before="100" w:beforeAutospacing="1" w:after="100" w:afterAutospacing="1"/>
    </w:pPr>
  </w:style>
  <w:style w:type="paragraph" w:customStyle="1" w:styleId="p14">
    <w:name w:val="p14"/>
    <w:basedOn w:val="a"/>
    <w:rsid w:val="008B3D60"/>
    <w:pPr>
      <w:spacing w:before="100" w:beforeAutospacing="1" w:after="100" w:afterAutospacing="1"/>
    </w:pPr>
  </w:style>
  <w:style w:type="paragraph" w:customStyle="1" w:styleId="p15">
    <w:name w:val="p15"/>
    <w:basedOn w:val="a"/>
    <w:rsid w:val="008B3D60"/>
    <w:pPr>
      <w:spacing w:before="100" w:beforeAutospacing="1" w:after="100" w:afterAutospacing="1"/>
    </w:pPr>
  </w:style>
  <w:style w:type="paragraph" w:customStyle="1" w:styleId="p17">
    <w:name w:val="p17"/>
    <w:basedOn w:val="a"/>
    <w:rsid w:val="008B3D60"/>
    <w:pPr>
      <w:spacing w:before="100" w:beforeAutospacing="1" w:after="100" w:afterAutospacing="1"/>
    </w:pPr>
  </w:style>
  <w:style w:type="paragraph" w:customStyle="1" w:styleId="p18">
    <w:name w:val="p18"/>
    <w:basedOn w:val="a"/>
    <w:rsid w:val="008B3D60"/>
    <w:pPr>
      <w:spacing w:before="100" w:beforeAutospacing="1" w:after="100" w:afterAutospacing="1"/>
    </w:pPr>
  </w:style>
  <w:style w:type="paragraph" w:customStyle="1" w:styleId="p19">
    <w:name w:val="p19"/>
    <w:basedOn w:val="a"/>
    <w:rsid w:val="008B3D60"/>
    <w:pPr>
      <w:spacing w:before="100" w:beforeAutospacing="1" w:after="100" w:afterAutospacing="1"/>
    </w:pPr>
  </w:style>
  <w:style w:type="paragraph" w:customStyle="1" w:styleId="p20">
    <w:name w:val="p20"/>
    <w:basedOn w:val="a"/>
    <w:rsid w:val="008B3D60"/>
    <w:pPr>
      <w:spacing w:before="100" w:beforeAutospacing="1" w:after="100" w:afterAutospacing="1"/>
    </w:pPr>
  </w:style>
  <w:style w:type="paragraph" w:customStyle="1" w:styleId="p21">
    <w:name w:val="p21"/>
    <w:basedOn w:val="a"/>
    <w:rsid w:val="008B3D60"/>
    <w:pPr>
      <w:spacing w:before="100" w:beforeAutospacing="1" w:after="100" w:afterAutospacing="1"/>
    </w:pPr>
  </w:style>
  <w:style w:type="paragraph" w:styleId="af0">
    <w:name w:val="List Paragraph"/>
    <w:basedOn w:val="a"/>
    <w:uiPriority w:val="34"/>
    <w:qFormat/>
    <w:rsid w:val="00290DE4"/>
    <w:pPr>
      <w:spacing w:after="200" w:line="276" w:lineRule="auto"/>
      <w:ind w:left="720"/>
      <w:contextualSpacing/>
    </w:pPr>
    <w:rPr>
      <w:rFonts w:asciiTheme="minorHAnsi" w:eastAsiaTheme="minorHAnsi" w:hAnsiTheme="minorHAnsi" w:cstheme="minorBidi"/>
      <w:sz w:val="22"/>
      <w:szCs w:val="22"/>
      <w:lang w:eastAsia="en-US"/>
    </w:rPr>
  </w:style>
  <w:style w:type="character" w:styleId="af1">
    <w:name w:val="Strong"/>
    <w:uiPriority w:val="22"/>
    <w:qFormat/>
    <w:rsid w:val="00390373"/>
    <w:rPr>
      <w:b w:val="0"/>
      <w:bCs w:val="0"/>
      <w:i/>
      <w:iCs w:val="0"/>
      <w:color w:val="303030"/>
    </w:rPr>
  </w:style>
  <w:style w:type="character" w:customStyle="1" w:styleId="af2">
    <w:name w:val="Без интервала Знак"/>
    <w:link w:val="af3"/>
    <w:uiPriority w:val="1"/>
    <w:locked/>
    <w:rsid w:val="00390373"/>
    <w:rPr>
      <w:sz w:val="22"/>
      <w:szCs w:val="22"/>
    </w:rPr>
  </w:style>
  <w:style w:type="paragraph" w:styleId="af3">
    <w:name w:val="No Spacing"/>
    <w:link w:val="af2"/>
    <w:uiPriority w:val="1"/>
    <w:qFormat/>
    <w:rsid w:val="00390373"/>
    <w:rPr>
      <w:sz w:val="22"/>
      <w:szCs w:val="22"/>
    </w:rPr>
  </w:style>
  <w:style w:type="character" w:customStyle="1" w:styleId="blk">
    <w:name w:val="blk"/>
    <w:basedOn w:val="a0"/>
    <w:rsid w:val="006D38CC"/>
  </w:style>
  <w:style w:type="character" w:styleId="af4">
    <w:name w:val="annotation reference"/>
    <w:basedOn w:val="a0"/>
    <w:uiPriority w:val="99"/>
    <w:rsid w:val="00ED13A2"/>
    <w:rPr>
      <w:sz w:val="16"/>
      <w:szCs w:val="16"/>
    </w:rPr>
  </w:style>
  <w:style w:type="paragraph" w:styleId="af5">
    <w:name w:val="annotation text"/>
    <w:basedOn w:val="a"/>
    <w:link w:val="af6"/>
    <w:uiPriority w:val="99"/>
    <w:rsid w:val="00ED13A2"/>
    <w:rPr>
      <w:sz w:val="20"/>
      <w:szCs w:val="20"/>
    </w:rPr>
  </w:style>
  <w:style w:type="character" w:customStyle="1" w:styleId="af6">
    <w:name w:val="Текст примечания Знак"/>
    <w:basedOn w:val="a0"/>
    <w:link w:val="af5"/>
    <w:uiPriority w:val="99"/>
    <w:rsid w:val="00ED13A2"/>
  </w:style>
  <w:style w:type="paragraph" w:styleId="af7">
    <w:name w:val="annotation subject"/>
    <w:basedOn w:val="af5"/>
    <w:next w:val="af5"/>
    <w:link w:val="af8"/>
    <w:uiPriority w:val="99"/>
    <w:rsid w:val="00ED13A2"/>
    <w:rPr>
      <w:b/>
      <w:bCs/>
    </w:rPr>
  </w:style>
  <w:style w:type="character" w:customStyle="1" w:styleId="af8">
    <w:name w:val="Тема примечания Знак"/>
    <w:basedOn w:val="af6"/>
    <w:link w:val="af7"/>
    <w:uiPriority w:val="99"/>
    <w:rsid w:val="00ED13A2"/>
    <w:rPr>
      <w:b/>
      <w:bCs/>
    </w:rPr>
  </w:style>
  <w:style w:type="paragraph" w:styleId="af9">
    <w:name w:val="Balloon Text"/>
    <w:basedOn w:val="a"/>
    <w:link w:val="afa"/>
    <w:rsid w:val="00ED13A2"/>
    <w:rPr>
      <w:rFonts w:ascii="Tahoma" w:hAnsi="Tahoma" w:cs="Tahoma"/>
      <w:sz w:val="16"/>
      <w:szCs w:val="16"/>
    </w:rPr>
  </w:style>
  <w:style w:type="character" w:customStyle="1" w:styleId="afa">
    <w:name w:val="Текст выноски Знак"/>
    <w:basedOn w:val="a0"/>
    <w:link w:val="af9"/>
    <w:rsid w:val="00ED13A2"/>
    <w:rPr>
      <w:rFonts w:ascii="Tahoma" w:hAnsi="Tahoma" w:cs="Tahoma"/>
      <w:sz w:val="16"/>
      <w:szCs w:val="16"/>
    </w:rPr>
  </w:style>
  <w:style w:type="paragraph" w:customStyle="1" w:styleId="FR2">
    <w:name w:val="FR2"/>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rsid w:val="006D5A18"/>
  </w:style>
  <w:style w:type="character" w:customStyle="1" w:styleId="s6">
    <w:name w:val="s6"/>
    <w:basedOn w:val="a0"/>
    <w:rsid w:val="006D5A18"/>
  </w:style>
  <w:style w:type="character" w:customStyle="1" w:styleId="s7">
    <w:name w:val="s7"/>
    <w:basedOn w:val="a0"/>
    <w:rsid w:val="006D5A18"/>
  </w:style>
  <w:style w:type="paragraph" w:customStyle="1" w:styleId="p10">
    <w:name w:val="p10"/>
    <w:basedOn w:val="a"/>
    <w:rsid w:val="006D5A18"/>
    <w:pPr>
      <w:spacing w:before="100" w:beforeAutospacing="1" w:after="100" w:afterAutospacing="1"/>
    </w:pPr>
  </w:style>
  <w:style w:type="paragraph" w:customStyle="1" w:styleId="p16">
    <w:name w:val="p16"/>
    <w:basedOn w:val="a"/>
    <w:rsid w:val="006D5A18"/>
    <w:pPr>
      <w:spacing w:before="100" w:beforeAutospacing="1" w:after="100" w:afterAutospacing="1"/>
    </w:pPr>
  </w:style>
  <w:style w:type="character" w:styleId="afb">
    <w:name w:val="FollowedHyperlink"/>
    <w:uiPriority w:val="99"/>
    <w:unhideWhenUsed/>
    <w:rsid w:val="00664DDB"/>
    <w:rPr>
      <w:color w:val="800080"/>
      <w:u w:val="single"/>
    </w:rPr>
  </w:style>
  <w:style w:type="paragraph" w:styleId="HTML">
    <w:name w:val="HTML Preformatted"/>
    <w:basedOn w:val="a"/>
    <w:link w:val="HTML0"/>
    <w:uiPriority w:val="99"/>
    <w:unhideWhenUsed/>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4DDB"/>
    <w:rPr>
      <w:rFonts w:ascii="Courier New" w:hAnsi="Courier New" w:cs="Courier New"/>
    </w:rPr>
  </w:style>
  <w:style w:type="character" w:customStyle="1" w:styleId="afc">
    <w:name w:val="Текст сноски Знак"/>
    <w:basedOn w:val="a0"/>
    <w:link w:val="afd"/>
    <w:uiPriority w:val="99"/>
    <w:locked/>
    <w:rsid w:val="00664DDB"/>
  </w:style>
  <w:style w:type="paragraph" w:styleId="afd">
    <w:name w:val="footnote text"/>
    <w:basedOn w:val="a"/>
    <w:link w:val="afc"/>
    <w:uiPriority w:val="99"/>
    <w:unhideWhenUsed/>
    <w:rsid w:val="00664DDB"/>
    <w:rPr>
      <w:sz w:val="20"/>
      <w:szCs w:val="20"/>
    </w:rPr>
  </w:style>
  <w:style w:type="character" w:customStyle="1" w:styleId="afe">
    <w:name w:val="Нижний колонтитул Знак"/>
    <w:basedOn w:val="a0"/>
    <w:link w:val="aff"/>
    <w:locked/>
    <w:rsid w:val="00664DDB"/>
    <w:rPr>
      <w:sz w:val="24"/>
      <w:szCs w:val="24"/>
    </w:rPr>
  </w:style>
  <w:style w:type="paragraph" w:styleId="aff">
    <w:name w:val="footer"/>
    <w:basedOn w:val="a"/>
    <w:link w:val="afe"/>
    <w:unhideWhenUsed/>
    <w:rsid w:val="00664DDB"/>
    <w:pPr>
      <w:tabs>
        <w:tab w:val="center" w:pos="4677"/>
        <w:tab w:val="right" w:pos="9355"/>
      </w:tabs>
    </w:pPr>
  </w:style>
  <w:style w:type="character" w:customStyle="1" w:styleId="aff0">
    <w:name w:val="Текст концевой сноски Знак"/>
    <w:basedOn w:val="a0"/>
    <w:link w:val="aff1"/>
    <w:locked/>
    <w:rsid w:val="00664DDB"/>
  </w:style>
  <w:style w:type="paragraph" w:styleId="aff1">
    <w:name w:val="endnote text"/>
    <w:basedOn w:val="a"/>
    <w:link w:val="aff0"/>
    <w:unhideWhenUsed/>
    <w:rsid w:val="00664DDB"/>
    <w:rPr>
      <w:sz w:val="20"/>
      <w:szCs w:val="20"/>
    </w:rPr>
  </w:style>
  <w:style w:type="character" w:customStyle="1" w:styleId="aff2">
    <w:name w:val="Подзаголовок Знак"/>
    <w:basedOn w:val="a0"/>
    <w:link w:val="aff3"/>
    <w:uiPriority w:val="99"/>
    <w:locked/>
    <w:rsid w:val="00664DDB"/>
    <w:rPr>
      <w:rFonts w:asciiTheme="majorHAnsi" w:eastAsiaTheme="majorEastAsia" w:hAnsiTheme="majorHAnsi" w:cstheme="majorBidi"/>
      <w:i/>
      <w:iCs/>
      <w:color w:val="4F81BD" w:themeColor="accent1"/>
      <w:spacing w:val="15"/>
      <w:sz w:val="24"/>
      <w:szCs w:val="24"/>
    </w:rPr>
  </w:style>
  <w:style w:type="paragraph" w:styleId="aff3">
    <w:name w:val="Subtitle"/>
    <w:basedOn w:val="a"/>
    <w:next w:val="a"/>
    <w:link w:val="aff2"/>
    <w:uiPriority w:val="99"/>
    <w:qFormat/>
    <w:rsid w:val="00664DD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31">
    <w:name w:val="Основной текст с отступом 3 Знак"/>
    <w:basedOn w:val="a0"/>
    <w:link w:val="32"/>
    <w:locked/>
    <w:rsid w:val="00664DDB"/>
    <w:rPr>
      <w:sz w:val="16"/>
      <w:szCs w:val="16"/>
    </w:rPr>
  </w:style>
  <w:style w:type="paragraph" w:styleId="32">
    <w:name w:val="Body Text Indent 3"/>
    <w:basedOn w:val="a"/>
    <w:link w:val="31"/>
    <w:unhideWhenUsed/>
    <w:rsid w:val="00664DDB"/>
    <w:pPr>
      <w:spacing w:after="120" w:line="276" w:lineRule="auto"/>
      <w:ind w:left="283"/>
    </w:pPr>
    <w:rPr>
      <w:sz w:val="16"/>
      <w:szCs w:val="16"/>
    </w:rPr>
  </w:style>
  <w:style w:type="paragraph" w:customStyle="1" w:styleId="formattext">
    <w:name w:val="formattext"/>
    <w:basedOn w:val="a"/>
    <w:uiPriority w:val="99"/>
    <w:rsid w:val="00664DDB"/>
    <w:pPr>
      <w:spacing w:before="100" w:beforeAutospacing="1" w:after="100" w:afterAutospacing="1"/>
    </w:pPr>
  </w:style>
  <w:style w:type="paragraph" w:customStyle="1" w:styleId="aff4">
    <w:name w:val="Знак Знак Знак Знак"/>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aff5">
    <w:name w:val="÷¬__ ÷¬__ ÷¬__ ÷¬__"/>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ConsPlusCell">
    <w:name w:val="ConsPlusCell"/>
    <w:rsid w:val="00664DDB"/>
    <w:pPr>
      <w:widowControl w:val="0"/>
      <w:autoSpaceDE w:val="0"/>
      <w:autoSpaceDN w:val="0"/>
      <w:adjustRightInd w:val="0"/>
    </w:pPr>
    <w:rPr>
      <w:rFonts w:ascii="Calibri" w:hAnsi="Calibri" w:cs="Calibri"/>
      <w:sz w:val="22"/>
      <w:szCs w:val="22"/>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
    <w:name w:val="Стиль8"/>
    <w:basedOn w:val="a"/>
    <w:uiPriority w:val="99"/>
    <w:rsid w:val="00664DDB"/>
    <w:rPr>
      <w:rFonts w:eastAsia="Calibri"/>
      <w:noProof/>
      <w:sz w:val="28"/>
      <w:szCs w:val="28"/>
    </w:rPr>
  </w:style>
  <w:style w:type="character" w:styleId="aff6">
    <w:name w:val="footnote reference"/>
    <w:uiPriority w:val="99"/>
    <w:unhideWhenUsed/>
    <w:rsid w:val="00664DDB"/>
    <w:rPr>
      <w:vertAlign w:val="superscript"/>
    </w:rPr>
  </w:style>
  <w:style w:type="character" w:styleId="aff7">
    <w:name w:val="endnote reference"/>
    <w:unhideWhenUsed/>
    <w:rsid w:val="00664DDB"/>
    <w:rPr>
      <w:vertAlign w:val="superscript"/>
    </w:rPr>
  </w:style>
  <w:style w:type="character" w:customStyle="1" w:styleId="14">
    <w:name w:val="Текст сноски Знак1"/>
    <w:basedOn w:val="a0"/>
    <w:link w:val="afd"/>
    <w:uiPriority w:val="99"/>
    <w:rsid w:val="00664DDB"/>
  </w:style>
  <w:style w:type="character" w:customStyle="1" w:styleId="15">
    <w:name w:val="Нижний колонтитул Знак1"/>
    <w:basedOn w:val="a0"/>
    <w:link w:val="aff"/>
    <w:rsid w:val="00664DDB"/>
    <w:rPr>
      <w:sz w:val="24"/>
      <w:szCs w:val="24"/>
    </w:rPr>
  </w:style>
  <w:style w:type="character" w:customStyle="1" w:styleId="16">
    <w:name w:val="Текст концевой сноски Знак1"/>
    <w:basedOn w:val="a0"/>
    <w:link w:val="aff1"/>
    <w:rsid w:val="00664DDB"/>
  </w:style>
  <w:style w:type="character" w:customStyle="1" w:styleId="310">
    <w:name w:val="Основной текст с отступом 3 Знак1"/>
    <w:basedOn w:val="a0"/>
    <w:link w:val="32"/>
    <w:rsid w:val="00664DDB"/>
    <w:rPr>
      <w:sz w:val="16"/>
      <w:szCs w:val="16"/>
    </w:rPr>
  </w:style>
  <w:style w:type="character" w:customStyle="1" w:styleId="17">
    <w:name w:val="Подзаголовок Знак1"/>
    <w:basedOn w:val="a0"/>
    <w:link w:val="aff3"/>
    <w:uiPriority w:val="99"/>
    <w:rsid w:val="00664DDB"/>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664DDB"/>
  </w:style>
  <w:style w:type="character" w:customStyle="1" w:styleId="70">
    <w:name w:val="Заголовок 7 Знак"/>
    <w:basedOn w:val="a0"/>
    <w:link w:val="7"/>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0">
    <w:name w:val="Заголовок 1 Знак"/>
    <w:basedOn w:val="a0"/>
    <w:link w:val="1"/>
    <w:uiPriority w:val="9"/>
    <w:rsid w:val="00C82EB9"/>
    <w:rPr>
      <w:rFonts w:ascii="Times CA" w:hAnsi="Times CA"/>
      <w:b/>
      <w:bCs/>
      <w:sz w:val="24"/>
      <w:szCs w:val="24"/>
      <w:lang w:val="be-BY"/>
    </w:rPr>
  </w:style>
  <w:style w:type="character" w:customStyle="1" w:styleId="20">
    <w:name w:val="Заголовок 2 Знак"/>
    <w:basedOn w:val="a0"/>
    <w:link w:val="2"/>
    <w:uiPriority w:val="9"/>
    <w:rsid w:val="00C82EB9"/>
    <w:rPr>
      <w:rFonts w:ascii="a_Timer Bashkir" w:hAnsi="a_Timer Bashkir"/>
      <w:b/>
      <w:bCs/>
      <w:szCs w:val="24"/>
      <w:lang w:val="be-BY"/>
    </w:rPr>
  </w:style>
  <w:style w:type="character" w:customStyle="1" w:styleId="30">
    <w:name w:val="Заголовок 3 Знак"/>
    <w:basedOn w:val="a0"/>
    <w:link w:val="3"/>
    <w:uiPriority w:val="9"/>
    <w:rsid w:val="00C82EB9"/>
    <w:rPr>
      <w:rFonts w:ascii="Times CA" w:hAnsi="Times CA"/>
      <w:b/>
      <w:bCs/>
      <w:sz w:val="32"/>
      <w:szCs w:val="24"/>
      <w:lang w:val="be-BY"/>
    </w:rPr>
  </w:style>
  <w:style w:type="character" w:customStyle="1" w:styleId="40">
    <w:name w:val="Заголовок 4 Знак"/>
    <w:basedOn w:val="a0"/>
    <w:link w:val="4"/>
    <w:uiPriority w:val="9"/>
    <w:rsid w:val="00C82EB9"/>
    <w:rPr>
      <w:b/>
      <w:bCs/>
      <w:sz w:val="28"/>
      <w:szCs w:val="24"/>
    </w:rPr>
  </w:style>
  <w:style w:type="character" w:customStyle="1" w:styleId="50">
    <w:name w:val="Заголовок 5 Знак"/>
    <w:basedOn w:val="a0"/>
    <w:link w:val="5"/>
    <w:uiPriority w:val="9"/>
    <w:rsid w:val="00C82EB9"/>
    <w:rPr>
      <w:rFonts w:ascii="Bookman Old Style" w:hAnsi="Bookman Old Style" w:cs="Courier New"/>
      <w:b/>
      <w:bCs/>
      <w:szCs w:val="24"/>
    </w:rPr>
  </w:style>
  <w:style w:type="character" w:customStyle="1" w:styleId="aff8">
    <w:name w:val="Название Знак"/>
    <w:basedOn w:val="a0"/>
    <w:link w:val="aff9"/>
    <w:uiPriority w:val="10"/>
    <w:locked/>
    <w:rsid w:val="00C82EB9"/>
    <w:rPr>
      <w:rFonts w:ascii="Cambria" w:hAnsi="Cambria"/>
      <w:color w:val="17365D"/>
      <w:spacing w:val="5"/>
      <w:kern w:val="28"/>
      <w:sz w:val="52"/>
      <w:szCs w:val="52"/>
    </w:rPr>
  </w:style>
  <w:style w:type="character" w:customStyle="1" w:styleId="a6">
    <w:name w:val="Основной текст с отступом Знак"/>
    <w:basedOn w:val="a0"/>
    <w:link w:val="a5"/>
    <w:uiPriority w:val="99"/>
    <w:locked/>
    <w:rsid w:val="00C82EB9"/>
    <w:rPr>
      <w:sz w:val="22"/>
      <w:szCs w:val="24"/>
    </w:rPr>
  </w:style>
  <w:style w:type="character" w:customStyle="1" w:styleId="22">
    <w:name w:val="Основной текст 2 Знак"/>
    <w:basedOn w:val="a0"/>
    <w:link w:val="21"/>
    <w:locked/>
    <w:rsid w:val="00C82EB9"/>
    <w:rPr>
      <w:rFonts w:ascii="Bookman Old Style" w:hAnsi="Bookman Old Style"/>
      <w:sz w:val="24"/>
      <w:szCs w:val="24"/>
    </w:rPr>
  </w:style>
  <w:style w:type="character" w:customStyle="1" w:styleId="18">
    <w:name w:val="Текст примечания Знак1"/>
    <w:basedOn w:val="a0"/>
    <w:uiPriority w:val="99"/>
    <w:semiHidden/>
    <w:rsid w:val="00C82EB9"/>
  </w:style>
  <w:style w:type="character" w:customStyle="1" w:styleId="19">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eastAsia="Calibri" w:hAnsi="Tahoma" w:cs="Tahoma"/>
      <w:sz w:val="16"/>
      <w:szCs w:val="16"/>
      <w:lang w:eastAsia="en-US"/>
    </w:rPr>
  </w:style>
  <w:style w:type="character" w:customStyle="1" w:styleId="Bodytext">
    <w:name w:val="Body text_"/>
    <w:link w:val="Bodytext1"/>
    <w:locked/>
    <w:rsid w:val="00C82EB9"/>
    <w:rPr>
      <w:sz w:val="22"/>
      <w:szCs w:val="22"/>
      <w:shd w:val="clear" w:color="auto" w:fill="FFFFFF"/>
    </w:rPr>
  </w:style>
  <w:style w:type="paragraph" w:customStyle="1" w:styleId="Bodytext1">
    <w:name w:val="Body text1"/>
    <w:basedOn w:val="a"/>
    <w:link w:val="Bodytext"/>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locked/>
    <w:rsid w:val="00C82EB9"/>
    <w:rPr>
      <w:b/>
      <w:bCs/>
      <w:sz w:val="26"/>
      <w:szCs w:val="26"/>
      <w:shd w:val="clear" w:color="auto" w:fill="FFFFFF"/>
    </w:rPr>
  </w:style>
  <w:style w:type="paragraph" w:customStyle="1" w:styleId="42">
    <w:name w:val="Основной текст (4)"/>
    <w:basedOn w:val="a"/>
    <w:link w:val="41"/>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locked/>
    <w:rsid w:val="00C82EB9"/>
    <w:rPr>
      <w:b/>
      <w:bCs/>
      <w:sz w:val="22"/>
      <w:szCs w:val="22"/>
      <w:shd w:val="clear" w:color="auto" w:fill="FFFFFF"/>
    </w:rPr>
  </w:style>
  <w:style w:type="paragraph" w:customStyle="1" w:styleId="72">
    <w:name w:val="Основной текст (7)"/>
    <w:basedOn w:val="a"/>
    <w:link w:val="71"/>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rPr>
  </w:style>
  <w:style w:type="character" w:customStyle="1" w:styleId="9">
    <w:name w:val="Основной текст (9)_"/>
    <w:link w:val="90"/>
    <w:uiPriority w:val="99"/>
    <w:locked/>
    <w:rsid w:val="00C82EB9"/>
    <w:rPr>
      <w:sz w:val="25"/>
      <w:szCs w:val="25"/>
      <w:shd w:val="clear" w:color="auto" w:fill="FFFFFF"/>
    </w:rPr>
  </w:style>
  <w:style w:type="paragraph" w:customStyle="1" w:styleId="90">
    <w:name w:val="Основной текст (9)"/>
    <w:basedOn w:val="a"/>
    <w:link w:val="9"/>
    <w:uiPriority w:val="99"/>
    <w:rsid w:val="00C82EB9"/>
    <w:pPr>
      <w:shd w:val="clear" w:color="auto" w:fill="FFFFFF"/>
      <w:spacing w:before="480" w:line="322" w:lineRule="exact"/>
      <w:ind w:firstLine="460"/>
      <w:jc w:val="both"/>
    </w:pPr>
    <w:rPr>
      <w:sz w:val="25"/>
      <w:szCs w:val="25"/>
    </w:rPr>
  </w:style>
  <w:style w:type="paragraph" w:customStyle="1" w:styleId="affa">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rsid w:val="00C82EB9"/>
    <w:pPr>
      <w:widowControl w:val="0"/>
      <w:suppressAutoHyphens/>
      <w:autoSpaceDN w:val="0"/>
    </w:pPr>
    <w:rPr>
      <w:rFonts w:ascii="Arial" w:hAnsi="Arial" w:cs="Tahoma"/>
      <w:kern w:val="3"/>
      <w:sz w:val="21"/>
      <w:szCs w:val="24"/>
    </w:rPr>
  </w:style>
  <w:style w:type="paragraph" w:customStyle="1" w:styleId="25">
    <w:name w:val="Знак2"/>
    <w:basedOn w:val="a"/>
    <w:uiPriority w:val="99"/>
    <w:rsid w:val="00C82EB9"/>
    <w:pPr>
      <w:spacing w:after="160" w:line="240" w:lineRule="exact"/>
      <w:ind w:firstLine="709"/>
      <w:jc w:val="both"/>
    </w:pPr>
    <w:rPr>
      <w:rFonts w:ascii="Verdana" w:hAnsi="Verdana"/>
      <w:sz w:val="28"/>
      <w:szCs w:val="20"/>
      <w:lang w:val="en-US" w:eastAsia="en-US"/>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szCs w:val="20"/>
      <w:lang w:val="en-US" w:eastAsia="en-US"/>
    </w:rPr>
  </w:style>
  <w:style w:type="paragraph" w:customStyle="1" w:styleId="TableParagraph">
    <w:name w:val="Table Paragraph"/>
    <w:basedOn w:val="a"/>
    <w:uiPriority w:val="1"/>
    <w:qFormat/>
    <w:rsid w:val="00C82EB9"/>
    <w:pPr>
      <w:widowControl w:val="0"/>
    </w:pPr>
    <w:rPr>
      <w:rFonts w:ascii="Calibri" w:eastAsia="Calibri" w:hAnsi="Calibri"/>
      <w:sz w:val="22"/>
      <w:szCs w:val="22"/>
      <w:lang w:val="en-US" w:eastAsia="en-US"/>
    </w:rPr>
  </w:style>
  <w:style w:type="character" w:customStyle="1" w:styleId="affc">
    <w:name w:val="Основной текст_"/>
    <w:link w:val="1a"/>
    <w:locked/>
    <w:rsid w:val="00C82EB9"/>
    <w:rPr>
      <w:rFonts w:ascii="Sylfaen" w:eastAsia="Sylfaen" w:hAnsi="Sylfaen" w:cs="Sylfaen"/>
      <w:sz w:val="25"/>
      <w:szCs w:val="25"/>
      <w:shd w:val="clear" w:color="auto" w:fill="FFFFFF"/>
    </w:rPr>
  </w:style>
  <w:style w:type="paragraph" w:customStyle="1" w:styleId="1a">
    <w:name w:val="Основной текст1"/>
    <w:basedOn w:val="a"/>
    <w:link w:val="affc"/>
    <w:rsid w:val="00C82EB9"/>
    <w:pPr>
      <w:widowControl w:val="0"/>
      <w:shd w:val="clear" w:color="auto" w:fill="FFFFFF"/>
      <w:spacing w:before="540" w:line="302" w:lineRule="exact"/>
      <w:jc w:val="both"/>
    </w:pPr>
    <w:rPr>
      <w:rFonts w:ascii="Sylfaen" w:eastAsia="Sylfaen" w:hAnsi="Sylfaen" w:cs="Sylfaen"/>
      <w:sz w:val="25"/>
      <w:szCs w:val="25"/>
    </w:rPr>
  </w:style>
  <w:style w:type="paragraph" w:customStyle="1" w:styleId="26">
    <w:name w:val="Основной текст2"/>
    <w:basedOn w:val="a"/>
    <w:uiPriority w:val="99"/>
    <w:rsid w:val="00C82EB9"/>
    <w:pPr>
      <w:widowControl w:val="0"/>
      <w:shd w:val="clear" w:color="auto" w:fill="FFFFFF"/>
      <w:spacing w:line="307" w:lineRule="exact"/>
      <w:jc w:val="both"/>
    </w:pPr>
    <w:rPr>
      <w:color w:val="000000"/>
      <w:sz w:val="26"/>
      <w:szCs w:val="26"/>
    </w:rPr>
  </w:style>
  <w:style w:type="character" w:customStyle="1" w:styleId="affd">
    <w:name w:val="Подпись к таблице_"/>
    <w:link w:val="affe"/>
    <w:locked/>
    <w:rsid w:val="00C82EB9"/>
    <w:rPr>
      <w:sz w:val="26"/>
      <w:szCs w:val="26"/>
      <w:shd w:val="clear" w:color="auto" w:fill="FFFFFF"/>
    </w:rPr>
  </w:style>
  <w:style w:type="paragraph" w:customStyle="1" w:styleId="affe">
    <w:name w:val="Подпись к таблице"/>
    <w:basedOn w:val="a"/>
    <w:link w:val="affd"/>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rsid w:val="00C82EB9"/>
    <w:pPr>
      <w:ind w:left="720"/>
    </w:pPr>
    <w:rPr>
      <w:szCs w:val="20"/>
    </w:rPr>
  </w:style>
  <w:style w:type="character" w:customStyle="1" w:styleId="710">
    <w:name w:val="Заголовок 7 Знак1"/>
    <w:basedOn w:val="a0"/>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b">
    <w:name w:val="Основной текст Знак1"/>
    <w:basedOn w:val="a0"/>
    <w:semiHidden/>
    <w:rsid w:val="00C82EB9"/>
    <w:rPr>
      <w:sz w:val="24"/>
      <w:szCs w:val="24"/>
    </w:rPr>
  </w:style>
  <w:style w:type="character" w:customStyle="1" w:styleId="210">
    <w:name w:val="Основной текст 2 Знак1"/>
    <w:basedOn w:val="a0"/>
    <w:semiHidden/>
    <w:rsid w:val="00C82EB9"/>
    <w:rPr>
      <w:sz w:val="24"/>
      <w:szCs w:val="24"/>
    </w:rPr>
  </w:style>
  <w:style w:type="character" w:customStyle="1" w:styleId="BodytextBold">
    <w:name w:val="Body text + Bold"/>
    <w:rsid w:val="00C82EB9"/>
    <w:rPr>
      <w:b/>
      <w:bCs/>
      <w:sz w:val="22"/>
      <w:szCs w:val="22"/>
      <w:lang w:bidi="ar-SA"/>
    </w:rPr>
  </w:style>
  <w:style w:type="character" w:customStyle="1" w:styleId="1c">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rsid w:val="00C82EB9"/>
    <w:rPr>
      <w:rFonts w:ascii="Times New Roman" w:eastAsia="Times New Roman" w:hAnsi="Times New Roman" w:cs="Times New Roman" w:hint="default"/>
      <w:b w:val="0"/>
      <w:bCs w:val="0"/>
      <w:i w:val="0"/>
      <w:iCs w:val="0"/>
      <w:smallCaps w:val="0"/>
      <w:strike w:val="0"/>
      <w:dstrike w:val="0"/>
      <w:color w:val="695C9C"/>
      <w:spacing w:val="0"/>
      <w:w w:val="100"/>
      <w:position w:val="0"/>
      <w:sz w:val="26"/>
      <w:szCs w:val="26"/>
      <w:u w:val="none"/>
      <w:effect w:val="none"/>
      <w:lang w:val="ru-RU" w:eastAsia="ru-RU" w:bidi="ru-RU"/>
    </w:rPr>
  </w:style>
  <w:style w:type="character" w:customStyle="1" w:styleId="2Exact">
    <w:name w:val="Основной текст (2) Exact"/>
    <w:basedOn w:val="a0"/>
    <w:rsid w:val="00C82EB9"/>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1d">
    <w:name w:val="Гиперссылка1"/>
    <w:basedOn w:val="a0"/>
    <w:rsid w:val="00C82EB9"/>
  </w:style>
  <w:style w:type="character" w:customStyle="1" w:styleId="hyperlink">
    <w:name w:val="hyperlink"/>
    <w:basedOn w:val="a0"/>
    <w:rsid w:val="00C82EB9"/>
  </w:style>
  <w:style w:type="character" w:customStyle="1" w:styleId="FontStyle24">
    <w:name w:val="Font Style24"/>
    <w:basedOn w:val="a0"/>
    <w:rsid w:val="00C82EB9"/>
    <w:rPr>
      <w:rFonts w:ascii="Times New Roman" w:hAnsi="Times New Roman" w:cs="Times New Roman" w:hint="default"/>
      <w:b/>
      <w:bCs/>
      <w:sz w:val="22"/>
      <w:szCs w:val="22"/>
    </w:rPr>
  </w:style>
  <w:style w:type="character" w:customStyle="1" w:styleId="1e">
    <w:name w:val="Тема примечания Знак1"/>
    <w:basedOn w:val="18"/>
    <w:uiPriority w:val="99"/>
    <w:semiHidden/>
    <w:rsid w:val="00C82EB9"/>
  </w:style>
  <w:style w:type="character" w:customStyle="1" w:styleId="1f">
    <w:name w:val="Текст выноски Знак1"/>
    <w:basedOn w:val="a0"/>
    <w:uiPriority w:val="99"/>
    <w:semiHidden/>
    <w:locked/>
    <w:rsid w:val="00C82EB9"/>
    <w:rPr>
      <w:rFonts w:ascii="Tahoma" w:hAnsi="Tahoma" w:cs="Tahoma" w:hint="default"/>
      <w:sz w:val="16"/>
      <w:szCs w:val="16"/>
    </w:rPr>
  </w:style>
  <w:style w:type="character" w:customStyle="1" w:styleId="211">
    <w:name w:val="Основной текст с отступом 2 Знак1"/>
    <w:basedOn w:val="a0"/>
    <w:semiHidden/>
    <w:rsid w:val="00C82EB9"/>
    <w:rPr>
      <w:sz w:val="24"/>
      <w:szCs w:val="24"/>
    </w:rPr>
  </w:style>
  <w:style w:type="character" w:customStyle="1" w:styleId="29">
    <w:name w:val="Основной текст (2)_"/>
    <w:locked/>
    <w:rsid w:val="00C82EB9"/>
    <w:rPr>
      <w:rFonts w:ascii="Times New Roman" w:hAnsi="Times New Roman" w:cs="Times New Roman" w:hint="default"/>
      <w:b/>
      <w:bCs/>
      <w:sz w:val="17"/>
      <w:szCs w:val="17"/>
      <w:shd w:val="clear" w:color="auto" w:fill="FFFFFF"/>
    </w:rPr>
  </w:style>
  <w:style w:type="character" w:customStyle="1" w:styleId="212">
    <w:name w:val="Основной текст (2) + 12"/>
    <w:aliases w:val="5 pt,Интервал 0 pt"/>
    <w:uiPriority w:val="99"/>
    <w:rsid w:val="00C82EB9"/>
    <w:rPr>
      <w:rFonts w:ascii="Times New Roman" w:hAnsi="Times New Roman" w:cs="Times New Roman" w:hint="default"/>
      <w:b/>
      <w:bCs/>
      <w:spacing w:val="10"/>
      <w:sz w:val="25"/>
      <w:szCs w:val="25"/>
      <w:shd w:val="clear" w:color="auto" w:fill="FFFFFF"/>
    </w:rPr>
  </w:style>
  <w:style w:type="paragraph" w:styleId="aff9">
    <w:name w:val="Title"/>
    <w:basedOn w:val="a"/>
    <w:next w:val="a"/>
    <w:link w:val="aff8"/>
    <w:uiPriority w:val="10"/>
    <w:qFormat/>
    <w:rsid w:val="00C82EB9"/>
    <w:pPr>
      <w:pBdr>
        <w:bottom w:val="single" w:sz="8" w:space="4" w:color="4F81BD" w:themeColor="accent1"/>
      </w:pBdr>
      <w:spacing w:after="300"/>
      <w:contextualSpacing/>
    </w:pPr>
    <w:rPr>
      <w:rFonts w:ascii="Cambria" w:hAnsi="Cambria"/>
      <w:color w:val="17365D"/>
      <w:spacing w:val="5"/>
      <w:kern w:val="28"/>
      <w:sz w:val="52"/>
      <w:szCs w:val="52"/>
    </w:rPr>
  </w:style>
  <w:style w:type="character" w:customStyle="1" w:styleId="1f0">
    <w:name w:val="Название Знак1"/>
    <w:basedOn w:val="a0"/>
    <w:link w:val="aff9"/>
    <w:uiPriority w:val="10"/>
    <w:rsid w:val="00C82EB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uiPriority w:val="9"/>
    <w:rsid w:val="00C82EB9"/>
    <w:rPr>
      <w:rFonts w:ascii="Cambria" w:eastAsia="Times New Roman" w:hAnsi="Cambria" w:cs="Times New Roman" w:hint="default"/>
      <w:b/>
      <w:bCs/>
      <w:kern w:val="32"/>
      <w:sz w:val="32"/>
      <w:szCs w:val="32"/>
    </w:rPr>
  </w:style>
  <w:style w:type="character" w:customStyle="1" w:styleId="Heading4Char">
    <w:name w:val="Heading 4 Char"/>
    <w:semiHidden/>
    <w:rsid w:val="00C82EB9"/>
    <w:rPr>
      <w:rFonts w:ascii="Calibri" w:eastAsia="Times New Roman" w:hAnsi="Calibri" w:cs="Times New Roman" w:hint="default"/>
      <w:b/>
      <w:bCs/>
      <w:sz w:val="28"/>
      <w:szCs w:val="28"/>
    </w:rPr>
  </w:style>
  <w:style w:type="character" w:customStyle="1" w:styleId="270">
    <w:name w:val="Знак Знак27"/>
    <w:locked/>
    <w:rsid w:val="00C82EB9"/>
    <w:rPr>
      <w:rFonts w:ascii="SimSun" w:eastAsia="SimSun" w:hAnsi="SimSun" w:hint="eastAsia"/>
      <w:b/>
      <w:bCs/>
      <w:i/>
      <w:iCs/>
      <w:sz w:val="26"/>
      <w:szCs w:val="26"/>
      <w:lang w:val="ru-RU" w:eastAsia="zh-CN"/>
    </w:rPr>
  </w:style>
  <w:style w:type="character" w:customStyle="1" w:styleId="Heading8Char">
    <w:name w:val="Heading 8 Char"/>
    <w:semiHidden/>
    <w:rsid w:val="00C82EB9"/>
    <w:rPr>
      <w:rFonts w:ascii="Calibri" w:eastAsia="Times New Roman" w:hAnsi="Calibri" w:cs="Times New Roman" w:hint="default"/>
      <w:i/>
      <w:iCs/>
      <w:sz w:val="24"/>
      <w:szCs w:val="24"/>
    </w:rPr>
  </w:style>
  <w:style w:type="character" w:customStyle="1" w:styleId="afff">
    <w:name w:val="Основной текст + Курсив"/>
    <w:rsid w:val="00C82EB9"/>
    <w:rPr>
      <w:rFonts w:ascii="Sylfaen" w:eastAsia="Sylfaen" w:hAnsi="Sylfaen" w:cs="Sylfaen" w:hint="default"/>
      <w:b w:val="0"/>
      <w:bCs w:val="0"/>
      <w:i/>
      <w:iCs/>
      <w:smallCaps w:val="0"/>
      <w:strike w:val="0"/>
      <w:dstrike w:val="0"/>
      <w:color w:val="000000"/>
      <w:spacing w:val="0"/>
      <w:w w:val="100"/>
      <w:position w:val="0"/>
      <w:sz w:val="25"/>
      <w:szCs w:val="25"/>
      <w:u w:val="none"/>
      <w:effect w:val="none"/>
      <w:lang w:val="ru-RU"/>
    </w:rPr>
  </w:style>
  <w:style w:type="character" w:customStyle="1" w:styleId="cfs">
    <w:name w:val="cfs"/>
    <w:rsid w:val="00C82EB9"/>
  </w:style>
  <w:style w:type="table" w:customStyle="1" w:styleId="TableNormal">
    <w:name w:val="Table Normal"/>
    <w:uiPriority w:val="2"/>
    <w:semiHidden/>
    <w:qFormat/>
    <w:rsid w:val="00C82EB9"/>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pboth">
    <w:name w:val="pboth"/>
    <w:basedOn w:val="a"/>
    <w:rsid w:val="00170AB7"/>
    <w:pPr>
      <w:spacing w:before="100" w:beforeAutospacing="1" w:after="100" w:afterAutospacing="1"/>
    </w:pPr>
  </w:style>
  <w:style w:type="paragraph" w:customStyle="1" w:styleId="ConsNormal">
    <w:name w:val="ConsNormal"/>
    <w:rsid w:val="003E5FC1"/>
    <w:pPr>
      <w:widowControl w:val="0"/>
      <w:autoSpaceDE w:val="0"/>
      <w:autoSpaceDN w:val="0"/>
      <w:adjustRightInd w:val="0"/>
      <w:ind w:right="19772" w:firstLine="720"/>
    </w:pPr>
    <w:rPr>
      <w:rFonts w:ascii="Arial" w:hAnsi="Arial" w:cs="Arial"/>
      <w:lang w:eastAsia="en-US"/>
    </w:rPr>
  </w:style>
</w:styles>
</file>

<file path=word/webSettings.xml><?xml version="1.0" encoding="utf-8"?>
<w:webSettings xmlns:r="http://schemas.openxmlformats.org/officeDocument/2006/relationships" xmlns:w="http://schemas.openxmlformats.org/wordprocessingml/2006/main">
  <w:divs>
    <w:div w:id="41952580">
      <w:bodyDiv w:val="1"/>
      <w:marLeft w:val="0"/>
      <w:marRight w:val="0"/>
      <w:marTop w:val="0"/>
      <w:marBottom w:val="0"/>
      <w:divBdr>
        <w:top w:val="none" w:sz="0" w:space="0" w:color="auto"/>
        <w:left w:val="none" w:sz="0" w:space="0" w:color="auto"/>
        <w:bottom w:val="none" w:sz="0" w:space="0" w:color="auto"/>
        <w:right w:val="none" w:sz="0" w:space="0" w:color="auto"/>
      </w:divBdr>
    </w:div>
    <w:div w:id="61023003">
      <w:bodyDiv w:val="1"/>
      <w:marLeft w:val="0"/>
      <w:marRight w:val="0"/>
      <w:marTop w:val="0"/>
      <w:marBottom w:val="0"/>
      <w:divBdr>
        <w:top w:val="none" w:sz="0" w:space="0" w:color="auto"/>
        <w:left w:val="none" w:sz="0" w:space="0" w:color="auto"/>
        <w:bottom w:val="none" w:sz="0" w:space="0" w:color="auto"/>
        <w:right w:val="none" w:sz="0" w:space="0" w:color="auto"/>
      </w:divBdr>
    </w:div>
    <w:div w:id="222133683">
      <w:bodyDiv w:val="1"/>
      <w:marLeft w:val="0"/>
      <w:marRight w:val="0"/>
      <w:marTop w:val="0"/>
      <w:marBottom w:val="0"/>
      <w:divBdr>
        <w:top w:val="none" w:sz="0" w:space="0" w:color="auto"/>
        <w:left w:val="none" w:sz="0" w:space="0" w:color="auto"/>
        <w:bottom w:val="none" w:sz="0" w:space="0" w:color="auto"/>
        <w:right w:val="none" w:sz="0" w:space="0" w:color="auto"/>
      </w:divBdr>
    </w:div>
    <w:div w:id="248194621">
      <w:bodyDiv w:val="1"/>
      <w:marLeft w:val="0"/>
      <w:marRight w:val="0"/>
      <w:marTop w:val="0"/>
      <w:marBottom w:val="0"/>
      <w:divBdr>
        <w:top w:val="none" w:sz="0" w:space="0" w:color="auto"/>
        <w:left w:val="none" w:sz="0" w:space="0" w:color="auto"/>
        <w:bottom w:val="none" w:sz="0" w:space="0" w:color="auto"/>
        <w:right w:val="none" w:sz="0" w:space="0" w:color="auto"/>
      </w:divBdr>
    </w:div>
    <w:div w:id="267466171">
      <w:bodyDiv w:val="1"/>
      <w:marLeft w:val="0"/>
      <w:marRight w:val="0"/>
      <w:marTop w:val="0"/>
      <w:marBottom w:val="0"/>
      <w:divBdr>
        <w:top w:val="none" w:sz="0" w:space="0" w:color="auto"/>
        <w:left w:val="none" w:sz="0" w:space="0" w:color="auto"/>
        <w:bottom w:val="none" w:sz="0" w:space="0" w:color="auto"/>
        <w:right w:val="none" w:sz="0" w:space="0" w:color="auto"/>
      </w:divBdr>
    </w:div>
    <w:div w:id="336003075">
      <w:bodyDiv w:val="1"/>
      <w:marLeft w:val="0"/>
      <w:marRight w:val="0"/>
      <w:marTop w:val="0"/>
      <w:marBottom w:val="0"/>
      <w:divBdr>
        <w:top w:val="none" w:sz="0" w:space="0" w:color="auto"/>
        <w:left w:val="none" w:sz="0" w:space="0" w:color="auto"/>
        <w:bottom w:val="none" w:sz="0" w:space="0" w:color="auto"/>
        <w:right w:val="none" w:sz="0" w:space="0" w:color="auto"/>
      </w:divBdr>
    </w:div>
    <w:div w:id="465509544">
      <w:bodyDiv w:val="1"/>
      <w:marLeft w:val="0"/>
      <w:marRight w:val="0"/>
      <w:marTop w:val="0"/>
      <w:marBottom w:val="0"/>
      <w:divBdr>
        <w:top w:val="none" w:sz="0" w:space="0" w:color="auto"/>
        <w:left w:val="none" w:sz="0" w:space="0" w:color="auto"/>
        <w:bottom w:val="none" w:sz="0" w:space="0" w:color="auto"/>
        <w:right w:val="none" w:sz="0" w:space="0" w:color="auto"/>
      </w:divBdr>
    </w:div>
    <w:div w:id="538591830">
      <w:bodyDiv w:val="1"/>
      <w:marLeft w:val="0"/>
      <w:marRight w:val="0"/>
      <w:marTop w:val="0"/>
      <w:marBottom w:val="0"/>
      <w:divBdr>
        <w:top w:val="none" w:sz="0" w:space="0" w:color="auto"/>
        <w:left w:val="none" w:sz="0" w:space="0" w:color="auto"/>
        <w:bottom w:val="none" w:sz="0" w:space="0" w:color="auto"/>
        <w:right w:val="none" w:sz="0" w:space="0" w:color="auto"/>
      </w:divBdr>
    </w:div>
    <w:div w:id="547573129">
      <w:bodyDiv w:val="1"/>
      <w:marLeft w:val="0"/>
      <w:marRight w:val="0"/>
      <w:marTop w:val="0"/>
      <w:marBottom w:val="0"/>
      <w:divBdr>
        <w:top w:val="none" w:sz="0" w:space="0" w:color="auto"/>
        <w:left w:val="none" w:sz="0" w:space="0" w:color="auto"/>
        <w:bottom w:val="none" w:sz="0" w:space="0" w:color="auto"/>
        <w:right w:val="none" w:sz="0" w:space="0" w:color="auto"/>
      </w:divBdr>
    </w:div>
    <w:div w:id="593825160">
      <w:bodyDiv w:val="1"/>
      <w:marLeft w:val="0"/>
      <w:marRight w:val="0"/>
      <w:marTop w:val="0"/>
      <w:marBottom w:val="0"/>
      <w:divBdr>
        <w:top w:val="none" w:sz="0" w:space="0" w:color="auto"/>
        <w:left w:val="none" w:sz="0" w:space="0" w:color="auto"/>
        <w:bottom w:val="none" w:sz="0" w:space="0" w:color="auto"/>
        <w:right w:val="none" w:sz="0" w:space="0" w:color="auto"/>
      </w:divBdr>
    </w:div>
    <w:div w:id="603999087">
      <w:bodyDiv w:val="1"/>
      <w:marLeft w:val="0"/>
      <w:marRight w:val="0"/>
      <w:marTop w:val="0"/>
      <w:marBottom w:val="0"/>
      <w:divBdr>
        <w:top w:val="none" w:sz="0" w:space="0" w:color="auto"/>
        <w:left w:val="none" w:sz="0" w:space="0" w:color="auto"/>
        <w:bottom w:val="none" w:sz="0" w:space="0" w:color="auto"/>
        <w:right w:val="none" w:sz="0" w:space="0" w:color="auto"/>
      </w:divBdr>
    </w:div>
    <w:div w:id="607204398">
      <w:bodyDiv w:val="1"/>
      <w:marLeft w:val="0"/>
      <w:marRight w:val="0"/>
      <w:marTop w:val="0"/>
      <w:marBottom w:val="0"/>
      <w:divBdr>
        <w:top w:val="none" w:sz="0" w:space="0" w:color="auto"/>
        <w:left w:val="none" w:sz="0" w:space="0" w:color="auto"/>
        <w:bottom w:val="none" w:sz="0" w:space="0" w:color="auto"/>
        <w:right w:val="none" w:sz="0" w:space="0" w:color="auto"/>
      </w:divBdr>
    </w:div>
    <w:div w:id="614941278">
      <w:bodyDiv w:val="1"/>
      <w:marLeft w:val="0"/>
      <w:marRight w:val="0"/>
      <w:marTop w:val="0"/>
      <w:marBottom w:val="0"/>
      <w:divBdr>
        <w:top w:val="none" w:sz="0" w:space="0" w:color="auto"/>
        <w:left w:val="none" w:sz="0" w:space="0" w:color="auto"/>
        <w:bottom w:val="none" w:sz="0" w:space="0" w:color="auto"/>
        <w:right w:val="none" w:sz="0" w:space="0" w:color="auto"/>
      </w:divBdr>
    </w:div>
    <w:div w:id="618490271">
      <w:bodyDiv w:val="1"/>
      <w:marLeft w:val="0"/>
      <w:marRight w:val="0"/>
      <w:marTop w:val="0"/>
      <w:marBottom w:val="0"/>
      <w:divBdr>
        <w:top w:val="none" w:sz="0" w:space="0" w:color="auto"/>
        <w:left w:val="none" w:sz="0" w:space="0" w:color="auto"/>
        <w:bottom w:val="none" w:sz="0" w:space="0" w:color="auto"/>
        <w:right w:val="none" w:sz="0" w:space="0" w:color="auto"/>
      </w:divBdr>
    </w:div>
    <w:div w:id="644044083">
      <w:bodyDiv w:val="1"/>
      <w:marLeft w:val="0"/>
      <w:marRight w:val="0"/>
      <w:marTop w:val="0"/>
      <w:marBottom w:val="0"/>
      <w:divBdr>
        <w:top w:val="none" w:sz="0" w:space="0" w:color="auto"/>
        <w:left w:val="none" w:sz="0" w:space="0" w:color="auto"/>
        <w:bottom w:val="none" w:sz="0" w:space="0" w:color="auto"/>
        <w:right w:val="none" w:sz="0" w:space="0" w:color="auto"/>
      </w:divBdr>
      <w:divsChild>
        <w:div w:id="926187167">
          <w:marLeft w:val="0"/>
          <w:marRight w:val="0"/>
          <w:marTop w:val="0"/>
          <w:marBottom w:val="0"/>
          <w:divBdr>
            <w:top w:val="none" w:sz="0" w:space="0" w:color="auto"/>
            <w:left w:val="none" w:sz="0" w:space="0" w:color="auto"/>
            <w:bottom w:val="none" w:sz="0" w:space="0" w:color="auto"/>
            <w:right w:val="none" w:sz="0" w:space="0" w:color="auto"/>
          </w:divBdr>
        </w:div>
        <w:div w:id="1391685348">
          <w:marLeft w:val="0"/>
          <w:marRight w:val="0"/>
          <w:marTop w:val="0"/>
          <w:marBottom w:val="0"/>
          <w:divBdr>
            <w:top w:val="none" w:sz="0" w:space="0" w:color="auto"/>
            <w:left w:val="none" w:sz="0" w:space="0" w:color="auto"/>
            <w:bottom w:val="none" w:sz="0" w:space="0" w:color="auto"/>
            <w:right w:val="none" w:sz="0" w:space="0" w:color="auto"/>
          </w:divBdr>
        </w:div>
        <w:div w:id="1094204480">
          <w:marLeft w:val="0"/>
          <w:marRight w:val="0"/>
          <w:marTop w:val="0"/>
          <w:marBottom w:val="0"/>
          <w:divBdr>
            <w:top w:val="none" w:sz="0" w:space="0" w:color="auto"/>
            <w:left w:val="none" w:sz="0" w:space="0" w:color="auto"/>
            <w:bottom w:val="none" w:sz="0" w:space="0" w:color="auto"/>
            <w:right w:val="none" w:sz="0" w:space="0" w:color="auto"/>
          </w:divBdr>
        </w:div>
        <w:div w:id="2035033932">
          <w:marLeft w:val="0"/>
          <w:marRight w:val="0"/>
          <w:marTop w:val="0"/>
          <w:marBottom w:val="0"/>
          <w:divBdr>
            <w:top w:val="none" w:sz="0" w:space="0" w:color="auto"/>
            <w:left w:val="none" w:sz="0" w:space="0" w:color="auto"/>
            <w:bottom w:val="none" w:sz="0" w:space="0" w:color="auto"/>
            <w:right w:val="none" w:sz="0" w:space="0" w:color="auto"/>
          </w:divBdr>
        </w:div>
      </w:divsChild>
    </w:div>
    <w:div w:id="645088311">
      <w:bodyDiv w:val="1"/>
      <w:marLeft w:val="0"/>
      <w:marRight w:val="0"/>
      <w:marTop w:val="0"/>
      <w:marBottom w:val="0"/>
      <w:divBdr>
        <w:top w:val="none" w:sz="0" w:space="0" w:color="auto"/>
        <w:left w:val="none" w:sz="0" w:space="0" w:color="auto"/>
        <w:bottom w:val="none" w:sz="0" w:space="0" w:color="auto"/>
        <w:right w:val="none" w:sz="0" w:space="0" w:color="auto"/>
      </w:divBdr>
    </w:div>
    <w:div w:id="715006416">
      <w:bodyDiv w:val="1"/>
      <w:marLeft w:val="0"/>
      <w:marRight w:val="0"/>
      <w:marTop w:val="0"/>
      <w:marBottom w:val="0"/>
      <w:divBdr>
        <w:top w:val="none" w:sz="0" w:space="0" w:color="auto"/>
        <w:left w:val="none" w:sz="0" w:space="0" w:color="auto"/>
        <w:bottom w:val="none" w:sz="0" w:space="0" w:color="auto"/>
        <w:right w:val="none" w:sz="0" w:space="0" w:color="auto"/>
      </w:divBdr>
    </w:div>
    <w:div w:id="830364287">
      <w:bodyDiv w:val="1"/>
      <w:marLeft w:val="0"/>
      <w:marRight w:val="0"/>
      <w:marTop w:val="0"/>
      <w:marBottom w:val="0"/>
      <w:divBdr>
        <w:top w:val="none" w:sz="0" w:space="0" w:color="auto"/>
        <w:left w:val="none" w:sz="0" w:space="0" w:color="auto"/>
        <w:bottom w:val="none" w:sz="0" w:space="0" w:color="auto"/>
        <w:right w:val="none" w:sz="0" w:space="0" w:color="auto"/>
      </w:divBdr>
    </w:div>
    <w:div w:id="863399931">
      <w:bodyDiv w:val="1"/>
      <w:marLeft w:val="0"/>
      <w:marRight w:val="0"/>
      <w:marTop w:val="0"/>
      <w:marBottom w:val="0"/>
      <w:divBdr>
        <w:top w:val="none" w:sz="0" w:space="0" w:color="auto"/>
        <w:left w:val="none" w:sz="0" w:space="0" w:color="auto"/>
        <w:bottom w:val="none" w:sz="0" w:space="0" w:color="auto"/>
        <w:right w:val="none" w:sz="0" w:space="0" w:color="auto"/>
      </w:divBdr>
    </w:div>
    <w:div w:id="888152108">
      <w:bodyDiv w:val="1"/>
      <w:marLeft w:val="0"/>
      <w:marRight w:val="0"/>
      <w:marTop w:val="0"/>
      <w:marBottom w:val="0"/>
      <w:divBdr>
        <w:top w:val="none" w:sz="0" w:space="0" w:color="auto"/>
        <w:left w:val="none" w:sz="0" w:space="0" w:color="auto"/>
        <w:bottom w:val="none" w:sz="0" w:space="0" w:color="auto"/>
        <w:right w:val="none" w:sz="0" w:space="0" w:color="auto"/>
      </w:divBdr>
    </w:div>
    <w:div w:id="948586755">
      <w:bodyDiv w:val="1"/>
      <w:marLeft w:val="0"/>
      <w:marRight w:val="0"/>
      <w:marTop w:val="0"/>
      <w:marBottom w:val="0"/>
      <w:divBdr>
        <w:top w:val="none" w:sz="0" w:space="0" w:color="auto"/>
        <w:left w:val="none" w:sz="0" w:space="0" w:color="auto"/>
        <w:bottom w:val="none" w:sz="0" w:space="0" w:color="auto"/>
        <w:right w:val="none" w:sz="0" w:space="0" w:color="auto"/>
      </w:divBdr>
    </w:div>
    <w:div w:id="961107784">
      <w:bodyDiv w:val="1"/>
      <w:marLeft w:val="0"/>
      <w:marRight w:val="0"/>
      <w:marTop w:val="0"/>
      <w:marBottom w:val="0"/>
      <w:divBdr>
        <w:top w:val="none" w:sz="0" w:space="0" w:color="auto"/>
        <w:left w:val="none" w:sz="0" w:space="0" w:color="auto"/>
        <w:bottom w:val="none" w:sz="0" w:space="0" w:color="auto"/>
        <w:right w:val="none" w:sz="0" w:space="0" w:color="auto"/>
      </w:divBdr>
    </w:div>
    <w:div w:id="961763536">
      <w:bodyDiv w:val="1"/>
      <w:marLeft w:val="0"/>
      <w:marRight w:val="0"/>
      <w:marTop w:val="0"/>
      <w:marBottom w:val="0"/>
      <w:divBdr>
        <w:top w:val="none" w:sz="0" w:space="0" w:color="auto"/>
        <w:left w:val="none" w:sz="0" w:space="0" w:color="auto"/>
        <w:bottom w:val="none" w:sz="0" w:space="0" w:color="auto"/>
        <w:right w:val="none" w:sz="0" w:space="0" w:color="auto"/>
      </w:divBdr>
    </w:div>
    <w:div w:id="1021979296">
      <w:bodyDiv w:val="1"/>
      <w:marLeft w:val="0"/>
      <w:marRight w:val="0"/>
      <w:marTop w:val="0"/>
      <w:marBottom w:val="0"/>
      <w:divBdr>
        <w:top w:val="none" w:sz="0" w:space="0" w:color="auto"/>
        <w:left w:val="none" w:sz="0" w:space="0" w:color="auto"/>
        <w:bottom w:val="none" w:sz="0" w:space="0" w:color="auto"/>
        <w:right w:val="none" w:sz="0" w:space="0" w:color="auto"/>
      </w:divBdr>
    </w:div>
    <w:div w:id="1054429537">
      <w:bodyDiv w:val="1"/>
      <w:marLeft w:val="0"/>
      <w:marRight w:val="0"/>
      <w:marTop w:val="0"/>
      <w:marBottom w:val="0"/>
      <w:divBdr>
        <w:top w:val="none" w:sz="0" w:space="0" w:color="auto"/>
        <w:left w:val="none" w:sz="0" w:space="0" w:color="auto"/>
        <w:bottom w:val="none" w:sz="0" w:space="0" w:color="auto"/>
        <w:right w:val="none" w:sz="0" w:space="0" w:color="auto"/>
      </w:divBdr>
    </w:div>
    <w:div w:id="1086416090">
      <w:bodyDiv w:val="1"/>
      <w:marLeft w:val="0"/>
      <w:marRight w:val="0"/>
      <w:marTop w:val="0"/>
      <w:marBottom w:val="0"/>
      <w:divBdr>
        <w:top w:val="none" w:sz="0" w:space="0" w:color="auto"/>
        <w:left w:val="none" w:sz="0" w:space="0" w:color="auto"/>
        <w:bottom w:val="none" w:sz="0" w:space="0" w:color="auto"/>
        <w:right w:val="none" w:sz="0" w:space="0" w:color="auto"/>
      </w:divBdr>
    </w:div>
    <w:div w:id="1103527397">
      <w:bodyDiv w:val="1"/>
      <w:marLeft w:val="0"/>
      <w:marRight w:val="0"/>
      <w:marTop w:val="0"/>
      <w:marBottom w:val="0"/>
      <w:divBdr>
        <w:top w:val="none" w:sz="0" w:space="0" w:color="auto"/>
        <w:left w:val="none" w:sz="0" w:space="0" w:color="auto"/>
        <w:bottom w:val="none" w:sz="0" w:space="0" w:color="auto"/>
        <w:right w:val="none" w:sz="0" w:space="0" w:color="auto"/>
      </w:divBdr>
    </w:div>
    <w:div w:id="1270359332">
      <w:bodyDiv w:val="1"/>
      <w:marLeft w:val="0"/>
      <w:marRight w:val="0"/>
      <w:marTop w:val="0"/>
      <w:marBottom w:val="0"/>
      <w:divBdr>
        <w:top w:val="none" w:sz="0" w:space="0" w:color="auto"/>
        <w:left w:val="none" w:sz="0" w:space="0" w:color="auto"/>
        <w:bottom w:val="none" w:sz="0" w:space="0" w:color="auto"/>
        <w:right w:val="none" w:sz="0" w:space="0" w:color="auto"/>
      </w:divBdr>
    </w:div>
    <w:div w:id="1358970253">
      <w:bodyDiv w:val="1"/>
      <w:marLeft w:val="0"/>
      <w:marRight w:val="0"/>
      <w:marTop w:val="0"/>
      <w:marBottom w:val="0"/>
      <w:divBdr>
        <w:top w:val="none" w:sz="0" w:space="0" w:color="auto"/>
        <w:left w:val="none" w:sz="0" w:space="0" w:color="auto"/>
        <w:bottom w:val="none" w:sz="0" w:space="0" w:color="auto"/>
        <w:right w:val="none" w:sz="0" w:space="0" w:color="auto"/>
      </w:divBdr>
    </w:div>
    <w:div w:id="1460077266">
      <w:bodyDiv w:val="1"/>
      <w:marLeft w:val="0"/>
      <w:marRight w:val="0"/>
      <w:marTop w:val="0"/>
      <w:marBottom w:val="0"/>
      <w:divBdr>
        <w:top w:val="none" w:sz="0" w:space="0" w:color="auto"/>
        <w:left w:val="none" w:sz="0" w:space="0" w:color="auto"/>
        <w:bottom w:val="none" w:sz="0" w:space="0" w:color="auto"/>
        <w:right w:val="none" w:sz="0" w:space="0" w:color="auto"/>
      </w:divBdr>
    </w:div>
    <w:div w:id="1486386506">
      <w:bodyDiv w:val="1"/>
      <w:marLeft w:val="0"/>
      <w:marRight w:val="0"/>
      <w:marTop w:val="0"/>
      <w:marBottom w:val="0"/>
      <w:divBdr>
        <w:top w:val="none" w:sz="0" w:space="0" w:color="auto"/>
        <w:left w:val="none" w:sz="0" w:space="0" w:color="auto"/>
        <w:bottom w:val="none" w:sz="0" w:space="0" w:color="auto"/>
        <w:right w:val="none" w:sz="0" w:space="0" w:color="auto"/>
      </w:divBdr>
    </w:div>
    <w:div w:id="1519656944">
      <w:bodyDiv w:val="1"/>
      <w:marLeft w:val="0"/>
      <w:marRight w:val="0"/>
      <w:marTop w:val="0"/>
      <w:marBottom w:val="0"/>
      <w:divBdr>
        <w:top w:val="none" w:sz="0" w:space="0" w:color="auto"/>
        <w:left w:val="none" w:sz="0" w:space="0" w:color="auto"/>
        <w:bottom w:val="none" w:sz="0" w:space="0" w:color="auto"/>
        <w:right w:val="none" w:sz="0" w:space="0" w:color="auto"/>
      </w:divBdr>
    </w:div>
    <w:div w:id="1524514595">
      <w:bodyDiv w:val="1"/>
      <w:marLeft w:val="0"/>
      <w:marRight w:val="0"/>
      <w:marTop w:val="0"/>
      <w:marBottom w:val="0"/>
      <w:divBdr>
        <w:top w:val="none" w:sz="0" w:space="0" w:color="auto"/>
        <w:left w:val="none" w:sz="0" w:space="0" w:color="auto"/>
        <w:bottom w:val="none" w:sz="0" w:space="0" w:color="auto"/>
        <w:right w:val="none" w:sz="0" w:space="0" w:color="auto"/>
      </w:divBdr>
    </w:div>
    <w:div w:id="1562448380">
      <w:bodyDiv w:val="1"/>
      <w:marLeft w:val="0"/>
      <w:marRight w:val="0"/>
      <w:marTop w:val="0"/>
      <w:marBottom w:val="0"/>
      <w:divBdr>
        <w:top w:val="none" w:sz="0" w:space="0" w:color="auto"/>
        <w:left w:val="none" w:sz="0" w:space="0" w:color="auto"/>
        <w:bottom w:val="none" w:sz="0" w:space="0" w:color="auto"/>
        <w:right w:val="none" w:sz="0" w:space="0" w:color="auto"/>
      </w:divBdr>
    </w:div>
    <w:div w:id="1580217049">
      <w:bodyDiv w:val="1"/>
      <w:marLeft w:val="0"/>
      <w:marRight w:val="0"/>
      <w:marTop w:val="0"/>
      <w:marBottom w:val="0"/>
      <w:divBdr>
        <w:top w:val="none" w:sz="0" w:space="0" w:color="auto"/>
        <w:left w:val="none" w:sz="0" w:space="0" w:color="auto"/>
        <w:bottom w:val="none" w:sz="0" w:space="0" w:color="auto"/>
        <w:right w:val="none" w:sz="0" w:space="0" w:color="auto"/>
      </w:divBdr>
    </w:div>
    <w:div w:id="1623419033">
      <w:bodyDiv w:val="1"/>
      <w:marLeft w:val="0"/>
      <w:marRight w:val="0"/>
      <w:marTop w:val="0"/>
      <w:marBottom w:val="0"/>
      <w:divBdr>
        <w:top w:val="none" w:sz="0" w:space="0" w:color="auto"/>
        <w:left w:val="none" w:sz="0" w:space="0" w:color="auto"/>
        <w:bottom w:val="none" w:sz="0" w:space="0" w:color="auto"/>
        <w:right w:val="none" w:sz="0" w:space="0" w:color="auto"/>
      </w:divBdr>
    </w:div>
    <w:div w:id="1633825810">
      <w:bodyDiv w:val="1"/>
      <w:marLeft w:val="0"/>
      <w:marRight w:val="0"/>
      <w:marTop w:val="0"/>
      <w:marBottom w:val="0"/>
      <w:divBdr>
        <w:top w:val="none" w:sz="0" w:space="0" w:color="auto"/>
        <w:left w:val="none" w:sz="0" w:space="0" w:color="auto"/>
        <w:bottom w:val="none" w:sz="0" w:space="0" w:color="auto"/>
        <w:right w:val="none" w:sz="0" w:space="0" w:color="auto"/>
      </w:divBdr>
    </w:div>
    <w:div w:id="1672368421">
      <w:bodyDiv w:val="1"/>
      <w:marLeft w:val="0"/>
      <w:marRight w:val="0"/>
      <w:marTop w:val="0"/>
      <w:marBottom w:val="0"/>
      <w:divBdr>
        <w:top w:val="none" w:sz="0" w:space="0" w:color="auto"/>
        <w:left w:val="none" w:sz="0" w:space="0" w:color="auto"/>
        <w:bottom w:val="none" w:sz="0" w:space="0" w:color="auto"/>
        <w:right w:val="none" w:sz="0" w:space="0" w:color="auto"/>
      </w:divBdr>
    </w:div>
    <w:div w:id="1706371823">
      <w:bodyDiv w:val="1"/>
      <w:marLeft w:val="0"/>
      <w:marRight w:val="0"/>
      <w:marTop w:val="0"/>
      <w:marBottom w:val="0"/>
      <w:divBdr>
        <w:top w:val="none" w:sz="0" w:space="0" w:color="auto"/>
        <w:left w:val="none" w:sz="0" w:space="0" w:color="auto"/>
        <w:bottom w:val="none" w:sz="0" w:space="0" w:color="auto"/>
        <w:right w:val="none" w:sz="0" w:space="0" w:color="auto"/>
      </w:divBdr>
    </w:div>
    <w:div w:id="1734429750">
      <w:bodyDiv w:val="1"/>
      <w:marLeft w:val="0"/>
      <w:marRight w:val="0"/>
      <w:marTop w:val="0"/>
      <w:marBottom w:val="0"/>
      <w:divBdr>
        <w:top w:val="none" w:sz="0" w:space="0" w:color="auto"/>
        <w:left w:val="none" w:sz="0" w:space="0" w:color="auto"/>
        <w:bottom w:val="none" w:sz="0" w:space="0" w:color="auto"/>
        <w:right w:val="none" w:sz="0" w:space="0" w:color="auto"/>
      </w:divBdr>
    </w:div>
    <w:div w:id="1773281085">
      <w:bodyDiv w:val="1"/>
      <w:marLeft w:val="0"/>
      <w:marRight w:val="0"/>
      <w:marTop w:val="0"/>
      <w:marBottom w:val="0"/>
      <w:divBdr>
        <w:top w:val="none" w:sz="0" w:space="0" w:color="auto"/>
        <w:left w:val="none" w:sz="0" w:space="0" w:color="auto"/>
        <w:bottom w:val="none" w:sz="0" w:space="0" w:color="auto"/>
        <w:right w:val="none" w:sz="0" w:space="0" w:color="auto"/>
      </w:divBdr>
    </w:div>
    <w:div w:id="1850606706">
      <w:bodyDiv w:val="1"/>
      <w:marLeft w:val="0"/>
      <w:marRight w:val="0"/>
      <w:marTop w:val="0"/>
      <w:marBottom w:val="0"/>
      <w:divBdr>
        <w:top w:val="none" w:sz="0" w:space="0" w:color="auto"/>
        <w:left w:val="none" w:sz="0" w:space="0" w:color="auto"/>
        <w:bottom w:val="none" w:sz="0" w:space="0" w:color="auto"/>
        <w:right w:val="none" w:sz="0" w:space="0" w:color="auto"/>
      </w:divBdr>
    </w:div>
    <w:div w:id="1860002641">
      <w:bodyDiv w:val="1"/>
      <w:marLeft w:val="0"/>
      <w:marRight w:val="0"/>
      <w:marTop w:val="0"/>
      <w:marBottom w:val="0"/>
      <w:divBdr>
        <w:top w:val="none" w:sz="0" w:space="0" w:color="auto"/>
        <w:left w:val="none" w:sz="0" w:space="0" w:color="auto"/>
        <w:bottom w:val="none" w:sz="0" w:space="0" w:color="auto"/>
        <w:right w:val="none" w:sz="0" w:space="0" w:color="auto"/>
      </w:divBdr>
    </w:div>
    <w:div w:id="1906715273">
      <w:bodyDiv w:val="1"/>
      <w:marLeft w:val="0"/>
      <w:marRight w:val="0"/>
      <w:marTop w:val="0"/>
      <w:marBottom w:val="0"/>
      <w:divBdr>
        <w:top w:val="none" w:sz="0" w:space="0" w:color="auto"/>
        <w:left w:val="none" w:sz="0" w:space="0" w:color="auto"/>
        <w:bottom w:val="none" w:sz="0" w:space="0" w:color="auto"/>
        <w:right w:val="none" w:sz="0" w:space="0" w:color="auto"/>
      </w:divBdr>
    </w:div>
    <w:div w:id="1941335750">
      <w:bodyDiv w:val="1"/>
      <w:marLeft w:val="0"/>
      <w:marRight w:val="0"/>
      <w:marTop w:val="0"/>
      <w:marBottom w:val="0"/>
      <w:divBdr>
        <w:top w:val="none" w:sz="0" w:space="0" w:color="auto"/>
        <w:left w:val="none" w:sz="0" w:space="0" w:color="auto"/>
        <w:bottom w:val="none" w:sz="0" w:space="0" w:color="auto"/>
        <w:right w:val="none" w:sz="0" w:space="0" w:color="auto"/>
      </w:divBdr>
    </w:div>
    <w:div w:id="1983461047">
      <w:bodyDiv w:val="1"/>
      <w:marLeft w:val="0"/>
      <w:marRight w:val="0"/>
      <w:marTop w:val="0"/>
      <w:marBottom w:val="0"/>
      <w:divBdr>
        <w:top w:val="none" w:sz="0" w:space="0" w:color="auto"/>
        <w:left w:val="none" w:sz="0" w:space="0" w:color="auto"/>
        <w:bottom w:val="none" w:sz="0" w:space="0" w:color="auto"/>
        <w:right w:val="none" w:sz="0" w:space="0" w:color="auto"/>
      </w:divBdr>
    </w:div>
    <w:div w:id="2072922563">
      <w:bodyDiv w:val="1"/>
      <w:marLeft w:val="0"/>
      <w:marRight w:val="0"/>
      <w:marTop w:val="0"/>
      <w:marBottom w:val="0"/>
      <w:divBdr>
        <w:top w:val="none" w:sz="0" w:space="0" w:color="auto"/>
        <w:left w:val="none" w:sz="0" w:space="0" w:color="auto"/>
        <w:bottom w:val="none" w:sz="0" w:space="0" w:color="auto"/>
        <w:right w:val="none" w:sz="0" w:space="0" w:color="auto"/>
      </w:divBdr>
      <w:divsChild>
        <w:div w:id="1895189686">
          <w:marLeft w:val="0"/>
          <w:marRight w:val="0"/>
          <w:marTop w:val="0"/>
          <w:marBottom w:val="0"/>
          <w:divBdr>
            <w:top w:val="none" w:sz="0" w:space="0" w:color="auto"/>
            <w:left w:val="none" w:sz="0" w:space="0" w:color="auto"/>
            <w:bottom w:val="none" w:sz="0" w:space="0" w:color="auto"/>
            <w:right w:val="none" w:sz="0" w:space="0" w:color="auto"/>
          </w:divBdr>
          <w:divsChild>
            <w:div w:id="1192036899">
              <w:marLeft w:val="0"/>
              <w:marRight w:val="0"/>
              <w:marTop w:val="0"/>
              <w:marBottom w:val="0"/>
              <w:divBdr>
                <w:top w:val="none" w:sz="0" w:space="0" w:color="auto"/>
                <w:left w:val="none" w:sz="0" w:space="0" w:color="auto"/>
                <w:bottom w:val="none" w:sz="0" w:space="0" w:color="auto"/>
                <w:right w:val="none" w:sz="0" w:space="0" w:color="auto"/>
              </w:divBdr>
              <w:divsChild>
                <w:div w:id="483163934">
                  <w:marLeft w:val="0"/>
                  <w:marRight w:val="0"/>
                  <w:marTop w:val="0"/>
                  <w:marBottom w:val="0"/>
                  <w:divBdr>
                    <w:top w:val="none" w:sz="0" w:space="0" w:color="auto"/>
                    <w:left w:val="none" w:sz="0" w:space="0" w:color="auto"/>
                    <w:bottom w:val="none" w:sz="0" w:space="0" w:color="auto"/>
                    <w:right w:val="none" w:sz="0" w:space="0" w:color="auto"/>
                  </w:divBdr>
                  <w:divsChild>
                    <w:div w:id="1906525590">
                      <w:marLeft w:val="0"/>
                      <w:marRight w:val="0"/>
                      <w:marTop w:val="0"/>
                      <w:marBottom w:val="0"/>
                      <w:divBdr>
                        <w:top w:val="none" w:sz="0" w:space="0" w:color="auto"/>
                        <w:left w:val="none" w:sz="0" w:space="0" w:color="auto"/>
                        <w:bottom w:val="none" w:sz="0" w:space="0" w:color="auto"/>
                        <w:right w:val="none" w:sz="0" w:space="0" w:color="auto"/>
                      </w:divBdr>
                      <w:divsChild>
                        <w:div w:id="1416169126">
                          <w:marLeft w:val="0"/>
                          <w:marRight w:val="0"/>
                          <w:marTop w:val="0"/>
                          <w:marBottom w:val="0"/>
                          <w:divBdr>
                            <w:top w:val="none" w:sz="0" w:space="0" w:color="auto"/>
                            <w:left w:val="none" w:sz="0" w:space="0" w:color="auto"/>
                            <w:bottom w:val="none" w:sz="0" w:space="0" w:color="auto"/>
                            <w:right w:val="none" w:sz="0" w:space="0" w:color="auto"/>
                          </w:divBdr>
                        </w:div>
                        <w:div w:id="4083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32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547878F4207B43094EDAEFA82D305ACF8E0BDDF1C5CEEF5D80ED1237DAE2D9D09DA8E350EF7D5M3q6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26F1ADC073777ECF7792D9956443D4933D5E883EDEF1F734A7F97AA15AC5E6E03C86EECCB58F1l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966EA-F5D6-40BD-B85C-88B7651BE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5485</Words>
  <Characters>31270</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36682</CharactersWithSpaces>
  <SharedDoc>false</SharedDoc>
  <HLinks>
    <vt:vector size="6" baseType="variant">
      <vt:variant>
        <vt:i4>1835098</vt:i4>
      </vt:variant>
      <vt:variant>
        <vt:i4>3</vt:i4>
      </vt:variant>
      <vt:variant>
        <vt:i4>0</vt:i4>
      </vt:variant>
      <vt:variant>
        <vt:i4>5</vt:i4>
      </vt:variant>
      <vt:variant>
        <vt:lpwstr>http://pandia.ru/text/category/organi_mestnogo_samoupravleniya/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2</cp:revision>
  <cp:lastPrinted>2020-01-31T05:18:00Z</cp:lastPrinted>
  <dcterms:created xsi:type="dcterms:W3CDTF">2020-03-04T10:06:00Z</dcterms:created>
  <dcterms:modified xsi:type="dcterms:W3CDTF">2020-03-04T10:06:00Z</dcterms:modified>
</cp:coreProperties>
</file>