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CF0949">
            <w:pPr>
              <w:rPr>
                <w:spacing w:val="-10"/>
                <w:sz w:val="18"/>
                <w:szCs w:val="18"/>
                <w:lang w:val="be-BY"/>
              </w:rPr>
            </w:pPr>
            <w:r w:rsidRPr="00CF0949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C1CCD">
            <w:pPr>
              <w:jc w:val="center"/>
              <w:rPr>
                <w:sz w:val="18"/>
                <w:szCs w:val="18"/>
                <w:lang w:val="be-BY"/>
              </w:rPr>
            </w:pPr>
            <w:r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Pr="003877B7" w:rsidRDefault="008C1CCD">
            <w:pPr>
              <w:jc w:val="center"/>
            </w:pPr>
            <w:r w:rsidRPr="003877B7">
              <w:rPr>
                <w:sz w:val="16"/>
              </w:rPr>
              <w:object w:dxaOrig="2176" w:dyaOrig="21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pt;height:71.25pt" o:ole="" fillcolor="window">
                  <v:imagedata r:id="rId7" o:title="" gain="74473f" blacklevel="1966f"/>
                </v:shape>
                <o:OLEObject Type="Embed" ProgID="Word.Picture.8" ShapeID="_x0000_i1025" DrawAspect="Content" ObjectID="_1579698582" r:id="rId8"/>
              </w:object>
            </w: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Pr="003877B7" w:rsidRDefault="008C1CCD">
            <w:pPr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FE5B88" w:rsidRDefault="00FE5B88" w:rsidP="006E1D62">
      <w:pPr>
        <w:ind w:left="266"/>
        <w:jc w:val="center"/>
      </w:pPr>
    </w:p>
    <w:p w:rsidR="008C1CCD" w:rsidRPr="0022119E" w:rsidRDefault="006D5A18" w:rsidP="006D5A18">
      <w:pPr>
        <w:ind w:left="266"/>
        <w:jc w:val="center"/>
      </w:pPr>
      <w:r>
        <w:t>01 февраль</w:t>
      </w:r>
      <w:r w:rsidR="00AF07E6" w:rsidRPr="0022119E">
        <w:t xml:space="preserve"> </w:t>
      </w:r>
      <w:r w:rsidR="003B7656" w:rsidRPr="0022119E">
        <w:t xml:space="preserve"> </w:t>
      </w:r>
      <w:r w:rsidR="00E77122" w:rsidRPr="0022119E">
        <w:t>201</w:t>
      </w:r>
      <w:r w:rsidR="00783141">
        <w:t>8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9067E7" w:rsidRPr="0022119E">
        <w:t xml:space="preserve"> </w:t>
      </w:r>
      <w:r w:rsidR="00A56F3E">
        <w:t>4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01 февраля</w:t>
      </w:r>
      <w:r w:rsidR="00FD0D5F" w:rsidRPr="0022119E">
        <w:t xml:space="preserve"> </w:t>
      </w:r>
      <w:r w:rsidR="008C1CCD" w:rsidRPr="0022119E">
        <w:t xml:space="preserve"> 20</w:t>
      </w:r>
      <w:r w:rsidR="002F15EF" w:rsidRPr="0022119E">
        <w:t>1</w:t>
      </w:r>
      <w:r w:rsidR="00783141">
        <w:t>8</w:t>
      </w:r>
      <w:r w:rsidR="008C1CCD" w:rsidRPr="0022119E">
        <w:t xml:space="preserve"> г.</w:t>
      </w:r>
    </w:p>
    <w:p w:rsidR="00AF07E6" w:rsidRDefault="00AF07E6" w:rsidP="006E1D62">
      <w:pPr>
        <w:pStyle w:val="a5"/>
        <w:ind w:left="0" w:right="5295"/>
        <w:jc w:val="center"/>
        <w:rPr>
          <w:rFonts w:ascii="Bookman Old Style" w:hAnsi="Bookman Old Style"/>
          <w:b/>
          <w:bCs/>
          <w:color w:val="auto"/>
          <w:sz w:val="20"/>
        </w:rPr>
      </w:pP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Об утверждении муниципальной программы «Профилактика терроризма, экстремизма и наркомании на территории сельского поселения </w:t>
      </w:r>
      <w:r>
        <w:t>Староянбаевский</w:t>
      </w:r>
      <w:r w:rsidRPr="006D5A18">
        <w:t xml:space="preserve"> сельсовет муниципального района Балтачевский район Республики Башкортостан на 201</w:t>
      </w:r>
      <w:r>
        <w:t>8</w:t>
      </w:r>
      <w:r w:rsidRPr="006D5A18">
        <w:t>-2</w:t>
      </w:r>
      <w:r>
        <w:t xml:space="preserve">020 </w:t>
      </w:r>
      <w:r w:rsidRPr="006D5A18">
        <w:t>годы»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25.07.2002 г. № 114-ФЗ «О противодействии экстремистской деятельности», Федеральным Законом от 27.07.2006 г. №153-ФЗ, «О противодействии терроризму», Федеральным Законом от 08.01.1998 г. № 3- ФЗ «О наркотических средствах и психотропных веществах», в целях профилактики терроризма и экстремизма, а так же минимизации и (или) ликвидации последствий проявления терроризма и экстремизма, обеспечения безопасности граждан антитеррористической защищенности потенциальных объектов террористических посягательств, в том числе критически важных объектов инфраструктуры и жизнеобеспечения, а так же мест массового пребывания людей на территории сельского поселения </w:t>
      </w:r>
      <w:r>
        <w:t>Староянбаевски</w:t>
      </w:r>
      <w:r w:rsidRPr="006D5A18">
        <w:t>й сельсовет муниципального района Балтачевский район Республики Башкортостан ПОСТАНОВЛЯЮ: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1. Утвердить муниципальную программу «Профилактика терроризма, экстремизма и наркомании на территории сельского поселения Богдановский сельсовет муниципального района Балтачевский район Республики Башкортостан на 201</w:t>
      </w:r>
      <w:r>
        <w:t>8</w:t>
      </w:r>
      <w:r w:rsidRPr="006D5A18">
        <w:t>-20</w:t>
      </w:r>
      <w:r>
        <w:t>20</w:t>
      </w:r>
      <w:r w:rsidRPr="006D5A18">
        <w:t xml:space="preserve"> годы» (прилагается)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2. Обнародовать данное постановление на информационном стенде, расположенном в здании Администрации сельского поселения </w:t>
      </w:r>
      <w:r>
        <w:t>Староянбаевский</w:t>
      </w:r>
      <w:r w:rsidRPr="006D5A18">
        <w:t xml:space="preserve"> сельсовет муниципального района Балтачевский район Республики Башкортостан и разместить на сайте Администрации сельского поселения </w:t>
      </w:r>
      <w:r>
        <w:t>Староянбаевский</w:t>
      </w:r>
      <w:r w:rsidRPr="006D5A18">
        <w:t xml:space="preserve"> сельсовет муниципального района Балтачевский район Республики Башкортостан</w:t>
      </w:r>
      <w:r>
        <w:t>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3. Контроль над исполнением настоящего постановления оставляю за собой.</w:t>
      </w:r>
    </w:p>
    <w:p w:rsidR="006D5A18" w:rsidRDefault="006D5A18" w:rsidP="006D5A18">
      <w:pPr>
        <w:spacing w:before="100" w:beforeAutospacing="1" w:after="100" w:afterAutospacing="1"/>
      </w:pPr>
    </w:p>
    <w:p w:rsidR="006D5A18" w:rsidRDefault="006D5A18" w:rsidP="006D5A18">
      <w:pPr>
        <w:spacing w:before="100" w:beforeAutospacing="1" w:after="100" w:afterAutospacing="1"/>
      </w:pP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Глава сельского поселения </w:t>
      </w:r>
      <w:r>
        <w:t xml:space="preserve">                                       Ахунов Р.М.</w:t>
      </w:r>
    </w:p>
    <w:p w:rsidR="006D5A18" w:rsidRDefault="006D5A18" w:rsidP="006D5A18">
      <w:pPr>
        <w:spacing w:before="100" w:beforeAutospacing="1" w:after="100" w:afterAutospacing="1"/>
      </w:pPr>
    </w:p>
    <w:p w:rsidR="006D5A18" w:rsidRDefault="006D5A18" w:rsidP="006D5A18">
      <w:pPr>
        <w:spacing w:before="100" w:beforeAutospacing="1" w:after="100" w:afterAutospacing="1"/>
      </w:pPr>
    </w:p>
    <w:p w:rsidR="006D5A18" w:rsidRDefault="006D5A18" w:rsidP="006D5A18">
      <w:pPr>
        <w:spacing w:before="100" w:beforeAutospacing="1" w:after="100" w:afterAutospacing="1"/>
      </w:pPr>
    </w:p>
    <w:p w:rsidR="006D5A18" w:rsidRDefault="006D5A18" w:rsidP="006D5A18">
      <w:pPr>
        <w:spacing w:before="100" w:beforeAutospacing="1" w:after="100" w:afterAutospacing="1"/>
      </w:pPr>
    </w:p>
    <w:p w:rsidR="006D5A18" w:rsidRDefault="006D5A18" w:rsidP="006D5A18">
      <w:pPr>
        <w:spacing w:before="100" w:beforeAutospacing="1" w:after="100" w:afterAutospacing="1"/>
      </w:pPr>
    </w:p>
    <w:p w:rsidR="006D5A18" w:rsidRPr="006D5A18" w:rsidRDefault="006D5A18" w:rsidP="006D5A18">
      <w:pPr>
        <w:tabs>
          <w:tab w:val="center" w:pos="4759"/>
          <w:tab w:val="right" w:pos="9518"/>
        </w:tabs>
        <w:spacing w:before="100" w:beforeAutospacing="1" w:after="100" w:afterAutospacing="1"/>
        <w:rPr>
          <w:sz w:val="20"/>
          <w:szCs w:val="20"/>
        </w:rPr>
      </w:pPr>
      <w:r>
        <w:lastRenderedPageBreak/>
        <w:tab/>
        <w:t xml:space="preserve">                             Утвержден</w:t>
      </w:r>
      <w:r>
        <w:tab/>
        <w:t xml:space="preserve">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</w:p>
    <w:p w:rsidR="006D5A18" w:rsidRDefault="006D5A18" w:rsidP="006D5A18">
      <w:pPr>
        <w:pStyle w:val="ConsPlusNormal"/>
        <w:ind w:left="5103" w:firstLine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 Администрации </w:t>
      </w:r>
    </w:p>
    <w:p w:rsidR="006D5A18" w:rsidRDefault="006D5A18" w:rsidP="006D5A18">
      <w:pPr>
        <w:pStyle w:val="ConsPlusNormal"/>
        <w:ind w:left="5103" w:firstLine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Староянбаевский сельсовет</w:t>
      </w:r>
    </w:p>
    <w:p w:rsidR="006D5A18" w:rsidRDefault="006D5A18" w:rsidP="006D5A18">
      <w:pPr>
        <w:pStyle w:val="ConsPlusNormal"/>
        <w:ind w:left="5103" w:firstLine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Балтачевский район Республики Башкортостан </w:t>
      </w:r>
    </w:p>
    <w:p w:rsidR="006D5A18" w:rsidRDefault="006D5A18" w:rsidP="006D5A18">
      <w:pPr>
        <w:pStyle w:val="ConsPlusNormal"/>
        <w:ind w:left="5103" w:firstLine="0"/>
        <w:outlineLvl w:val="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«01» февраля 2018 г. № </w:t>
      </w:r>
      <w:r w:rsidR="00A56F3E">
        <w:rPr>
          <w:rFonts w:ascii="Times New Roman" w:hAnsi="Times New Roman" w:cs="Times New Roman"/>
          <w:sz w:val="24"/>
          <w:szCs w:val="24"/>
        </w:rPr>
        <w:t>4</w:t>
      </w:r>
      <w:r>
        <w:rPr>
          <w:sz w:val="24"/>
          <w:szCs w:val="24"/>
        </w:rPr>
        <w:tab/>
      </w:r>
    </w:p>
    <w:p w:rsidR="006D5A18" w:rsidRDefault="006D5A18" w:rsidP="006D5A18">
      <w:pPr>
        <w:spacing w:before="100" w:beforeAutospacing="1" w:after="100" w:afterAutospacing="1"/>
        <w:rPr>
          <w:sz w:val="20"/>
          <w:szCs w:val="20"/>
        </w:rPr>
      </w:pPr>
    </w:p>
    <w:p w:rsidR="006D5A18" w:rsidRPr="006D5A18" w:rsidRDefault="006D5A18" w:rsidP="006D5A18">
      <w:pPr>
        <w:spacing w:before="100" w:beforeAutospacing="1" w:after="100" w:afterAutospacing="1"/>
        <w:rPr>
          <w:sz w:val="20"/>
          <w:szCs w:val="20"/>
        </w:rPr>
      </w:pPr>
    </w:p>
    <w:p w:rsidR="006D5A18" w:rsidRDefault="006D5A18" w:rsidP="006D5A18">
      <w:pPr>
        <w:spacing w:before="100" w:beforeAutospacing="1" w:after="100" w:afterAutospacing="1"/>
      </w:pPr>
      <w:r>
        <w:t xml:space="preserve">                                                                                                     </w:t>
      </w:r>
    </w:p>
    <w:p w:rsidR="006D5A18" w:rsidRDefault="006D5A18" w:rsidP="006D5A18">
      <w:pPr>
        <w:spacing w:before="100" w:beforeAutospacing="1" w:after="100" w:afterAutospacing="1"/>
      </w:pP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Муниципальная программа «Профилактика терроризма, экстремизма и наркомании на территории сельского поселения </w:t>
      </w:r>
      <w:r>
        <w:t>Староянбаевский</w:t>
      </w:r>
      <w:r w:rsidRPr="006D5A18">
        <w:t xml:space="preserve"> сельсовет муниципального района Балтачевский район Республики Башкортостан 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на 201</w:t>
      </w:r>
      <w:r>
        <w:t>8</w:t>
      </w:r>
      <w:r w:rsidRPr="006D5A18">
        <w:t>-20</w:t>
      </w:r>
      <w:r>
        <w:t>20</w:t>
      </w:r>
      <w:r w:rsidRPr="006D5A18">
        <w:t xml:space="preserve"> годы»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Паспорт программы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17"/>
        <w:gridCol w:w="7312"/>
      </w:tblGrid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Наименование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программы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Муниципальная программа: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«Профилактика терроризма, экстремизма и наркомании на территории сельского поселения </w:t>
            </w:r>
            <w:r>
              <w:t>Староянбаевски</w:t>
            </w:r>
            <w:r w:rsidRPr="006D5A18">
              <w:t>й сельсовет муниципального района Балтачевский район Республики Башкортостан на 201</w:t>
            </w:r>
            <w:r>
              <w:t>8</w:t>
            </w:r>
            <w:r w:rsidRPr="006D5A18">
              <w:t xml:space="preserve"> -20</w:t>
            </w:r>
            <w:r>
              <w:t>20</w:t>
            </w:r>
            <w:r w:rsidRPr="006D5A18">
              <w:t xml:space="preserve"> годы»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Основание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разработки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программы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-Конституция Российской Федерации;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-Федеральный Закон от 06.10.2003. № 131-ФЗ «Об общих принципах организации местного самоуправления в Российской Федерации»;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-Федеральный Закон от 25.07.2002. № 114-ФЗ «О противодействии экстремистской деятельности»;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-Федеральный Закон от 08.01.1998. №3-ФЗ «О наркотических средствах и психотропных веществах»;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-Указ Президента Российской Федерации от 15.06. 2006. № 116 «О мерах по противодействию терроризму;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-Указ Президента Российской Федерации от 18 октября 2007 года «О дополнительных мерах по противодействию незаконному обороту наркотических средств, психотропных веществ и их аналогов»: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-Федеральный Закон от 7 февраля 2011года № 3-фз «О полиции»;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-Устав сельского поселения </w:t>
            </w:r>
            <w:r>
              <w:t>Староянбаевский</w:t>
            </w:r>
            <w:r w:rsidRPr="006D5A18">
              <w:t xml:space="preserve"> сельсовет муниципального района Балтачевский район Республики </w:t>
            </w:r>
            <w:r w:rsidRPr="006D5A18">
              <w:lastRenderedPageBreak/>
              <w:t>Башкортостан.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lastRenderedPageBreak/>
              <w:t>Заказчик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программы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Администрация сельского поселения </w:t>
            </w:r>
            <w:r>
              <w:t>Староянбаевский</w:t>
            </w:r>
            <w:r w:rsidRPr="006D5A18">
              <w:t xml:space="preserve"> сельсовет муниципального района Балтачевский район Республики Башкортостан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Период реализации программы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>
              <w:t>8</w:t>
            </w:r>
            <w:r w:rsidRPr="006D5A18">
              <w:t>-20</w:t>
            </w:r>
            <w:r>
              <w:t>20</w:t>
            </w:r>
            <w:r w:rsidRPr="006D5A18">
              <w:t xml:space="preserve"> годы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Цели программы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Профилактика терроризма, экстремизма и наркомании и защита жизни граждан, проживающих на территории сельского поселения </w:t>
            </w:r>
            <w:r>
              <w:t>Староянбаевский</w:t>
            </w:r>
            <w:r w:rsidRPr="006D5A18">
              <w:t xml:space="preserve"> сельсовет муниципального района Балтачевский район Республики Башкортостан от террористических и экстремистских актов,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укрепление законности и правопорядка.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Задачи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программы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1. Уменьшение проявлений экстремизма и негативного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отношения к лицам других национальностей и религиозных конфессий.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2.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3. Формирование толерантности и межэтнической культуры в молодежной среде, профилактика агрессивного поведения.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4. Информирование населения сельского поселения </w:t>
            </w:r>
            <w:r>
              <w:t>Староянбаевский</w:t>
            </w:r>
            <w:r w:rsidRPr="006D5A18">
              <w:t xml:space="preserve"> сельсовет муниципального района Балтачевский район Республики Башкортостан по вопросам противодействия терроризму и экстремизму.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5. Содействие правоохранительным органам в выявлении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правонарушений и преступлений данной категории, а также ликвидации их последствий.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6. Пропаганда толерантного поведения к людям других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национальностей и религиозных конфессий.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7.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8. Недопущение наличия свастики и иных элементов экстремистской направленности в населенных пунктах муниципального образования.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9. Противодействие распространению наркотических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средств и психотропных веществ на территории сельского поселения </w:t>
            </w:r>
            <w:r>
              <w:t>Староянбаевский</w:t>
            </w:r>
            <w:r w:rsidRPr="006D5A18">
              <w:t xml:space="preserve"> сельсовет муниципального района Балтачевский район Республики Башкортостан.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lastRenderedPageBreak/>
              <w:t>Сроки разработки программы.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>
              <w:t>Январь-февраль</w:t>
            </w:r>
            <w:r w:rsidRPr="006D5A18">
              <w:t xml:space="preserve"> 201</w:t>
            </w:r>
            <w:r>
              <w:t>8</w:t>
            </w:r>
            <w:r w:rsidRPr="006D5A18">
              <w:t xml:space="preserve"> года.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Структура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программы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1) Паспорт программы.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2) Раздел 1. Содержание проблемы и обоснование необходимости ее решения программными методами.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3) Раздел 2. Основные цели и задачи программы.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4) Раздел 3. Нормативное обеспечение программы.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5) Раздел 4. Основные мероприятия программы.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5) Раздел 5. Механизм реализации программы, включая организацию управления программой и контроль за ходом ее реализации.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Ожидаемые результаты от реализации программы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1. Обеспечение условий для успешной социокультурной адаптации молодежи.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2. 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3. Совершенствование форм и методов работы органа местного самоуправления по профилактике проявлений ксенофобии, национальной и расовой нетерпимости, противодействию этнической дискриминации, борьбы с распространением наркотических средств и психотропных веществ.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4. 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Источники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>
              <w:t>Без финансирования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Исполнители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программы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- Администрация сельского поселения </w:t>
            </w:r>
            <w:r>
              <w:t>Староянбаевский</w:t>
            </w:r>
            <w:r w:rsidRPr="006D5A18">
              <w:t xml:space="preserve"> сельсовет муниципального района Балтачевский район Республики Башкортостан;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- Учреждения здравоохранения;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- Образовательные учреждения;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- Общественные организации.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Разработчик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Администрация сельского поселения </w:t>
            </w:r>
            <w:r>
              <w:t>Староянбаевский</w:t>
            </w:r>
            <w:r w:rsidRPr="006D5A18">
              <w:t xml:space="preserve"> сельсовет муниципального района Балтачевский район Республики Башкортостан.</w:t>
            </w:r>
          </w:p>
        </w:tc>
      </w:tr>
    </w:tbl>
    <w:p w:rsidR="006D5A18" w:rsidRPr="006D5A18" w:rsidRDefault="006D5A18" w:rsidP="006D5A18"/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Муниципальная программа «Профилактика терроризма, экстремизма и наркомании на территории сельского поселения </w:t>
      </w:r>
      <w:r>
        <w:t>Староянбаевский</w:t>
      </w:r>
      <w:r w:rsidRPr="006D5A18">
        <w:t xml:space="preserve"> сельсовет муниципального района Балтачевский район Республики Башкортостан 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на 201</w:t>
      </w:r>
      <w:r>
        <w:t>8</w:t>
      </w:r>
      <w:r w:rsidRPr="006D5A18">
        <w:t>-20</w:t>
      </w:r>
      <w:r>
        <w:t>20</w:t>
      </w:r>
      <w:r w:rsidRPr="006D5A18">
        <w:t xml:space="preserve"> годы»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lastRenderedPageBreak/>
        <w:t>Раздел 1.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Содержание проблемы и обоснование необходимости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её решения программными методами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Программа мероприятий по профилактике терроризма, экстремизма и наркомании, а также минимизации и (или) ликвидации последствий проявлений терроризма, экстремизма и наркомании на территории сельского поселения </w:t>
      </w:r>
      <w:r>
        <w:t>Староянбаевский</w:t>
      </w:r>
      <w:r w:rsidRPr="006D5A18">
        <w:t xml:space="preserve"> сельсовет муниципального района Балтачевский район Республики Башкортостан является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 Наиболее рельефно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этнокультурным диаспорам и землячествам, которые меняют демографическую ситуацию нашего поселения.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Эти проявления усугубляются применением наркотических средств и психотропных веществ.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Наиболее экстремистки рискогенной группой выступает молодежь, это вызвано как социально- экономическими, так и этнорелигиозными факторами.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Таким образом, экстремизм, терроризм, наркомания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В сельском поселении </w:t>
      </w:r>
      <w:r>
        <w:t>Староянбаевский</w:t>
      </w:r>
      <w:r w:rsidRPr="006D5A18">
        <w:t xml:space="preserve"> сельсовет накоплен положительный опыт по сохранению межнационального мира и согласия, активно ведется работа по искоренению рисков экстремизма в начальной стадии, повышение толерантности населения и преодоления этносоциальных и религиозных противоречий.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поселении.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lastRenderedPageBreak/>
        <w:t>Для реализации такого подхода необходима муниципальная программа по профилактике терроризма, экстремизма, наркомании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Программа является документом, открытым для внесения изменений и дополнений.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Раздел 2.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Цели и задачи Программы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Главная цель Программы - организация антитеррористической деятельности, противодействие возможным фактам проявления терроризма и экстремизма, распространению наркотиков и психотропных веществ, укрепление доверия населения к работе органов государственной власти и органов местного самоуправления, администрации сельского поселения </w:t>
      </w:r>
      <w:r>
        <w:t>Староянбаевски</w:t>
      </w:r>
      <w:r w:rsidRPr="006D5A18">
        <w:t>й сельсовет,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Основными задачами реализации Программы являются: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• утверждение основ гражданской идентичности, как начала, объединяющего всех жителей муниципального образования «Сельское поселение </w:t>
      </w:r>
      <w:r>
        <w:t>Староянбаевский</w:t>
      </w:r>
      <w:r w:rsidRPr="006D5A18">
        <w:t xml:space="preserve"> сельсовет»;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• воспитание культуры толерантности и межнационального согласия;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• достижение необходимого уровня правовой культуры граждан как основы толерантного сознания и поведения;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•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Раздел 3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Нормативное обеспечение программы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Правовую основу для реализации программы определили: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а) Конституция Российской Федерации;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б) Федеральные Законы от 27.07.2006. № 153-ФЗ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</w:t>
      </w:r>
      <w:r w:rsidRPr="006D5A18">
        <w:lastRenderedPageBreak/>
        <w:t>деятельности», от 08.01.1998 №3-ФЗ «О наркотических средствах и психотропных веществах»;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в) Указ Президента Российской Федерации от 15.06. 2006. № 116 «О мерах по противодействию терроризму».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Разработка и принятие дополнительных нормативных правовых актов для обеспечения достижения целей реализации программы не предусматриваются.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Раздел 4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Основные мероприятия Программы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Последовательное обеспечение конституционных прав, гарантирующих равенство граждан любой национальности, а также свободу вероисповедания;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В сфере культуры и воспитании молодежи: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- утверждение концепции культурности и многоукладности российской жизни;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- пресечение деятельности и запрещение символики экстремистских групп и организаций на территории поселения;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- развитие художественной самодеятельности на основе различных народных традиций и культурного наследия.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В сфере организации работы библиотеки: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-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В сфере здравоохранения: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- пропаганда жизни без наркотиков.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Раздел 5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Механизм реализации программы, включая организацию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управления программой и контроль над ходом её реализации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lastRenderedPageBreak/>
        <w:t>Общее управление реализацией программы и координацию деятельности исполнителей осуществляет муниципальная антитеррористическая комиссия сельского поселения Богдановский сельсовет.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Исполнители программных мероприятий осуществляют текущее управление реализацией программных мероприятий.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Муниципальный заказчик программы ежегодно уточняет показатели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Контроль за реализацией программы осуществляет глава сельского поселения </w:t>
      </w:r>
      <w:r>
        <w:t>Староянбаевский</w:t>
      </w:r>
      <w:r w:rsidRPr="006D5A18">
        <w:t xml:space="preserve"> сельсовет.</w:t>
      </w:r>
    </w:p>
    <w:p w:rsidR="006D5A18" w:rsidRPr="006D5A18" w:rsidRDefault="006D5A18" w:rsidP="006D5A18"/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Перечень мероприятий по реализации муниципальной 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программы "Профилактика экстремизма, терроризма и наркомании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 xml:space="preserve">на территории сельского поселения </w:t>
      </w:r>
      <w:r>
        <w:t>Староянбаевский</w:t>
      </w:r>
      <w:r w:rsidRPr="006D5A18">
        <w:t xml:space="preserve"> сельсовет муниципального района Балтачевский район Республики Башкортостан</w:t>
      </w:r>
    </w:p>
    <w:p w:rsidR="006D5A18" w:rsidRPr="006D5A18" w:rsidRDefault="006D5A18" w:rsidP="006D5A18">
      <w:pPr>
        <w:spacing w:before="100" w:beforeAutospacing="1" w:after="100" w:afterAutospacing="1"/>
      </w:pPr>
      <w:r w:rsidRPr="006D5A18">
        <w:t>на 201</w:t>
      </w:r>
      <w:r>
        <w:t>8</w:t>
      </w:r>
      <w:r w:rsidRPr="006D5A18">
        <w:t>-20</w:t>
      </w:r>
      <w:r>
        <w:t>20</w:t>
      </w:r>
      <w:r w:rsidRPr="006D5A18">
        <w:t xml:space="preserve"> годы"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"/>
        <w:gridCol w:w="2130"/>
        <w:gridCol w:w="1465"/>
        <w:gridCol w:w="1581"/>
        <w:gridCol w:w="1581"/>
        <w:gridCol w:w="1023"/>
        <w:gridCol w:w="1661"/>
      </w:tblGrid>
      <w:tr w:rsidR="006D5A18" w:rsidRPr="006D5A18" w:rsidTr="006D5A18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№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п/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Наименование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мероприятий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Срок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испол-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нения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Всего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(тыс.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руб.)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Источники финан-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Ответственные исполнители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Merge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Merge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Merge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Местный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бюджет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Прочие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источники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rPr>
                <w:sz w:val="20"/>
                <w:szCs w:val="20"/>
              </w:rPr>
            </w:pP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Организационные и пропагандистские мероприятия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1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Проведение тематических мероприятий для детей и молодёжи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8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9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20</w:t>
            </w:r>
            <w:r w:rsidR="00A56F3E">
              <w:t>20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Администрация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сельского поселения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Распространение среди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читателей библиотеки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 xml:space="preserve">информационных </w:t>
            </w:r>
            <w:r w:rsidRPr="006D5A18">
              <w:lastRenderedPageBreak/>
              <w:t>мате-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риалов, содействующих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повышению уровня толерантного сознания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молодежи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lastRenderedPageBreak/>
              <w:t>201</w:t>
            </w:r>
            <w:r w:rsidR="00A56F3E">
              <w:t>8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9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20</w:t>
            </w:r>
            <w:r w:rsidR="00A56F3E">
              <w:t>20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Администрация сельского 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поселения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Информирование населения по вопросам противодействия терроризму, предупреждению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террористических актов, поведению в условиях возникновения ЧС (памятки, листовки, размещение материалов на информационных стендах) 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8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9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20</w:t>
            </w:r>
            <w:r w:rsidR="00A56F3E">
              <w:t>20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3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3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3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3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3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3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Администрация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сельского поселения, 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4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Обход населенного пункта в целях выявления последствий экстремистской деятельности, которые могут проявляться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8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9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20</w:t>
            </w:r>
            <w:r w:rsidR="00A56F3E">
              <w:t>20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Администрация сельского поселения, участковый уполномоченный полиции 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5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Размещение плакатов и баннеров по профилактике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экстремизма и терроризма на территории сельского поселения.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8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9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20</w:t>
            </w:r>
            <w:r w:rsidR="00A56F3E">
              <w:t>20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Администрация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поселения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6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Оказывать содействие в проведении </w:t>
            </w:r>
            <w:r w:rsidRPr="006D5A18">
              <w:lastRenderedPageBreak/>
              <w:t>разъяснительно-воспитательной работы в образовательном учреждении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поселения о недопустимости заведомо ложных сообщений террористического и экстремистского характера и ответственности за эти действия. О недопустимости проявления националистических и экстремистских проявлений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lastRenderedPageBreak/>
              <w:t>201</w:t>
            </w:r>
            <w:r w:rsidR="00A56F3E">
              <w:t>8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lastRenderedPageBreak/>
              <w:t>201</w:t>
            </w:r>
            <w:r w:rsidR="00A56F3E">
              <w:t>9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20</w:t>
            </w:r>
            <w:r w:rsidR="00A56F3E">
              <w:t>20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lastRenderedPageBreak/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Администрация поселения 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Проводить рабочие встречи с представителями религиозных конфессий, национальных диаспор с целью выявления и пресечения фактов разжигания межрелигиозной и межнациональной розни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8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9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20</w:t>
            </w:r>
            <w:r w:rsidR="00A56F3E">
              <w:t>20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Администрация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поселения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8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Проверки потенциально опасных объектов на предмет профилактики и предупреждения террористических актов и техногенных аварий на них подростков.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По мере необходимости 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Администрация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сельского поселения, 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Участковый уполномоченный полиции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9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Оказывать содействие в проведении обследования особо важных объектов и объектов жизнеобеспечения, объектов с массовым </w:t>
            </w:r>
            <w:r w:rsidRPr="006D5A18">
              <w:lastRenderedPageBreak/>
              <w:t>пребыванием людей в целях проверки состояния их охраны, пожарной безопасности, антитеррористической защищенности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lastRenderedPageBreak/>
              <w:t>201</w:t>
            </w:r>
            <w:r w:rsidR="00A56F3E">
              <w:t>8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9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20</w:t>
            </w:r>
            <w:r w:rsidR="00A56F3E">
              <w:t>20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/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Администрация сельского поселения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Управляющая организация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 xml:space="preserve">Собственники жилых </w:t>
            </w:r>
            <w:r w:rsidRPr="006D5A18">
              <w:lastRenderedPageBreak/>
              <w:t>помещений</w:t>
            </w:r>
          </w:p>
        </w:tc>
      </w:tr>
      <w:tr w:rsidR="006D5A18" w:rsidRPr="006D5A18" w:rsidTr="006D5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lastRenderedPageBreak/>
              <w:t>10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Оказывать содействие по выявлению иностранных граждан и лиц без гражданства, незаконно находящихся на территории Российской Федерации с целью последующей их депортации за ее пределы.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8</w:t>
            </w:r>
          </w:p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201</w:t>
            </w:r>
            <w:r w:rsidR="00A56F3E">
              <w:t>9</w:t>
            </w:r>
          </w:p>
          <w:p w:rsidR="006D5A18" w:rsidRPr="006D5A18" w:rsidRDefault="006D5A18" w:rsidP="00A56F3E">
            <w:pPr>
              <w:spacing w:before="100" w:beforeAutospacing="1" w:after="100" w:afterAutospacing="1"/>
            </w:pPr>
            <w:r w:rsidRPr="006D5A18">
              <w:t>20</w:t>
            </w:r>
            <w:r w:rsidR="00A56F3E">
              <w:t>20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spacing w:before="100" w:beforeAutospacing="1" w:after="100" w:afterAutospacing="1"/>
            </w:pPr>
            <w:r w:rsidRPr="006D5A18">
              <w:t>Без финансирования</w:t>
            </w: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5A18" w:rsidRPr="006D5A18" w:rsidRDefault="006D5A18" w:rsidP="006D5A18">
            <w:pPr>
              <w:rPr>
                <w:sz w:val="20"/>
                <w:szCs w:val="20"/>
              </w:rPr>
            </w:pPr>
          </w:p>
        </w:tc>
      </w:tr>
    </w:tbl>
    <w:p w:rsidR="00CE3ED6" w:rsidRDefault="00CE3ED6" w:rsidP="00CE3ED6"/>
    <w:sectPr w:rsidR="00CE3ED6" w:rsidSect="00FE5B88">
      <w:headerReference w:type="even" r:id="rId9"/>
      <w:headerReference w:type="default" r:id="rId10"/>
      <w:pgSz w:w="11906" w:h="16838"/>
      <w:pgMar w:top="851" w:right="566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3C9" w:rsidRDefault="000673C9">
      <w:r>
        <w:separator/>
      </w:r>
    </w:p>
  </w:endnote>
  <w:endnote w:type="continuationSeparator" w:id="1">
    <w:p w:rsidR="000673C9" w:rsidRDefault="000673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3C9" w:rsidRDefault="000673C9">
      <w:r>
        <w:separator/>
      </w:r>
    </w:p>
  </w:footnote>
  <w:footnote w:type="continuationSeparator" w:id="1">
    <w:p w:rsidR="000673C9" w:rsidRDefault="000673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CF0949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CF0949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56F3E">
      <w:rPr>
        <w:rStyle w:val="ab"/>
        <w:noProof/>
      </w:rPr>
      <w:t>2</w: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DEB86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F3120D"/>
    <w:multiLevelType w:val="singleLevel"/>
    <w:tmpl w:val="6BD2DF1A"/>
    <w:lvl w:ilvl="0">
      <w:start w:val="4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5BF1E63"/>
    <w:multiLevelType w:val="hybridMultilevel"/>
    <w:tmpl w:val="F5043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AC0FE0"/>
    <w:multiLevelType w:val="hybridMultilevel"/>
    <w:tmpl w:val="E710E0D6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89C3E35"/>
    <w:multiLevelType w:val="hybridMultilevel"/>
    <w:tmpl w:val="BF861D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803021"/>
    <w:multiLevelType w:val="hybridMultilevel"/>
    <w:tmpl w:val="8556CE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56F14CC"/>
    <w:multiLevelType w:val="singleLevel"/>
    <w:tmpl w:val="F7366338"/>
    <w:lvl w:ilvl="0">
      <w:start w:val="2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38F83043"/>
    <w:multiLevelType w:val="hybridMultilevel"/>
    <w:tmpl w:val="C83090C6"/>
    <w:lvl w:ilvl="0" w:tplc="AC76BB38">
      <w:start w:val="1"/>
      <w:numFmt w:val="decimal"/>
      <w:lvlText w:val="%1."/>
      <w:lvlJc w:val="left"/>
      <w:pPr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D82BD8"/>
    <w:multiLevelType w:val="hybridMultilevel"/>
    <w:tmpl w:val="FED25D0A"/>
    <w:lvl w:ilvl="0" w:tplc="B4EA12AE">
      <w:start w:val="1"/>
      <w:numFmt w:val="decimal"/>
      <w:lvlText w:val="%1."/>
      <w:lvlJc w:val="left"/>
      <w:pPr>
        <w:ind w:left="4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1179E5"/>
    <w:multiLevelType w:val="hybridMultilevel"/>
    <w:tmpl w:val="BA8C0AF2"/>
    <w:lvl w:ilvl="0" w:tplc="CBCE3E48">
      <w:start w:val="1"/>
      <w:numFmt w:val="decimal"/>
      <w:lvlText w:val="%1."/>
      <w:lvlJc w:val="left"/>
      <w:pPr>
        <w:ind w:left="2075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6"/>
    <w:lvlOverride w:ilvl="0">
      <w:startOverride w:val="2"/>
    </w:lvlOverride>
  </w:num>
  <w:num w:numId="4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4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9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5EF"/>
    <w:rsid w:val="00020E9F"/>
    <w:rsid w:val="00022E5E"/>
    <w:rsid w:val="000328BF"/>
    <w:rsid w:val="00043018"/>
    <w:rsid w:val="00045094"/>
    <w:rsid w:val="00051A2E"/>
    <w:rsid w:val="00057958"/>
    <w:rsid w:val="000673C9"/>
    <w:rsid w:val="0008259F"/>
    <w:rsid w:val="000A233A"/>
    <w:rsid w:val="000A5995"/>
    <w:rsid w:val="000E2427"/>
    <w:rsid w:val="000F5460"/>
    <w:rsid w:val="00130F0E"/>
    <w:rsid w:val="0014310D"/>
    <w:rsid w:val="00163DFD"/>
    <w:rsid w:val="001771CA"/>
    <w:rsid w:val="00185068"/>
    <w:rsid w:val="001930D6"/>
    <w:rsid w:val="00197736"/>
    <w:rsid w:val="001A1FB6"/>
    <w:rsid w:val="001B14E1"/>
    <w:rsid w:val="001B1EF6"/>
    <w:rsid w:val="001B4695"/>
    <w:rsid w:val="001B6D5B"/>
    <w:rsid w:val="001E7A36"/>
    <w:rsid w:val="00215BE5"/>
    <w:rsid w:val="0022119E"/>
    <w:rsid w:val="00231608"/>
    <w:rsid w:val="002417B9"/>
    <w:rsid w:val="00246BEA"/>
    <w:rsid w:val="002619DC"/>
    <w:rsid w:val="0026422A"/>
    <w:rsid w:val="002805D1"/>
    <w:rsid w:val="00281236"/>
    <w:rsid w:val="002859AD"/>
    <w:rsid w:val="0028779D"/>
    <w:rsid w:val="00290DE4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342E50"/>
    <w:rsid w:val="00350C45"/>
    <w:rsid w:val="00363042"/>
    <w:rsid w:val="00364A67"/>
    <w:rsid w:val="003877B7"/>
    <w:rsid w:val="00390373"/>
    <w:rsid w:val="003A7CC5"/>
    <w:rsid w:val="003B6BD7"/>
    <w:rsid w:val="003B7656"/>
    <w:rsid w:val="003D5EB4"/>
    <w:rsid w:val="003E02AB"/>
    <w:rsid w:val="003F70A7"/>
    <w:rsid w:val="0043775D"/>
    <w:rsid w:val="00444A36"/>
    <w:rsid w:val="00456067"/>
    <w:rsid w:val="00470252"/>
    <w:rsid w:val="004732FA"/>
    <w:rsid w:val="004B24F7"/>
    <w:rsid w:val="004E064D"/>
    <w:rsid w:val="004E61C7"/>
    <w:rsid w:val="005038F1"/>
    <w:rsid w:val="00524196"/>
    <w:rsid w:val="00582D3C"/>
    <w:rsid w:val="005A0F08"/>
    <w:rsid w:val="005C24E5"/>
    <w:rsid w:val="005D467E"/>
    <w:rsid w:val="005F68CE"/>
    <w:rsid w:val="006360F1"/>
    <w:rsid w:val="00637EF7"/>
    <w:rsid w:val="00642EC6"/>
    <w:rsid w:val="0066630C"/>
    <w:rsid w:val="00671758"/>
    <w:rsid w:val="00681EC0"/>
    <w:rsid w:val="006A5DDD"/>
    <w:rsid w:val="006D38CC"/>
    <w:rsid w:val="006D3AF6"/>
    <w:rsid w:val="006D5A18"/>
    <w:rsid w:val="006E1D62"/>
    <w:rsid w:val="00721FDF"/>
    <w:rsid w:val="00742F58"/>
    <w:rsid w:val="007459BA"/>
    <w:rsid w:val="00764539"/>
    <w:rsid w:val="00782A94"/>
    <w:rsid w:val="00783141"/>
    <w:rsid w:val="00797D0C"/>
    <w:rsid w:val="007A2DB3"/>
    <w:rsid w:val="007B1621"/>
    <w:rsid w:val="007B2767"/>
    <w:rsid w:val="007B49C5"/>
    <w:rsid w:val="007C10BF"/>
    <w:rsid w:val="007D33D7"/>
    <w:rsid w:val="00867807"/>
    <w:rsid w:val="00876A4C"/>
    <w:rsid w:val="0088638A"/>
    <w:rsid w:val="00886BD1"/>
    <w:rsid w:val="008A2ED4"/>
    <w:rsid w:val="008A4EA6"/>
    <w:rsid w:val="008B164F"/>
    <w:rsid w:val="008B3D60"/>
    <w:rsid w:val="008C1CCD"/>
    <w:rsid w:val="008D6003"/>
    <w:rsid w:val="008E1C63"/>
    <w:rsid w:val="008E5D3E"/>
    <w:rsid w:val="009067E7"/>
    <w:rsid w:val="009236E4"/>
    <w:rsid w:val="00964440"/>
    <w:rsid w:val="009814C7"/>
    <w:rsid w:val="00983320"/>
    <w:rsid w:val="00A00204"/>
    <w:rsid w:val="00A14C2E"/>
    <w:rsid w:val="00A43A5C"/>
    <w:rsid w:val="00A56F3E"/>
    <w:rsid w:val="00A73C4B"/>
    <w:rsid w:val="00A75C03"/>
    <w:rsid w:val="00A82CD5"/>
    <w:rsid w:val="00A93242"/>
    <w:rsid w:val="00AA17A4"/>
    <w:rsid w:val="00AB4809"/>
    <w:rsid w:val="00AB60E6"/>
    <w:rsid w:val="00AC37CD"/>
    <w:rsid w:val="00AE5581"/>
    <w:rsid w:val="00AF07E6"/>
    <w:rsid w:val="00B04DF5"/>
    <w:rsid w:val="00B3452B"/>
    <w:rsid w:val="00B65631"/>
    <w:rsid w:val="00B800C1"/>
    <w:rsid w:val="00B960A2"/>
    <w:rsid w:val="00BE17EA"/>
    <w:rsid w:val="00C26981"/>
    <w:rsid w:val="00C56F50"/>
    <w:rsid w:val="00C70430"/>
    <w:rsid w:val="00C76652"/>
    <w:rsid w:val="00C960B1"/>
    <w:rsid w:val="00CE3ED6"/>
    <w:rsid w:val="00CF0949"/>
    <w:rsid w:val="00D109C4"/>
    <w:rsid w:val="00D44122"/>
    <w:rsid w:val="00D4710C"/>
    <w:rsid w:val="00D55EFF"/>
    <w:rsid w:val="00D95663"/>
    <w:rsid w:val="00DD5C34"/>
    <w:rsid w:val="00E00A03"/>
    <w:rsid w:val="00E11330"/>
    <w:rsid w:val="00E14E92"/>
    <w:rsid w:val="00E1668A"/>
    <w:rsid w:val="00E33B5C"/>
    <w:rsid w:val="00E62FB1"/>
    <w:rsid w:val="00E77122"/>
    <w:rsid w:val="00E92255"/>
    <w:rsid w:val="00EA4FE3"/>
    <w:rsid w:val="00ED13A2"/>
    <w:rsid w:val="00ED560B"/>
    <w:rsid w:val="00EE3C1E"/>
    <w:rsid w:val="00EF3017"/>
    <w:rsid w:val="00F70A98"/>
    <w:rsid w:val="00F76308"/>
    <w:rsid w:val="00FA2E61"/>
    <w:rsid w:val="00FA3BD7"/>
    <w:rsid w:val="00FB2F78"/>
    <w:rsid w:val="00FB60EF"/>
    <w:rsid w:val="00FC0795"/>
    <w:rsid w:val="00FD0D5F"/>
    <w:rsid w:val="00FD215B"/>
    <w:rsid w:val="00FD23ED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paragraph" w:customStyle="1" w:styleId="ConsPlusNormal">
    <w:name w:val="ConsPlusNormal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0">
    <w:name w:val="Body Text 2"/>
    <w:basedOn w:val="a"/>
    <w:rsid w:val="00281236"/>
    <w:pPr>
      <w:jc w:val="both"/>
    </w:pPr>
    <w:rPr>
      <w:rFonts w:ascii="Bookman Old Style" w:hAnsi="Bookman Old Style"/>
    </w:rPr>
  </w:style>
  <w:style w:type="paragraph" w:styleId="a4">
    <w:name w:val="Body Text Indent"/>
    <w:basedOn w:val="a"/>
    <w:rsid w:val="00281236"/>
    <w:pPr>
      <w:spacing w:after="120"/>
      <w:ind w:left="283"/>
    </w:pPr>
    <w:rPr>
      <w:sz w:val="22"/>
    </w:rPr>
  </w:style>
  <w:style w:type="paragraph" w:styleId="a5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0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0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6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7">
    <w:name w:val="Hyperlink"/>
    <w:basedOn w:val="a0"/>
    <w:rsid w:val="00A14C2E"/>
    <w:rPr>
      <w:color w:val="0000FF"/>
      <w:u w:val="single"/>
    </w:rPr>
  </w:style>
  <w:style w:type="table" w:styleId="a8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9">
    <w:name w:val="header"/>
    <w:basedOn w:val="a"/>
    <w:link w:val="aa"/>
    <w:rsid w:val="00DD5C3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DD5C34"/>
  </w:style>
  <w:style w:type="paragraph" w:customStyle="1" w:styleId="ConsPlusNonformat">
    <w:name w:val="ConsPlusNonformat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"/>
    <w:rsid w:val="001B14E1"/>
    <w:pPr>
      <w:spacing w:after="120" w:line="480" w:lineRule="auto"/>
      <w:ind w:left="283"/>
    </w:pPr>
  </w:style>
  <w:style w:type="character" w:customStyle="1" w:styleId="aa">
    <w:name w:val="Верхний колонтитул Знак"/>
    <w:basedOn w:val="a0"/>
    <w:link w:val="a9"/>
    <w:locked/>
    <w:rsid w:val="00C70430"/>
    <w:rPr>
      <w:sz w:val="24"/>
      <w:szCs w:val="24"/>
      <w:lang w:val="ru-RU" w:eastAsia="ru-RU" w:bidi="ar-SA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EF3017"/>
    <w:pPr>
      <w:spacing w:before="100" w:beforeAutospacing="1" w:after="119"/>
    </w:pPr>
  </w:style>
  <w:style w:type="paragraph" w:customStyle="1" w:styleId="11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d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e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">
    <w:name w:val="Без интервала Знак"/>
    <w:link w:val="af0"/>
    <w:uiPriority w:val="1"/>
    <w:locked/>
    <w:rsid w:val="00390373"/>
    <w:rPr>
      <w:sz w:val="22"/>
      <w:szCs w:val="22"/>
    </w:rPr>
  </w:style>
  <w:style w:type="paragraph" w:styleId="af0">
    <w:name w:val="No Spacing"/>
    <w:link w:val="af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1">
    <w:name w:val="annotation reference"/>
    <w:basedOn w:val="a0"/>
    <w:rsid w:val="00ED13A2"/>
    <w:rPr>
      <w:sz w:val="16"/>
      <w:szCs w:val="16"/>
    </w:rPr>
  </w:style>
  <w:style w:type="paragraph" w:styleId="af2">
    <w:name w:val="annotation text"/>
    <w:basedOn w:val="a"/>
    <w:link w:val="af3"/>
    <w:rsid w:val="00ED13A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D13A2"/>
  </w:style>
  <w:style w:type="paragraph" w:styleId="af4">
    <w:name w:val="annotation subject"/>
    <w:basedOn w:val="af2"/>
    <w:next w:val="af2"/>
    <w:link w:val="af5"/>
    <w:rsid w:val="00ED13A2"/>
    <w:rPr>
      <w:b/>
      <w:bCs/>
    </w:rPr>
  </w:style>
  <w:style w:type="character" w:customStyle="1" w:styleId="af5">
    <w:name w:val="Тема примечания Знак"/>
    <w:basedOn w:val="af3"/>
    <w:link w:val="af4"/>
    <w:rsid w:val="00ED13A2"/>
    <w:rPr>
      <w:b/>
      <w:bCs/>
    </w:rPr>
  </w:style>
  <w:style w:type="paragraph" w:styleId="af6">
    <w:name w:val="Balloon Text"/>
    <w:basedOn w:val="a"/>
    <w:link w:val="af7"/>
    <w:rsid w:val="00ED13A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2">
    <w:name w:val="Верхний колонтитул Знак1"/>
    <w:basedOn w:val="a0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2905</Words>
  <Characters>16565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19432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2018-01-26T09:30:00Z</cp:lastPrinted>
  <dcterms:created xsi:type="dcterms:W3CDTF">2018-02-09T11:23:00Z</dcterms:created>
  <dcterms:modified xsi:type="dcterms:W3CDTF">2018-02-09T11:23:00Z</dcterms:modified>
</cp:coreProperties>
</file>