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5951" w:rsidRPr="006D75D9" w:rsidRDefault="00415951" w:rsidP="00415951">
      <w:pPr>
        <w:ind w:firstLine="540"/>
        <w:jc w:val="both"/>
        <w:rPr>
          <w:color w:val="000000"/>
        </w:rPr>
      </w:pPr>
      <w:r w:rsidRPr="006D75D9">
        <w:t>Бесплатную древесину в настоящее время не дают. Жители республики</w:t>
      </w:r>
      <w:r w:rsidRPr="006D75D9">
        <w:rPr>
          <w:color w:val="000000"/>
        </w:rPr>
        <w:t xml:space="preserve"> могут</w:t>
      </w:r>
      <w:r w:rsidRPr="006D75D9">
        <w:rPr>
          <w:rStyle w:val="apple-converted-space"/>
          <w:color w:val="000000"/>
        </w:rPr>
        <w:t> </w:t>
      </w:r>
      <w:r w:rsidRPr="006D75D9">
        <w:rPr>
          <w:rStyle w:val="a6"/>
          <w:b w:val="0"/>
          <w:color w:val="000000"/>
        </w:rPr>
        <w:t>приобрести</w:t>
      </w:r>
      <w:r w:rsidRPr="006D75D9">
        <w:rPr>
          <w:rStyle w:val="apple-converted-space"/>
          <w:b/>
          <w:bCs/>
          <w:color w:val="000000"/>
        </w:rPr>
        <w:t> </w:t>
      </w:r>
      <w:r w:rsidRPr="006D75D9">
        <w:rPr>
          <w:color w:val="000000"/>
        </w:rPr>
        <w:t>древесину</w:t>
      </w:r>
      <w:r w:rsidR="00AB5538">
        <w:rPr>
          <w:color w:val="000000"/>
        </w:rPr>
        <w:t xml:space="preserve"> </w:t>
      </w:r>
      <w:r w:rsidRPr="006D75D9">
        <w:rPr>
          <w:color w:val="000000"/>
        </w:rPr>
        <w:t xml:space="preserve">для строительства дома, бани, их ремонта, отопления дома. Республиканские власти установили </w:t>
      </w:r>
      <w:hyperlink r:id="rId7" w:history="1">
        <w:r w:rsidRPr="00AB5538">
          <w:rPr>
            <w:rStyle w:val="a7"/>
            <w:color w:val="auto"/>
            <w:u w:val="none"/>
          </w:rPr>
          <w:t>фиксированные ставки</w:t>
        </w:r>
      </w:hyperlink>
      <w:r w:rsidRPr="00AB5538">
        <w:t>,</w:t>
      </w:r>
      <w:r w:rsidRPr="006D75D9">
        <w:t xml:space="preserve"> </w:t>
      </w:r>
      <w:r w:rsidRPr="006D75D9">
        <w:rPr>
          <w:color w:val="000000"/>
        </w:rPr>
        <w:t xml:space="preserve">по которым можно её купить. Эти ставки невелики – от 4 до 500 рублей за кубометр. </w:t>
      </w:r>
      <w:r w:rsidRPr="006D75D9">
        <w:rPr>
          <w:rStyle w:val="a6"/>
          <w:b w:val="0"/>
          <w:color w:val="000000"/>
        </w:rPr>
        <w:t>Цена в каждом конкретном случае рассчитывается индивидуально</w:t>
      </w:r>
      <w:r w:rsidRPr="006D75D9">
        <w:rPr>
          <w:color w:val="000000"/>
        </w:rPr>
        <w:t xml:space="preserve">, и зависит от характеристики леса. С заявлениями жители могут обратиться в территориальные подразделения ГКУ РБ «Управление лесничествами» либо </w:t>
      </w:r>
      <w:r w:rsidRPr="006D75D9">
        <w:t>через многофункциональный центр предоставления государственных и муниципальных услуг</w:t>
      </w:r>
      <w:r w:rsidRPr="006D75D9">
        <w:rPr>
          <w:color w:val="000000"/>
        </w:rPr>
        <w:t>.</w:t>
      </w:r>
    </w:p>
    <w:p w:rsidR="00415951" w:rsidRPr="006D75D9" w:rsidRDefault="00415951" w:rsidP="00415951">
      <w:pPr>
        <w:pStyle w:val="ConsPlusNormal"/>
        <w:ind w:firstLine="540"/>
        <w:jc w:val="both"/>
        <w:rPr>
          <w:sz w:val="24"/>
          <w:szCs w:val="24"/>
        </w:rPr>
      </w:pPr>
      <w:r w:rsidRPr="006D75D9">
        <w:rPr>
          <w:color w:val="000000"/>
          <w:sz w:val="24"/>
          <w:szCs w:val="24"/>
        </w:rPr>
        <w:t xml:space="preserve">Законом </w:t>
      </w:r>
      <w:r w:rsidRPr="006D75D9">
        <w:rPr>
          <w:sz w:val="24"/>
          <w:szCs w:val="24"/>
        </w:rPr>
        <w:t>Республики Башкортостан «О регулировании лесных отношений в Республике Башкортостан» устанавливаются следующие нормативы и периодичность заготовки древесины для собственных нужд в расчете на семью или одиноко проживающего гражданина: на строительство индивидуального жилого дома - до 110 куб</w:t>
      </w:r>
      <w:r>
        <w:rPr>
          <w:sz w:val="24"/>
          <w:szCs w:val="24"/>
        </w:rPr>
        <w:t>.м.</w:t>
      </w:r>
      <w:r w:rsidRPr="006D75D9">
        <w:rPr>
          <w:sz w:val="24"/>
          <w:szCs w:val="24"/>
        </w:rPr>
        <w:t xml:space="preserve"> один раз в течение 25 лет; на ремонт, реконструкцию индивидуального жилого дома - до 25 куб</w:t>
      </w:r>
      <w:r>
        <w:rPr>
          <w:sz w:val="24"/>
          <w:szCs w:val="24"/>
        </w:rPr>
        <w:t>.м.</w:t>
      </w:r>
      <w:r w:rsidRPr="006D75D9">
        <w:rPr>
          <w:sz w:val="24"/>
          <w:szCs w:val="24"/>
        </w:rPr>
        <w:t xml:space="preserve"> один раз в течение 5 лет; на строительство надворных построек - до 50 куб</w:t>
      </w:r>
      <w:r>
        <w:rPr>
          <w:sz w:val="24"/>
          <w:szCs w:val="24"/>
        </w:rPr>
        <w:t xml:space="preserve">.м. </w:t>
      </w:r>
      <w:r w:rsidRPr="006D75D9">
        <w:rPr>
          <w:sz w:val="24"/>
          <w:szCs w:val="24"/>
        </w:rPr>
        <w:t>один раз в течение 5 лет; на ремонт надворных построек - до 15 куб</w:t>
      </w:r>
      <w:r>
        <w:rPr>
          <w:sz w:val="24"/>
          <w:szCs w:val="24"/>
        </w:rPr>
        <w:t>.м.</w:t>
      </w:r>
      <w:r w:rsidRPr="006D75D9">
        <w:rPr>
          <w:sz w:val="24"/>
          <w:szCs w:val="24"/>
        </w:rPr>
        <w:t xml:space="preserve"> один раз в течение 3 лет; для отопления индивидуального жилого дома и других надворных построек - до 20 куб</w:t>
      </w:r>
      <w:r>
        <w:rPr>
          <w:sz w:val="24"/>
          <w:szCs w:val="24"/>
        </w:rPr>
        <w:t>.м.</w:t>
      </w:r>
      <w:r w:rsidRPr="006D75D9">
        <w:rPr>
          <w:sz w:val="24"/>
          <w:szCs w:val="24"/>
        </w:rPr>
        <w:t xml:space="preserve"> ежегодно.</w:t>
      </w:r>
    </w:p>
    <w:p w:rsidR="00415951" w:rsidRPr="006D75D9" w:rsidRDefault="00415951" w:rsidP="00415951">
      <w:pPr>
        <w:pStyle w:val="ConsPlusNormal"/>
        <w:ind w:firstLine="540"/>
        <w:jc w:val="both"/>
        <w:rPr>
          <w:sz w:val="24"/>
          <w:szCs w:val="24"/>
        </w:rPr>
      </w:pPr>
      <w:r w:rsidRPr="006D75D9">
        <w:rPr>
          <w:sz w:val="24"/>
          <w:szCs w:val="24"/>
        </w:rPr>
        <w:t>Преимущественное право заготовки древесины предоставляется гражданам, владеющим земельными участками, предоставленными для индивидуального жилищного строительства.</w:t>
      </w:r>
    </w:p>
    <w:p w:rsidR="00415951" w:rsidRPr="006D75D9" w:rsidRDefault="00415951" w:rsidP="00415951">
      <w:pPr>
        <w:ind w:firstLine="540"/>
        <w:jc w:val="both"/>
      </w:pPr>
      <w:r w:rsidRPr="006D75D9">
        <w:lastRenderedPageBreak/>
        <w:t>Граждане, у которых в результате стихийных бедствий и пожаров утрачено имущество, имеют право заготовки древесины для собственных нужд без учета периодичности и во внеочередном порядке.</w:t>
      </w:r>
    </w:p>
    <w:p w:rsidR="00415951" w:rsidRPr="006D75D9" w:rsidRDefault="00415951" w:rsidP="00415951">
      <w:pPr>
        <w:ind w:firstLine="540"/>
        <w:jc w:val="both"/>
      </w:pPr>
      <w:r w:rsidRPr="006D75D9">
        <w:t>Древесина предоставляется лесничеством в порядке очередности исходя из даты и времени получения заявления.</w:t>
      </w:r>
    </w:p>
    <w:p w:rsidR="00415951" w:rsidRPr="006D75D9" w:rsidRDefault="00415951" w:rsidP="00415951">
      <w:pPr>
        <w:ind w:firstLine="540"/>
        <w:jc w:val="both"/>
        <w:rPr>
          <w:b/>
        </w:rPr>
      </w:pPr>
      <w:r w:rsidRPr="006D75D9">
        <w:rPr>
          <w:b/>
        </w:rPr>
        <w:t>Гражданин в заявлении указывает следующие сведения:</w:t>
      </w:r>
    </w:p>
    <w:p w:rsidR="00415951" w:rsidRPr="006D75D9" w:rsidRDefault="00415951" w:rsidP="00415951">
      <w:pPr>
        <w:jc w:val="both"/>
      </w:pPr>
      <w:r w:rsidRPr="006D75D9">
        <w:t xml:space="preserve">а) </w:t>
      </w:r>
      <w:r>
        <w:t>Ф.И.О.</w:t>
      </w:r>
      <w:r w:rsidRPr="006D75D9">
        <w:t xml:space="preserve"> гражданина, данные документа, удостоверяющего личность, адрес места фактического проживания, состав семьи, почтовый адрес;</w:t>
      </w:r>
    </w:p>
    <w:p w:rsidR="00415951" w:rsidRPr="006D75D9" w:rsidRDefault="00415951" w:rsidP="00415951">
      <w:pPr>
        <w:jc w:val="both"/>
      </w:pPr>
      <w:r w:rsidRPr="006D75D9">
        <w:t>б) наименование лесничества, в границах которого предполагается приобрести лесные насаждения;</w:t>
      </w:r>
    </w:p>
    <w:p w:rsidR="00415951" w:rsidRPr="006D75D9" w:rsidRDefault="00415951" w:rsidP="00415951">
      <w:pPr>
        <w:jc w:val="both"/>
      </w:pPr>
      <w:r w:rsidRPr="006D75D9">
        <w:t>в) требуемый объем древесины, ее качественные показатели и цели заготовки древесины;</w:t>
      </w:r>
    </w:p>
    <w:p w:rsidR="00415951" w:rsidRPr="006D75D9" w:rsidRDefault="00415951" w:rsidP="00415951">
      <w:pPr>
        <w:jc w:val="both"/>
      </w:pPr>
      <w:r w:rsidRPr="006D75D9">
        <w:t>г) информацию о факте стихийного бедствия или пожара - в случае утраты имущества в результате стихийных бедствий и пожаров;</w:t>
      </w:r>
    </w:p>
    <w:p w:rsidR="00415951" w:rsidRPr="006D75D9" w:rsidRDefault="00415951" w:rsidP="00415951">
      <w:pPr>
        <w:jc w:val="both"/>
      </w:pPr>
      <w:r w:rsidRPr="006D75D9">
        <w:t xml:space="preserve">д) информацию о земельном участке - в случае владения гражданином земельным участком, предоставленным для индивидуального жилищного строительства в соответствии со </w:t>
      </w:r>
      <w:hyperlink r:id="rId8" w:history="1">
        <w:r w:rsidRPr="006D75D9">
          <w:t>ст</w:t>
        </w:r>
        <w:r>
          <w:t>.</w:t>
        </w:r>
        <w:r w:rsidRPr="006D75D9">
          <w:t xml:space="preserve"> 10</w:t>
        </w:r>
      </w:hyperlink>
      <w:r w:rsidRPr="006D75D9">
        <w:t xml:space="preserve"> Закона Республики Башкортостан "О регулировании земельных отношений в Республике Башкортостан";</w:t>
      </w:r>
    </w:p>
    <w:p w:rsidR="00415951" w:rsidRPr="006D75D9" w:rsidRDefault="00415951" w:rsidP="00415951">
      <w:pPr>
        <w:jc w:val="both"/>
      </w:pPr>
      <w:r w:rsidRPr="006D75D9">
        <w:t>е) информацию об отнесении к категории малоимущих в случае заключения договора купли-продажи лесных насаждений по льготной ставке, устанавливаемой Правительством Республики Башкортостан.</w:t>
      </w:r>
    </w:p>
    <w:p w:rsidR="00415951" w:rsidRPr="006D75D9" w:rsidRDefault="00415951" w:rsidP="00415951">
      <w:pPr>
        <w:ind w:firstLine="540"/>
        <w:jc w:val="both"/>
        <w:rPr>
          <w:b/>
        </w:rPr>
      </w:pPr>
      <w:r w:rsidRPr="006D75D9">
        <w:rPr>
          <w:b/>
        </w:rPr>
        <w:t>К заявлению прикладываются:</w:t>
      </w:r>
    </w:p>
    <w:p w:rsidR="00415951" w:rsidRPr="006D75D9" w:rsidRDefault="00415951" w:rsidP="00415951">
      <w:pPr>
        <w:jc w:val="both"/>
      </w:pPr>
      <w:r w:rsidRPr="006D75D9">
        <w:t>а) копия документа, удостоверяющего личность;</w:t>
      </w:r>
    </w:p>
    <w:p w:rsidR="00415951" w:rsidRPr="006D75D9" w:rsidRDefault="00415951" w:rsidP="00415951">
      <w:pPr>
        <w:jc w:val="both"/>
      </w:pPr>
      <w:bookmarkStart w:id="0" w:name="Par9"/>
      <w:bookmarkEnd w:id="0"/>
      <w:r w:rsidRPr="006D75D9">
        <w:lastRenderedPageBreak/>
        <w:t>б) копия идентификационного номера налогоплательщика (ИНН);</w:t>
      </w:r>
    </w:p>
    <w:p w:rsidR="00415951" w:rsidRPr="006D75D9" w:rsidRDefault="00415951" w:rsidP="00415951">
      <w:pPr>
        <w:jc w:val="both"/>
      </w:pPr>
      <w:r w:rsidRPr="006D75D9">
        <w:t>в) документы, подтверждающие регистрацию по месту жительства или по месту пребывания заявителя и членов его семьи;</w:t>
      </w:r>
    </w:p>
    <w:p w:rsidR="00415951" w:rsidRPr="006D75D9" w:rsidRDefault="00415951" w:rsidP="00415951">
      <w:pPr>
        <w:jc w:val="both"/>
      </w:pPr>
      <w:bookmarkStart w:id="1" w:name="Par11"/>
      <w:bookmarkEnd w:id="1"/>
      <w:r w:rsidRPr="006D75D9">
        <w:t>г) документы, подтверждающие право на внеочередное рассмотрение заявления или преимущественное право заготовки древесины;</w:t>
      </w:r>
    </w:p>
    <w:p w:rsidR="00415951" w:rsidRPr="006D75D9" w:rsidRDefault="00415951" w:rsidP="00415951">
      <w:pPr>
        <w:jc w:val="both"/>
      </w:pPr>
      <w:r w:rsidRPr="006D75D9">
        <w:t>д) копия решения органа местного самоуправления о признании гражданина-заявителя малоимущим (для граждан, признанных в установленном порядке малоимущими).</w:t>
      </w:r>
    </w:p>
    <w:p w:rsidR="00415951" w:rsidRPr="006D75D9" w:rsidRDefault="00415951" w:rsidP="00415951">
      <w:pPr>
        <w:jc w:val="both"/>
      </w:pPr>
      <w:r w:rsidRPr="006D75D9">
        <w:t xml:space="preserve">В случае, если заявитель не представил по собственной инициативе документы, указанные в </w:t>
      </w:r>
      <w:hyperlink w:anchor="Par9" w:history="1">
        <w:r w:rsidRPr="006D75D9">
          <w:t>пунктах "б"</w:t>
        </w:r>
      </w:hyperlink>
      <w:r w:rsidRPr="006D75D9">
        <w:t xml:space="preserve"> - </w:t>
      </w:r>
      <w:hyperlink w:anchor="Par11" w:history="1">
        <w:r w:rsidRPr="006D75D9">
          <w:t>"г"</w:t>
        </w:r>
      </w:hyperlink>
      <w:r w:rsidRPr="006D75D9">
        <w:t>, лесничество запрашивает их в порядке межведомственного взаимодействия.</w:t>
      </w:r>
    </w:p>
    <w:p w:rsidR="00415951" w:rsidRPr="006D75D9" w:rsidRDefault="00415951" w:rsidP="00415951">
      <w:pPr>
        <w:ind w:firstLine="540"/>
        <w:jc w:val="both"/>
      </w:pPr>
      <w:r w:rsidRPr="006D75D9">
        <w:t>В течение 30 календарных дней с даты регистрации заявления в электронной очереди лесничество рассматривает заявление и информирует заявителя о принятом решении в письменной форме.</w:t>
      </w:r>
    </w:p>
    <w:p w:rsidR="00415951" w:rsidRPr="006D75D9" w:rsidRDefault="00415951" w:rsidP="00415951">
      <w:pPr>
        <w:ind w:firstLine="540"/>
        <w:jc w:val="both"/>
        <w:rPr>
          <w:b/>
        </w:rPr>
      </w:pPr>
      <w:r w:rsidRPr="006D75D9">
        <w:rPr>
          <w:b/>
        </w:rPr>
        <w:t>Основаниями для отказа в предоставлении древесины являются:</w:t>
      </w:r>
    </w:p>
    <w:p w:rsidR="00415951" w:rsidRPr="006D75D9" w:rsidRDefault="00415951" w:rsidP="00415951">
      <w:pPr>
        <w:ind w:firstLine="540"/>
        <w:jc w:val="both"/>
      </w:pPr>
      <w:r w:rsidRPr="006D75D9">
        <w:t>а) превышение заявленных объемов заготовки древесины по отношению к нормативам заготовки гражданами древесины для собственных нужд в расчете на семью (одиноко проживающего гражданина);</w:t>
      </w:r>
    </w:p>
    <w:p w:rsidR="00415951" w:rsidRDefault="00415951" w:rsidP="00AB5538">
      <w:pPr>
        <w:ind w:firstLine="540"/>
        <w:jc w:val="both"/>
      </w:pPr>
      <w:r w:rsidRPr="006D75D9">
        <w:t>б) отсутствие в указанном заявителем лесничестве расчетной лесосеки, достаточной для заготовки заявленных объемов древесины с требуемыми качественными показателями для строительства жилого дома и надворных построек, ремонта, реконструкции жилого дома и надворных построек, для отопления и иных собственных нужд.</w:t>
      </w:r>
    </w:p>
    <w:p w:rsidR="00415951" w:rsidRPr="00F708CD" w:rsidRDefault="00415951" w:rsidP="00415951">
      <w:pPr>
        <w:ind w:firstLine="540"/>
        <w:jc w:val="both"/>
      </w:pPr>
      <w:r w:rsidRPr="006D75D9">
        <w:lastRenderedPageBreak/>
        <w:t>Лесничество формирует список нуждающихся в древесине для собственных нужд посредством внесения заявлений граждан в эл</w:t>
      </w:r>
      <w:r w:rsidRPr="00F708CD">
        <w:t>ектронную очередь исходя из даты и времени подачи заявления и прилагаемых к заявлению документов.</w:t>
      </w:r>
    </w:p>
    <w:p w:rsidR="00415951" w:rsidRPr="00F708CD" w:rsidRDefault="00415951" w:rsidP="00415951">
      <w:pPr>
        <w:ind w:firstLine="540"/>
        <w:jc w:val="both"/>
      </w:pPr>
      <w:r w:rsidRPr="00F708CD">
        <w:t>В случае отсутствия расчетной лесосеки на текущий год лесничество уведомляет граждан о включении их в список граждан на получение древесины для собственных нужд в порядке очередности исходя из даты и времени подачи заявления и регистрации в электронной очереди.</w:t>
      </w:r>
    </w:p>
    <w:p w:rsidR="00415951" w:rsidRPr="00F708CD" w:rsidRDefault="00415951" w:rsidP="00415951">
      <w:pPr>
        <w:ind w:firstLine="540"/>
        <w:jc w:val="both"/>
      </w:pPr>
      <w:r w:rsidRPr="00F708CD">
        <w:t>При отсутствии достаточного объема расчетной лесосеки на текущий год для обеспечения всех граждан, нуждающихся в древесине для собственных нужд, граждане, обратившиеся с заявлением в лесничество по дате подачи заявления позднее других, автоматически учитываются в списках будущего года.</w:t>
      </w:r>
    </w:p>
    <w:p w:rsidR="00415951" w:rsidRPr="00F708CD" w:rsidRDefault="00415951" w:rsidP="00415951">
      <w:pPr>
        <w:pStyle w:val="ConsPlusNormal"/>
        <w:ind w:firstLine="540"/>
        <w:jc w:val="both"/>
        <w:rPr>
          <w:sz w:val="24"/>
          <w:szCs w:val="24"/>
        </w:rPr>
      </w:pPr>
      <w:r w:rsidRPr="00F708CD">
        <w:rPr>
          <w:sz w:val="24"/>
          <w:szCs w:val="24"/>
        </w:rPr>
        <w:t xml:space="preserve">Отдельно следует отметить, что </w:t>
      </w:r>
      <w:hyperlink r:id="rId9" w:history="1">
        <w:r w:rsidRPr="00F708CD">
          <w:rPr>
            <w:sz w:val="24"/>
            <w:szCs w:val="24"/>
          </w:rPr>
          <w:t>ч</w:t>
        </w:r>
        <w:r>
          <w:rPr>
            <w:sz w:val="24"/>
            <w:szCs w:val="24"/>
          </w:rPr>
          <w:t>.</w:t>
        </w:r>
        <w:r w:rsidRPr="00F708CD">
          <w:rPr>
            <w:sz w:val="24"/>
            <w:szCs w:val="24"/>
          </w:rPr>
          <w:t>4.1 ст. 30</w:t>
        </w:r>
      </w:hyperlink>
      <w:r w:rsidRPr="00F708CD">
        <w:rPr>
          <w:sz w:val="24"/>
          <w:szCs w:val="24"/>
        </w:rPr>
        <w:t xml:space="preserve"> Лесного кодекса РФ </w:t>
      </w:r>
      <w:r w:rsidRPr="00F708CD">
        <w:rPr>
          <w:b/>
          <w:sz w:val="24"/>
          <w:szCs w:val="24"/>
        </w:rPr>
        <w:t>установлен запрет на отчуждение древесины, заготовленной гражданами для собственных нужд</w:t>
      </w:r>
      <w:r w:rsidRPr="00F708CD">
        <w:rPr>
          <w:sz w:val="24"/>
          <w:szCs w:val="24"/>
        </w:rPr>
        <w:t>.</w:t>
      </w:r>
    </w:p>
    <w:p w:rsidR="00415951" w:rsidRDefault="00415951" w:rsidP="00415951">
      <w:pPr>
        <w:ind w:firstLine="540"/>
        <w:jc w:val="both"/>
      </w:pPr>
      <w:r w:rsidRPr="00F708CD">
        <w:t>Таким образом, купля-продажа, мена, дарение и иные сделки с древесиной, заготовленной для собственных нужд, являются противозаконными и влекут взыскание с гражданина неустойки, равной 10-кратной стоимости заготовленной древесины.</w:t>
      </w:r>
    </w:p>
    <w:p w:rsidR="00415951" w:rsidRDefault="00415951" w:rsidP="00461902">
      <w:pPr>
        <w:ind w:firstLine="720"/>
        <w:jc w:val="both"/>
        <w:rPr>
          <w:sz w:val="23"/>
          <w:szCs w:val="23"/>
        </w:rPr>
      </w:pPr>
    </w:p>
    <w:p w:rsidR="00072A6A" w:rsidRDefault="00072A6A" w:rsidP="00461902">
      <w:pPr>
        <w:ind w:firstLine="720"/>
        <w:jc w:val="both"/>
        <w:rPr>
          <w:sz w:val="23"/>
          <w:szCs w:val="23"/>
        </w:rPr>
      </w:pPr>
    </w:p>
    <w:p w:rsidR="00072A6A" w:rsidRDefault="00072A6A" w:rsidP="00461902">
      <w:pPr>
        <w:ind w:firstLine="720"/>
        <w:jc w:val="both"/>
        <w:rPr>
          <w:sz w:val="23"/>
          <w:szCs w:val="23"/>
        </w:rPr>
      </w:pPr>
    </w:p>
    <w:p w:rsidR="00072A6A" w:rsidRDefault="00072A6A" w:rsidP="00461902">
      <w:pPr>
        <w:ind w:firstLine="720"/>
        <w:jc w:val="both"/>
        <w:rPr>
          <w:sz w:val="23"/>
          <w:szCs w:val="23"/>
        </w:rPr>
      </w:pPr>
    </w:p>
    <w:p w:rsidR="00072A6A" w:rsidRDefault="00072A6A" w:rsidP="00461902">
      <w:pPr>
        <w:ind w:firstLine="720"/>
        <w:jc w:val="both"/>
        <w:rPr>
          <w:sz w:val="23"/>
          <w:szCs w:val="23"/>
        </w:rPr>
      </w:pPr>
    </w:p>
    <w:p w:rsidR="00072A6A" w:rsidRDefault="00072A6A" w:rsidP="00461902">
      <w:pPr>
        <w:ind w:firstLine="720"/>
        <w:jc w:val="both"/>
        <w:rPr>
          <w:sz w:val="23"/>
          <w:szCs w:val="23"/>
        </w:rPr>
      </w:pPr>
    </w:p>
    <w:p w:rsidR="00072A6A" w:rsidRDefault="00072A6A" w:rsidP="00461902">
      <w:pPr>
        <w:ind w:firstLine="720"/>
        <w:jc w:val="both"/>
        <w:rPr>
          <w:sz w:val="23"/>
          <w:szCs w:val="23"/>
        </w:rPr>
      </w:pPr>
    </w:p>
    <w:p w:rsidR="00072A6A" w:rsidRDefault="00072A6A" w:rsidP="00461902">
      <w:pPr>
        <w:ind w:firstLine="720"/>
        <w:jc w:val="both"/>
        <w:rPr>
          <w:sz w:val="23"/>
          <w:szCs w:val="23"/>
        </w:rPr>
      </w:pPr>
    </w:p>
    <w:p w:rsidR="00072A6A" w:rsidRDefault="00072A6A" w:rsidP="00461902">
      <w:pPr>
        <w:ind w:firstLine="720"/>
        <w:jc w:val="both"/>
        <w:rPr>
          <w:sz w:val="23"/>
          <w:szCs w:val="23"/>
        </w:rPr>
      </w:pPr>
    </w:p>
    <w:p w:rsidR="00072A6A" w:rsidRDefault="00072A6A" w:rsidP="00461902">
      <w:pPr>
        <w:ind w:firstLine="720"/>
        <w:jc w:val="both"/>
        <w:rPr>
          <w:sz w:val="23"/>
          <w:szCs w:val="23"/>
        </w:rPr>
      </w:pPr>
    </w:p>
    <w:p w:rsidR="00072A6A" w:rsidRDefault="00072A6A" w:rsidP="00461902">
      <w:pPr>
        <w:ind w:firstLine="720"/>
        <w:jc w:val="both"/>
        <w:rPr>
          <w:sz w:val="23"/>
          <w:szCs w:val="23"/>
        </w:rPr>
      </w:pPr>
    </w:p>
    <w:p w:rsidR="00072A6A" w:rsidRDefault="00072A6A" w:rsidP="00461902">
      <w:pPr>
        <w:ind w:firstLine="720"/>
        <w:jc w:val="both"/>
        <w:rPr>
          <w:sz w:val="23"/>
          <w:szCs w:val="23"/>
        </w:rPr>
      </w:pPr>
    </w:p>
    <w:p w:rsidR="00072A6A" w:rsidRDefault="00072A6A" w:rsidP="00461902">
      <w:pPr>
        <w:ind w:firstLine="720"/>
        <w:jc w:val="both"/>
        <w:rPr>
          <w:sz w:val="23"/>
          <w:szCs w:val="23"/>
        </w:rPr>
      </w:pPr>
    </w:p>
    <w:p w:rsidR="00072A6A" w:rsidRDefault="00072A6A" w:rsidP="00461902">
      <w:pPr>
        <w:ind w:firstLine="720"/>
        <w:jc w:val="both"/>
        <w:rPr>
          <w:sz w:val="23"/>
          <w:szCs w:val="23"/>
        </w:rPr>
      </w:pPr>
    </w:p>
    <w:p w:rsidR="00072A6A" w:rsidRDefault="00072A6A" w:rsidP="00461902">
      <w:pPr>
        <w:ind w:firstLine="720"/>
        <w:jc w:val="both"/>
        <w:rPr>
          <w:sz w:val="23"/>
          <w:szCs w:val="23"/>
        </w:rPr>
      </w:pPr>
    </w:p>
    <w:p w:rsidR="00072A6A" w:rsidRDefault="00072A6A" w:rsidP="00461902">
      <w:pPr>
        <w:ind w:firstLine="720"/>
        <w:jc w:val="both"/>
        <w:rPr>
          <w:sz w:val="23"/>
          <w:szCs w:val="23"/>
        </w:rPr>
      </w:pPr>
    </w:p>
    <w:p w:rsidR="00072A6A" w:rsidRDefault="00072A6A" w:rsidP="00461902">
      <w:pPr>
        <w:ind w:firstLine="720"/>
        <w:jc w:val="both"/>
        <w:rPr>
          <w:sz w:val="23"/>
          <w:szCs w:val="23"/>
        </w:rPr>
      </w:pPr>
    </w:p>
    <w:p w:rsidR="00072A6A" w:rsidRDefault="00072A6A" w:rsidP="00461902">
      <w:pPr>
        <w:ind w:firstLine="720"/>
        <w:jc w:val="both"/>
        <w:rPr>
          <w:sz w:val="23"/>
          <w:szCs w:val="23"/>
        </w:rPr>
      </w:pPr>
    </w:p>
    <w:p w:rsidR="00072A6A" w:rsidRDefault="00072A6A" w:rsidP="00461902">
      <w:pPr>
        <w:ind w:firstLine="720"/>
        <w:jc w:val="both"/>
        <w:rPr>
          <w:sz w:val="23"/>
          <w:szCs w:val="23"/>
        </w:rPr>
      </w:pPr>
    </w:p>
    <w:p w:rsidR="00072A6A" w:rsidRDefault="00072A6A" w:rsidP="00461902">
      <w:pPr>
        <w:ind w:firstLine="720"/>
        <w:jc w:val="both"/>
        <w:rPr>
          <w:sz w:val="23"/>
          <w:szCs w:val="23"/>
        </w:rPr>
      </w:pPr>
    </w:p>
    <w:p w:rsidR="00072A6A" w:rsidRDefault="00072A6A" w:rsidP="00461902">
      <w:pPr>
        <w:ind w:firstLine="720"/>
        <w:jc w:val="both"/>
        <w:rPr>
          <w:sz w:val="23"/>
          <w:szCs w:val="23"/>
        </w:rPr>
      </w:pPr>
    </w:p>
    <w:p w:rsidR="00072A6A" w:rsidRDefault="00072A6A" w:rsidP="00461902">
      <w:pPr>
        <w:ind w:firstLine="720"/>
        <w:jc w:val="both"/>
        <w:rPr>
          <w:sz w:val="23"/>
          <w:szCs w:val="23"/>
        </w:rPr>
      </w:pPr>
    </w:p>
    <w:p w:rsidR="00072A6A" w:rsidRDefault="00072A6A" w:rsidP="00461902">
      <w:pPr>
        <w:ind w:firstLine="720"/>
        <w:jc w:val="both"/>
        <w:rPr>
          <w:sz w:val="23"/>
          <w:szCs w:val="23"/>
        </w:rPr>
      </w:pPr>
    </w:p>
    <w:p w:rsidR="00072A6A" w:rsidRDefault="00072A6A" w:rsidP="00461902">
      <w:pPr>
        <w:ind w:firstLine="720"/>
        <w:jc w:val="both"/>
        <w:rPr>
          <w:sz w:val="23"/>
          <w:szCs w:val="23"/>
        </w:rPr>
      </w:pPr>
    </w:p>
    <w:p w:rsidR="00072A6A" w:rsidRDefault="00072A6A" w:rsidP="00461902">
      <w:pPr>
        <w:ind w:firstLine="720"/>
        <w:jc w:val="both"/>
        <w:rPr>
          <w:sz w:val="23"/>
          <w:szCs w:val="23"/>
        </w:rPr>
      </w:pPr>
    </w:p>
    <w:p w:rsidR="00072A6A" w:rsidRDefault="00072A6A" w:rsidP="00461902">
      <w:pPr>
        <w:ind w:firstLine="720"/>
        <w:jc w:val="both"/>
        <w:rPr>
          <w:sz w:val="23"/>
          <w:szCs w:val="23"/>
        </w:rPr>
      </w:pPr>
    </w:p>
    <w:p w:rsidR="00072A6A" w:rsidRDefault="00072A6A" w:rsidP="00461902">
      <w:pPr>
        <w:ind w:firstLine="720"/>
        <w:jc w:val="both"/>
        <w:rPr>
          <w:sz w:val="23"/>
          <w:szCs w:val="23"/>
        </w:rPr>
      </w:pPr>
    </w:p>
    <w:p w:rsidR="00072A6A" w:rsidRDefault="00072A6A" w:rsidP="00461902">
      <w:pPr>
        <w:ind w:firstLine="720"/>
        <w:jc w:val="both"/>
        <w:rPr>
          <w:sz w:val="23"/>
          <w:szCs w:val="23"/>
        </w:rPr>
      </w:pPr>
    </w:p>
    <w:p w:rsidR="00072A6A" w:rsidRDefault="00072A6A" w:rsidP="00461902">
      <w:pPr>
        <w:ind w:firstLine="720"/>
        <w:jc w:val="both"/>
        <w:rPr>
          <w:sz w:val="23"/>
          <w:szCs w:val="23"/>
        </w:rPr>
      </w:pPr>
    </w:p>
    <w:p w:rsidR="00072A6A" w:rsidRDefault="00072A6A" w:rsidP="00461902">
      <w:pPr>
        <w:ind w:firstLine="720"/>
        <w:jc w:val="both"/>
        <w:rPr>
          <w:sz w:val="23"/>
          <w:szCs w:val="23"/>
        </w:rPr>
      </w:pPr>
    </w:p>
    <w:p w:rsidR="00072A6A" w:rsidRDefault="00072A6A" w:rsidP="00461902">
      <w:pPr>
        <w:ind w:firstLine="720"/>
        <w:jc w:val="both"/>
        <w:rPr>
          <w:sz w:val="23"/>
          <w:szCs w:val="23"/>
        </w:rPr>
      </w:pPr>
    </w:p>
    <w:p w:rsidR="00072A6A" w:rsidRDefault="00072A6A" w:rsidP="00461902">
      <w:pPr>
        <w:ind w:firstLine="720"/>
        <w:jc w:val="both"/>
        <w:rPr>
          <w:sz w:val="23"/>
          <w:szCs w:val="23"/>
        </w:rPr>
      </w:pPr>
    </w:p>
    <w:p w:rsidR="00072A6A" w:rsidRDefault="00072A6A" w:rsidP="00461902">
      <w:pPr>
        <w:ind w:firstLine="720"/>
        <w:jc w:val="both"/>
        <w:rPr>
          <w:sz w:val="23"/>
          <w:szCs w:val="23"/>
        </w:rPr>
      </w:pPr>
    </w:p>
    <w:p w:rsidR="00072A6A" w:rsidRDefault="00072A6A" w:rsidP="00461902">
      <w:pPr>
        <w:ind w:firstLine="720"/>
        <w:jc w:val="both"/>
        <w:rPr>
          <w:sz w:val="23"/>
          <w:szCs w:val="23"/>
        </w:rPr>
      </w:pPr>
    </w:p>
    <w:p w:rsidR="00072A6A" w:rsidRDefault="00072A6A" w:rsidP="00461902">
      <w:pPr>
        <w:ind w:firstLine="720"/>
        <w:jc w:val="both"/>
        <w:rPr>
          <w:sz w:val="23"/>
          <w:szCs w:val="23"/>
        </w:rPr>
      </w:pPr>
    </w:p>
    <w:p w:rsidR="00072A6A" w:rsidRDefault="00072A6A" w:rsidP="00461902">
      <w:pPr>
        <w:ind w:firstLine="720"/>
        <w:jc w:val="both"/>
        <w:rPr>
          <w:sz w:val="23"/>
          <w:szCs w:val="23"/>
        </w:rPr>
      </w:pPr>
    </w:p>
    <w:p w:rsidR="00072A6A" w:rsidRDefault="00072A6A" w:rsidP="00461902">
      <w:pPr>
        <w:ind w:firstLine="720"/>
        <w:jc w:val="both"/>
        <w:rPr>
          <w:sz w:val="23"/>
          <w:szCs w:val="23"/>
        </w:rPr>
      </w:pPr>
    </w:p>
    <w:p w:rsidR="00072A6A" w:rsidRDefault="00072A6A" w:rsidP="00461902">
      <w:pPr>
        <w:ind w:firstLine="720"/>
        <w:jc w:val="both"/>
        <w:rPr>
          <w:sz w:val="23"/>
          <w:szCs w:val="23"/>
        </w:rPr>
      </w:pPr>
    </w:p>
    <w:p w:rsidR="00072A6A" w:rsidRDefault="00072A6A" w:rsidP="00461902">
      <w:pPr>
        <w:ind w:firstLine="720"/>
        <w:jc w:val="both"/>
        <w:rPr>
          <w:sz w:val="23"/>
          <w:szCs w:val="23"/>
        </w:rPr>
      </w:pPr>
    </w:p>
    <w:p w:rsidR="00072A6A" w:rsidRDefault="00072A6A" w:rsidP="00461902">
      <w:pPr>
        <w:ind w:firstLine="720"/>
        <w:jc w:val="both"/>
        <w:rPr>
          <w:sz w:val="23"/>
          <w:szCs w:val="23"/>
        </w:rPr>
      </w:pPr>
    </w:p>
    <w:p w:rsidR="00072A6A" w:rsidRDefault="00072A6A" w:rsidP="00461902">
      <w:pPr>
        <w:ind w:firstLine="720"/>
        <w:jc w:val="both"/>
        <w:rPr>
          <w:sz w:val="23"/>
          <w:szCs w:val="23"/>
        </w:rPr>
      </w:pPr>
    </w:p>
    <w:p w:rsidR="00072A6A" w:rsidRDefault="00072A6A" w:rsidP="00461902">
      <w:pPr>
        <w:ind w:firstLine="720"/>
        <w:jc w:val="both"/>
        <w:rPr>
          <w:sz w:val="23"/>
          <w:szCs w:val="23"/>
        </w:rPr>
      </w:pPr>
    </w:p>
    <w:p w:rsidR="00AD44DA" w:rsidRDefault="00AD44DA" w:rsidP="00AD44DA">
      <w:pPr>
        <w:jc w:val="both"/>
        <w:rPr>
          <w:b/>
          <w:i/>
          <w:sz w:val="23"/>
          <w:szCs w:val="23"/>
        </w:rPr>
      </w:pPr>
      <w:r w:rsidRPr="00BC351D">
        <w:rPr>
          <w:b/>
          <w:i/>
          <w:sz w:val="23"/>
          <w:szCs w:val="23"/>
        </w:rPr>
        <w:t>Прокуратура Республики Башкортостан</w:t>
      </w:r>
    </w:p>
    <w:p w:rsidR="00BC351D" w:rsidRPr="00BC351D" w:rsidRDefault="00BC351D" w:rsidP="00AD44DA">
      <w:pPr>
        <w:jc w:val="both"/>
        <w:rPr>
          <w:i/>
          <w:sz w:val="23"/>
          <w:szCs w:val="23"/>
        </w:rPr>
      </w:pPr>
      <w:r w:rsidRPr="00BC351D">
        <w:rPr>
          <w:i/>
          <w:sz w:val="23"/>
          <w:szCs w:val="23"/>
        </w:rPr>
        <w:t>450077, г. Уфа, ул. Крупской, д. 19</w:t>
      </w:r>
    </w:p>
    <w:p w:rsidR="00BC351D" w:rsidRPr="00BC351D" w:rsidRDefault="00BC351D" w:rsidP="00AD44DA">
      <w:pPr>
        <w:jc w:val="both"/>
        <w:rPr>
          <w:i/>
          <w:sz w:val="23"/>
          <w:szCs w:val="23"/>
        </w:rPr>
      </w:pPr>
      <w:r w:rsidRPr="00BC351D">
        <w:rPr>
          <w:i/>
          <w:sz w:val="23"/>
          <w:szCs w:val="23"/>
        </w:rPr>
        <w:t xml:space="preserve">официальный сайт: </w:t>
      </w:r>
      <w:r w:rsidRPr="00BC351D">
        <w:rPr>
          <w:i/>
          <w:sz w:val="23"/>
          <w:szCs w:val="23"/>
          <w:lang w:val="en-US"/>
        </w:rPr>
        <w:t>bashprok</w:t>
      </w:r>
      <w:r w:rsidRPr="00BC351D">
        <w:rPr>
          <w:i/>
          <w:sz w:val="23"/>
          <w:szCs w:val="23"/>
        </w:rPr>
        <w:t>.</w:t>
      </w:r>
      <w:r w:rsidRPr="00BC351D">
        <w:rPr>
          <w:i/>
          <w:sz w:val="23"/>
          <w:szCs w:val="23"/>
          <w:lang w:val="en-US"/>
        </w:rPr>
        <w:t>ru</w:t>
      </w:r>
    </w:p>
    <w:p w:rsidR="00AD44DA" w:rsidRDefault="00BC351D" w:rsidP="00BC351D">
      <w:pPr>
        <w:jc w:val="both"/>
        <w:rPr>
          <w:i/>
          <w:sz w:val="23"/>
          <w:szCs w:val="23"/>
        </w:rPr>
      </w:pPr>
      <w:r w:rsidRPr="00BC351D">
        <w:rPr>
          <w:i/>
          <w:sz w:val="23"/>
          <w:szCs w:val="23"/>
        </w:rPr>
        <w:t>тел. 8(347)272-71-42</w:t>
      </w:r>
    </w:p>
    <w:p w:rsidR="00415951" w:rsidRDefault="00415951" w:rsidP="00BC351D">
      <w:pPr>
        <w:jc w:val="both"/>
        <w:rPr>
          <w:i/>
          <w:sz w:val="23"/>
          <w:szCs w:val="23"/>
        </w:rPr>
      </w:pPr>
    </w:p>
    <w:p w:rsidR="00BD25A7" w:rsidRDefault="00BD25A7" w:rsidP="00BD25A7">
      <w:pPr>
        <w:jc w:val="both"/>
        <w:rPr>
          <w:sz w:val="23"/>
          <w:szCs w:val="23"/>
        </w:rPr>
      </w:pPr>
      <w:r>
        <w:rPr>
          <w:sz w:val="23"/>
          <w:szCs w:val="23"/>
        </w:rPr>
        <w:lastRenderedPageBreak/>
        <w:t xml:space="preserve">        Прокуратура Республики Башкортостан</w:t>
      </w:r>
    </w:p>
    <w:p w:rsidR="00BD25A7" w:rsidRDefault="00BD25A7" w:rsidP="00BD25A7">
      <w:pPr>
        <w:jc w:val="both"/>
        <w:rPr>
          <w:sz w:val="23"/>
          <w:szCs w:val="23"/>
        </w:rPr>
      </w:pPr>
    </w:p>
    <w:p w:rsidR="00BD25A7" w:rsidRDefault="00BD25A7" w:rsidP="00BD25A7">
      <w:pPr>
        <w:jc w:val="both"/>
        <w:rPr>
          <w:sz w:val="23"/>
          <w:szCs w:val="23"/>
        </w:rPr>
      </w:pPr>
    </w:p>
    <w:p w:rsidR="00BD25A7" w:rsidRDefault="006442AA" w:rsidP="00BD25A7">
      <w:pPr>
        <w:jc w:val="both"/>
        <w:rPr>
          <w:sz w:val="23"/>
          <w:szCs w:val="23"/>
        </w:rPr>
      </w:pPr>
      <w:r>
        <w:rPr>
          <w:noProof/>
          <w:sz w:val="23"/>
          <w:szCs w:val="23"/>
        </w:rPr>
        <w:drawing>
          <wp:inline distT="0" distB="0" distL="0" distR="0">
            <wp:extent cx="3019425" cy="1839595"/>
            <wp:effectExtent l="19050" t="0" r="9525" b="0"/>
            <wp:docPr id="1" name="Рисунок 1" descr="291a5432292bbe8b5223f0b52912a5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291a5432292bbe8b5223f0b52912a581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9425" cy="18395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D25A7" w:rsidRDefault="00BD25A7" w:rsidP="00BD25A7">
      <w:pPr>
        <w:jc w:val="both"/>
        <w:rPr>
          <w:sz w:val="23"/>
          <w:szCs w:val="23"/>
        </w:rPr>
      </w:pPr>
    </w:p>
    <w:p w:rsidR="00415951" w:rsidRDefault="00415951" w:rsidP="00415951">
      <w:pPr>
        <w:ind w:left="-426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</w:t>
      </w:r>
      <w:r w:rsidRPr="009548AE">
        <w:rPr>
          <w:b/>
          <w:sz w:val="28"/>
          <w:szCs w:val="28"/>
        </w:rPr>
        <w:t xml:space="preserve">Порядок предоставления гражданам </w:t>
      </w:r>
    </w:p>
    <w:p w:rsidR="00415951" w:rsidRPr="009548AE" w:rsidRDefault="00415951" w:rsidP="00415951">
      <w:pPr>
        <w:ind w:left="-426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</w:t>
      </w:r>
      <w:r w:rsidRPr="009548AE">
        <w:rPr>
          <w:b/>
          <w:sz w:val="28"/>
          <w:szCs w:val="28"/>
        </w:rPr>
        <w:t>древесины для собственных нужд</w:t>
      </w:r>
    </w:p>
    <w:p w:rsidR="00BD25A7" w:rsidRDefault="00BD25A7" w:rsidP="00BD25A7">
      <w:pPr>
        <w:jc w:val="center"/>
        <w:rPr>
          <w:b/>
          <w:sz w:val="32"/>
          <w:szCs w:val="32"/>
        </w:rPr>
      </w:pPr>
    </w:p>
    <w:p w:rsidR="00BD25A7" w:rsidRDefault="00BD25A7" w:rsidP="00BD25A7">
      <w:pPr>
        <w:jc w:val="center"/>
        <w:rPr>
          <w:b/>
          <w:sz w:val="32"/>
          <w:szCs w:val="32"/>
        </w:rPr>
      </w:pPr>
    </w:p>
    <w:p w:rsidR="00BD25A7" w:rsidRDefault="006442AA" w:rsidP="00BD25A7">
      <w:pPr>
        <w:jc w:val="center"/>
        <w:rPr>
          <w:b/>
          <w:sz w:val="32"/>
          <w:szCs w:val="32"/>
        </w:rPr>
      </w:pPr>
      <w:r>
        <w:rPr>
          <w:noProof/>
        </w:rPr>
        <w:drawing>
          <wp:inline distT="0" distB="0" distL="0" distR="0">
            <wp:extent cx="2870835" cy="1595120"/>
            <wp:effectExtent l="19050" t="0" r="571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0835" cy="15951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D25A7" w:rsidRDefault="00BD25A7" w:rsidP="00BD25A7">
      <w:pPr>
        <w:jc w:val="center"/>
        <w:rPr>
          <w:b/>
          <w:sz w:val="32"/>
          <w:szCs w:val="32"/>
        </w:rPr>
      </w:pPr>
    </w:p>
    <w:p w:rsidR="00BD25A7" w:rsidRDefault="00BD25A7" w:rsidP="00BD25A7">
      <w:pPr>
        <w:rPr>
          <w:b/>
          <w:sz w:val="23"/>
          <w:szCs w:val="23"/>
        </w:rPr>
      </w:pPr>
      <w:r>
        <w:rPr>
          <w:b/>
          <w:sz w:val="23"/>
          <w:szCs w:val="23"/>
        </w:rPr>
        <w:t xml:space="preserve">                           </w:t>
      </w:r>
    </w:p>
    <w:p w:rsidR="00BD25A7" w:rsidRDefault="00BD25A7" w:rsidP="00BD25A7">
      <w:pPr>
        <w:rPr>
          <w:b/>
          <w:sz w:val="23"/>
          <w:szCs w:val="23"/>
        </w:rPr>
      </w:pPr>
    </w:p>
    <w:p w:rsidR="00BD25A7" w:rsidRDefault="00BD25A7" w:rsidP="00BD25A7">
      <w:pPr>
        <w:rPr>
          <w:b/>
          <w:sz w:val="23"/>
          <w:szCs w:val="23"/>
        </w:rPr>
      </w:pPr>
    </w:p>
    <w:p w:rsidR="00415951" w:rsidRDefault="00415951" w:rsidP="00BD25A7">
      <w:pPr>
        <w:rPr>
          <w:b/>
          <w:sz w:val="23"/>
          <w:szCs w:val="23"/>
        </w:rPr>
      </w:pPr>
    </w:p>
    <w:p w:rsidR="00415951" w:rsidRDefault="00415951" w:rsidP="00BD25A7">
      <w:pPr>
        <w:rPr>
          <w:b/>
          <w:sz w:val="23"/>
          <w:szCs w:val="23"/>
        </w:rPr>
      </w:pPr>
    </w:p>
    <w:p w:rsidR="00415951" w:rsidRDefault="00415951" w:rsidP="00BD25A7">
      <w:pPr>
        <w:rPr>
          <w:b/>
          <w:sz w:val="23"/>
          <w:szCs w:val="23"/>
        </w:rPr>
      </w:pPr>
    </w:p>
    <w:p w:rsidR="00BD25A7" w:rsidRDefault="00BD25A7" w:rsidP="00BD25A7">
      <w:pPr>
        <w:rPr>
          <w:b/>
          <w:sz w:val="23"/>
          <w:szCs w:val="23"/>
        </w:rPr>
      </w:pPr>
    </w:p>
    <w:p w:rsidR="00BD25A7" w:rsidRPr="00BD25A7" w:rsidRDefault="00BD25A7" w:rsidP="00BD25A7">
      <w:pPr>
        <w:rPr>
          <w:b/>
          <w:sz w:val="23"/>
          <w:szCs w:val="23"/>
        </w:rPr>
      </w:pPr>
      <w:r>
        <w:rPr>
          <w:b/>
          <w:sz w:val="23"/>
          <w:szCs w:val="23"/>
        </w:rPr>
        <w:t xml:space="preserve">                                </w:t>
      </w:r>
      <w:r w:rsidRPr="00AD44DA">
        <w:rPr>
          <w:b/>
          <w:sz w:val="23"/>
          <w:szCs w:val="23"/>
        </w:rPr>
        <w:t>Уфа</w:t>
      </w:r>
      <w:r>
        <w:rPr>
          <w:b/>
          <w:sz w:val="23"/>
          <w:szCs w:val="23"/>
        </w:rPr>
        <w:t>-2017</w:t>
      </w:r>
    </w:p>
    <w:sectPr w:rsidR="00BD25A7" w:rsidRPr="00BD25A7" w:rsidSect="006650E6">
      <w:headerReference w:type="even" r:id="rId12"/>
      <w:pgSz w:w="16838" w:h="11906" w:orient="landscape"/>
      <w:pgMar w:top="567" w:right="567" w:bottom="567" w:left="567" w:header="709" w:footer="709" w:gutter="0"/>
      <w:cols w:num="3" w:space="709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B2022" w:rsidRDefault="006B2022">
      <w:r>
        <w:separator/>
      </w:r>
    </w:p>
  </w:endnote>
  <w:endnote w:type="continuationSeparator" w:id="1">
    <w:p w:rsidR="006B2022" w:rsidRDefault="006B202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B2022" w:rsidRDefault="006B2022">
      <w:r>
        <w:separator/>
      </w:r>
    </w:p>
  </w:footnote>
  <w:footnote w:type="continuationSeparator" w:id="1">
    <w:p w:rsidR="006B2022" w:rsidRDefault="006B202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5538" w:rsidRDefault="00AB5538" w:rsidP="00761E95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AB5538" w:rsidRDefault="00AB5538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CB40E4C4"/>
    <w:lvl w:ilvl="0">
      <w:numFmt w:val="bullet"/>
      <w:lvlText w:val="*"/>
      <w:lvlJc w:val="left"/>
    </w:lvl>
  </w:abstractNum>
  <w:num w:numId="1">
    <w:abstractNumId w:val="0"/>
    <w:lvlOverride w:ilvl="0">
      <w:lvl w:ilvl="0">
        <w:start w:val="65535"/>
        <w:numFmt w:val="bullet"/>
        <w:lvlText w:val="-"/>
        <w:legacy w:legacy="1" w:legacySpace="0" w:legacyIndent="240"/>
        <w:lvlJc w:val="left"/>
        <w:rPr>
          <w:rFonts w:ascii="Times New Roman" w:hAnsi="Times New Roman" w:cs="Times New Roman" w:hint="default"/>
        </w:rPr>
      </w:lvl>
    </w:lvlOverride>
  </w:num>
  <w:num w:numId="2">
    <w:abstractNumId w:val="0"/>
    <w:lvlOverride w:ilvl="0">
      <w:lvl w:ilvl="0">
        <w:start w:val="65535"/>
        <w:numFmt w:val="bullet"/>
        <w:lvlText w:val="-"/>
        <w:legacy w:legacy="1" w:legacySpace="0" w:legacyIndent="144"/>
        <w:lvlJc w:val="left"/>
        <w:rPr>
          <w:rFonts w:ascii="Times New Roman" w:hAnsi="Times New Roman" w:cs="Times New Roman" w:hint="default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stylePaneFormatFilter w:val="3F01"/>
  <w:defaultTabStop w:val="709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05A17"/>
    <w:rsid w:val="00072A6A"/>
    <w:rsid w:val="000C4F55"/>
    <w:rsid w:val="000F4CF3"/>
    <w:rsid w:val="0021560F"/>
    <w:rsid w:val="00252372"/>
    <w:rsid w:val="00415951"/>
    <w:rsid w:val="00461902"/>
    <w:rsid w:val="004F13C5"/>
    <w:rsid w:val="00505A17"/>
    <w:rsid w:val="006442AA"/>
    <w:rsid w:val="006650E6"/>
    <w:rsid w:val="006B2022"/>
    <w:rsid w:val="0074443A"/>
    <w:rsid w:val="00761E95"/>
    <w:rsid w:val="00827ED2"/>
    <w:rsid w:val="0085793D"/>
    <w:rsid w:val="00926C02"/>
    <w:rsid w:val="009D51E7"/>
    <w:rsid w:val="00AB5538"/>
    <w:rsid w:val="00AD44DA"/>
    <w:rsid w:val="00AD738B"/>
    <w:rsid w:val="00B641F3"/>
    <w:rsid w:val="00B9642D"/>
    <w:rsid w:val="00BC351D"/>
    <w:rsid w:val="00BD25A7"/>
    <w:rsid w:val="00DA7512"/>
    <w:rsid w:val="00F253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Style1">
    <w:name w:val="Style1"/>
    <w:basedOn w:val="a"/>
    <w:rsid w:val="00505A17"/>
    <w:pPr>
      <w:widowControl w:val="0"/>
      <w:autoSpaceDE w:val="0"/>
      <w:autoSpaceDN w:val="0"/>
      <w:adjustRightInd w:val="0"/>
      <w:spacing w:line="272" w:lineRule="exact"/>
      <w:ind w:firstLine="547"/>
      <w:jc w:val="both"/>
    </w:pPr>
  </w:style>
  <w:style w:type="paragraph" w:customStyle="1" w:styleId="Style2">
    <w:name w:val="Style2"/>
    <w:basedOn w:val="a"/>
    <w:rsid w:val="00505A17"/>
    <w:pPr>
      <w:widowControl w:val="0"/>
      <w:autoSpaceDE w:val="0"/>
      <w:autoSpaceDN w:val="0"/>
      <w:adjustRightInd w:val="0"/>
      <w:spacing w:line="276" w:lineRule="exact"/>
      <w:ind w:firstLine="432"/>
      <w:jc w:val="both"/>
    </w:pPr>
  </w:style>
  <w:style w:type="paragraph" w:customStyle="1" w:styleId="Style3">
    <w:name w:val="Style3"/>
    <w:basedOn w:val="a"/>
    <w:rsid w:val="00505A17"/>
    <w:pPr>
      <w:widowControl w:val="0"/>
      <w:autoSpaceDE w:val="0"/>
      <w:autoSpaceDN w:val="0"/>
      <w:adjustRightInd w:val="0"/>
      <w:spacing w:line="277" w:lineRule="exact"/>
      <w:jc w:val="both"/>
    </w:pPr>
  </w:style>
  <w:style w:type="paragraph" w:customStyle="1" w:styleId="Style4">
    <w:name w:val="Style4"/>
    <w:basedOn w:val="a"/>
    <w:rsid w:val="00505A17"/>
    <w:pPr>
      <w:widowControl w:val="0"/>
      <w:autoSpaceDE w:val="0"/>
      <w:autoSpaceDN w:val="0"/>
      <w:adjustRightInd w:val="0"/>
    </w:pPr>
  </w:style>
  <w:style w:type="paragraph" w:customStyle="1" w:styleId="Style5">
    <w:name w:val="Style5"/>
    <w:basedOn w:val="a"/>
    <w:rsid w:val="00505A17"/>
    <w:pPr>
      <w:widowControl w:val="0"/>
      <w:autoSpaceDE w:val="0"/>
      <w:autoSpaceDN w:val="0"/>
      <w:adjustRightInd w:val="0"/>
      <w:spacing w:line="276" w:lineRule="exact"/>
      <w:ind w:firstLine="566"/>
      <w:jc w:val="both"/>
    </w:pPr>
  </w:style>
  <w:style w:type="paragraph" w:customStyle="1" w:styleId="Style6">
    <w:name w:val="Style6"/>
    <w:basedOn w:val="a"/>
    <w:rsid w:val="00505A17"/>
    <w:pPr>
      <w:widowControl w:val="0"/>
      <w:autoSpaceDE w:val="0"/>
      <w:autoSpaceDN w:val="0"/>
      <w:adjustRightInd w:val="0"/>
      <w:spacing w:line="274" w:lineRule="exact"/>
      <w:ind w:firstLine="562"/>
      <w:jc w:val="both"/>
    </w:pPr>
  </w:style>
  <w:style w:type="paragraph" w:customStyle="1" w:styleId="Style7">
    <w:name w:val="Style7"/>
    <w:basedOn w:val="a"/>
    <w:rsid w:val="00505A17"/>
    <w:pPr>
      <w:widowControl w:val="0"/>
      <w:autoSpaceDE w:val="0"/>
      <w:autoSpaceDN w:val="0"/>
      <w:adjustRightInd w:val="0"/>
      <w:spacing w:line="274" w:lineRule="exact"/>
      <w:ind w:firstLine="547"/>
    </w:pPr>
  </w:style>
  <w:style w:type="paragraph" w:customStyle="1" w:styleId="Style9">
    <w:name w:val="Style9"/>
    <w:basedOn w:val="a"/>
    <w:rsid w:val="00505A17"/>
    <w:pPr>
      <w:widowControl w:val="0"/>
      <w:autoSpaceDE w:val="0"/>
      <w:autoSpaceDN w:val="0"/>
      <w:adjustRightInd w:val="0"/>
      <w:spacing w:line="271" w:lineRule="exact"/>
      <w:jc w:val="both"/>
    </w:pPr>
  </w:style>
  <w:style w:type="character" w:customStyle="1" w:styleId="FontStyle17">
    <w:name w:val="Font Style17"/>
    <w:basedOn w:val="a0"/>
    <w:rsid w:val="00505A17"/>
    <w:rPr>
      <w:rFonts w:ascii="Times New Roman" w:hAnsi="Times New Roman" w:cs="Times New Roman"/>
      <w:sz w:val="20"/>
      <w:szCs w:val="20"/>
    </w:rPr>
  </w:style>
  <w:style w:type="character" w:customStyle="1" w:styleId="FontStyle18">
    <w:name w:val="Font Style18"/>
    <w:basedOn w:val="a0"/>
    <w:rsid w:val="00505A17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9">
    <w:name w:val="Font Style19"/>
    <w:basedOn w:val="a0"/>
    <w:rsid w:val="00505A17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FontStyle20">
    <w:name w:val="Font Style20"/>
    <w:basedOn w:val="a0"/>
    <w:rsid w:val="00505A17"/>
    <w:rPr>
      <w:rFonts w:ascii="Times New Roman" w:hAnsi="Times New Roman" w:cs="Times New Roman"/>
      <w:i/>
      <w:iCs/>
      <w:sz w:val="22"/>
      <w:szCs w:val="22"/>
    </w:rPr>
  </w:style>
  <w:style w:type="character" w:customStyle="1" w:styleId="FontStyle23">
    <w:name w:val="Font Style23"/>
    <w:basedOn w:val="a0"/>
    <w:rsid w:val="00505A17"/>
    <w:rPr>
      <w:rFonts w:ascii="Times New Roman" w:hAnsi="Times New Roman" w:cs="Times New Roman"/>
      <w:sz w:val="22"/>
      <w:szCs w:val="22"/>
    </w:rPr>
  </w:style>
  <w:style w:type="paragraph" w:customStyle="1" w:styleId="Style10">
    <w:name w:val="Style10"/>
    <w:basedOn w:val="a"/>
    <w:rsid w:val="00505A17"/>
    <w:pPr>
      <w:widowControl w:val="0"/>
      <w:autoSpaceDE w:val="0"/>
      <w:autoSpaceDN w:val="0"/>
      <w:adjustRightInd w:val="0"/>
    </w:pPr>
  </w:style>
  <w:style w:type="paragraph" w:customStyle="1" w:styleId="Style8">
    <w:name w:val="Style8"/>
    <w:basedOn w:val="a"/>
    <w:rsid w:val="00505A17"/>
    <w:pPr>
      <w:widowControl w:val="0"/>
      <w:autoSpaceDE w:val="0"/>
      <w:autoSpaceDN w:val="0"/>
      <w:adjustRightInd w:val="0"/>
      <w:spacing w:line="274" w:lineRule="exact"/>
      <w:ind w:firstLine="360"/>
      <w:jc w:val="both"/>
    </w:pPr>
  </w:style>
  <w:style w:type="paragraph" w:customStyle="1" w:styleId="Style14">
    <w:name w:val="Style14"/>
    <w:basedOn w:val="a"/>
    <w:rsid w:val="00B641F3"/>
    <w:pPr>
      <w:widowControl w:val="0"/>
      <w:autoSpaceDE w:val="0"/>
      <w:autoSpaceDN w:val="0"/>
      <w:adjustRightInd w:val="0"/>
      <w:spacing w:line="277" w:lineRule="exact"/>
      <w:ind w:firstLine="557"/>
      <w:jc w:val="both"/>
    </w:pPr>
  </w:style>
  <w:style w:type="paragraph" w:styleId="a3">
    <w:name w:val="header"/>
    <w:basedOn w:val="a"/>
    <w:rsid w:val="009D51E7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9D51E7"/>
  </w:style>
  <w:style w:type="paragraph" w:styleId="a5">
    <w:name w:val="footer"/>
    <w:basedOn w:val="a"/>
    <w:rsid w:val="009D51E7"/>
    <w:pPr>
      <w:tabs>
        <w:tab w:val="center" w:pos="4677"/>
        <w:tab w:val="right" w:pos="9355"/>
      </w:tabs>
    </w:pPr>
  </w:style>
  <w:style w:type="character" w:customStyle="1" w:styleId="apple-converted-space">
    <w:name w:val="apple-converted-space"/>
    <w:basedOn w:val="a0"/>
    <w:rsid w:val="00415951"/>
    <w:rPr>
      <w:rFonts w:cs="Times New Roman"/>
    </w:rPr>
  </w:style>
  <w:style w:type="character" w:styleId="a6">
    <w:name w:val="Strong"/>
    <w:basedOn w:val="a0"/>
    <w:qFormat/>
    <w:rsid w:val="00415951"/>
    <w:rPr>
      <w:rFonts w:cs="Times New Roman"/>
      <w:b/>
      <w:bCs/>
    </w:rPr>
  </w:style>
  <w:style w:type="character" w:styleId="a7">
    <w:name w:val="Hyperlink"/>
    <w:basedOn w:val="a0"/>
    <w:rsid w:val="00415951"/>
    <w:rPr>
      <w:rFonts w:cs="Times New Roman"/>
      <w:color w:val="0000FF"/>
      <w:u w:val="single"/>
    </w:rPr>
  </w:style>
  <w:style w:type="paragraph" w:customStyle="1" w:styleId="ConsPlusNormal">
    <w:name w:val="ConsPlusNormal"/>
    <w:rsid w:val="00415951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EEE6CD960269FD612F8A65E559F1D37830F26E16290E6D7D102A2CCF0B3E63FCB7D0A793D121A7F3CB13471Eu1G9N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kemles.ru/uploads/file/Post_o_vnes_izm_31_07_2014_63pg.docx" TargetMode="Externa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2.jpeg"/><Relationship Id="rId5" Type="http://schemas.openxmlformats.org/officeDocument/2006/relationships/footnotes" Target="footnotes.xml"/><Relationship Id="rId10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3D73F0540179976BB30470D401D9C9337D909720E802D6C56D9E18DAA5493ABF7BC9BDC0A8GEo0S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894</Words>
  <Characters>5099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Особенности заключения трудового договора</vt:lpstr>
    </vt:vector>
  </TitlesOfParts>
  <Company>MoBIL GROUP</Company>
  <LinksUpToDate>false</LinksUpToDate>
  <CharactersWithSpaces>5982</CharactersWithSpaces>
  <SharedDoc>false</SharedDoc>
  <HLinks>
    <vt:vector size="30" baseType="variant">
      <vt:variant>
        <vt:i4>5767173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consultantplus://offline/ref=3D73F0540179976BB30470D401D9C9337D909720E802D6C56D9E18DAA5493ABF7BC9BDC0A8GEo0S</vt:lpwstr>
      </vt:variant>
      <vt:variant>
        <vt:lpwstr/>
      </vt:variant>
      <vt:variant>
        <vt:i4>5242882</vt:i4>
      </vt:variant>
      <vt:variant>
        <vt:i4>9</vt:i4>
      </vt:variant>
      <vt:variant>
        <vt:i4>0</vt:i4>
      </vt:variant>
      <vt:variant>
        <vt:i4>5</vt:i4>
      </vt:variant>
      <vt:variant>
        <vt:lpwstr/>
      </vt:variant>
      <vt:variant>
        <vt:lpwstr>Par11</vt:lpwstr>
      </vt:variant>
      <vt:variant>
        <vt:i4>5767170</vt:i4>
      </vt:variant>
      <vt:variant>
        <vt:i4>6</vt:i4>
      </vt:variant>
      <vt:variant>
        <vt:i4>0</vt:i4>
      </vt:variant>
      <vt:variant>
        <vt:i4>5</vt:i4>
      </vt:variant>
      <vt:variant>
        <vt:lpwstr/>
      </vt:variant>
      <vt:variant>
        <vt:lpwstr>Par9</vt:lpwstr>
      </vt:variant>
      <vt:variant>
        <vt:i4>6619192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consultantplus://offline/ref=EEE6CD960269FD612F8A65E559F1D37830F26E16290E6D7D102A2CCF0B3E63FCB7D0A793D121A7F3CB13471Eu1G9N</vt:lpwstr>
      </vt:variant>
      <vt:variant>
        <vt:lpwstr/>
      </vt:variant>
      <vt:variant>
        <vt:i4>327736</vt:i4>
      </vt:variant>
      <vt:variant>
        <vt:i4>0</vt:i4>
      </vt:variant>
      <vt:variant>
        <vt:i4>0</vt:i4>
      </vt:variant>
      <vt:variant>
        <vt:i4>5</vt:i4>
      </vt:variant>
      <vt:variant>
        <vt:lpwstr>http://kemles.ru/uploads/file/Post_o_vnes_izm_31_07_2014_63pg.docx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Особенности заключения трудового договора</dc:title>
  <dc:creator>Sattarov</dc:creator>
  <cp:lastModifiedBy>User</cp:lastModifiedBy>
  <cp:revision>2</cp:revision>
  <cp:lastPrinted>2017-10-25T08:19:00Z</cp:lastPrinted>
  <dcterms:created xsi:type="dcterms:W3CDTF">2017-11-22T05:48:00Z</dcterms:created>
  <dcterms:modified xsi:type="dcterms:W3CDTF">2017-11-22T05:48:00Z</dcterms:modified>
</cp:coreProperties>
</file>