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43" w:type="dxa"/>
        <w:tblLook w:val="04A0"/>
      </w:tblPr>
      <w:tblGrid>
        <w:gridCol w:w="5070"/>
        <w:gridCol w:w="283"/>
        <w:gridCol w:w="5103"/>
        <w:gridCol w:w="284"/>
        <w:gridCol w:w="5103"/>
      </w:tblGrid>
      <w:tr w:rsidR="00C62735" w:rsidRPr="00546DF4" w:rsidTr="00412EEA">
        <w:trPr>
          <w:trHeight w:val="11199"/>
        </w:trPr>
        <w:tc>
          <w:tcPr>
            <w:tcW w:w="5070" w:type="dxa"/>
          </w:tcPr>
          <w:p w:rsidR="00B47DA1" w:rsidRPr="00B47DA1" w:rsidRDefault="00B47DA1" w:rsidP="00B47DA1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2). Получить неустойку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за нарушение срока передачи объекта долевого строительства.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3). Безвозмездно требовать устранения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недостатков или  соразмерное уменьшение цены договора, или возмещение расходов дольщика на устранение недостатков, или в одностороннем (внесудебном) порядке отказа от исполнения договора в случае существенного нарушения требований к качеству объекта.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4). Требовать составление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акта с указанием ненадлежащего качества объекта строительства.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5). Расторгнуть договор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в одностороннем (внесудебном) порядке в случае неисполнения застройщиком обязательств по передаче объекта в установленный договором срок.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6). Расторгнуть договор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в судебном порядке в случае прекращения или приостановления строительства, существенного изменения проектной документации, существенного изменения размера объекта, изменения назначения общего имущества, входящего в состав объекта строительства.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7). Уступить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о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требования по договору участия в долевом строительстве.</w:t>
            </w:r>
          </w:p>
          <w:p w:rsidR="009059D7" w:rsidRDefault="00B47DA1" w:rsidP="009059D7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>Законом предусмотрены о</w:t>
            </w:r>
            <w:r w:rsidRPr="00B47DA1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>бязанности участника долевого строительства: </w:t>
            </w:r>
            <w:r w:rsidRPr="00B47DA1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1). Производить платеж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в установленный договором период, невыполнение которо</w:t>
            </w:r>
            <w:r w:rsidR="00F4098F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го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влечёт за собой уплату неустойки и расторжение договора застройщи</w:t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ком в одностороннем порядке. </w:t>
            </w:r>
          </w:p>
          <w:p w:rsidR="009059D7" w:rsidRDefault="009059D7" w:rsidP="009059D7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2). П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риступить к принятию объекта строительства в предусмотренный договором срок или в течение 7 рабочих дней со дня получения сообще</w:t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ния о завершении строительства.</w:t>
            </w:r>
          </w:p>
          <w:p w:rsidR="007F5ABF" w:rsidRPr="004E2E7F" w:rsidRDefault="008A13F6" w:rsidP="00412EEA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2E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Отношения, связанные с привлечением денежных средств граждан и юридических лиц для долевого участия в строительстве многоквартирных домов и (или) иных объектов недвижимости урегулированы положениями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Закон).</w:t>
            </w:r>
          </w:p>
          <w:p w:rsidR="006B0DDA" w:rsidRPr="00BC522D" w:rsidRDefault="006B0DDA" w:rsidP="006B0DD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2E7F"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Закон</w:t>
            </w:r>
            <w:r w:rsidR="00085F81" w:rsidRPr="004E2E7F">
              <w:rPr>
                <w:rFonts w:ascii="Times New Roman" w:hAnsi="Times New Roman"/>
                <w:sz w:val="24"/>
                <w:szCs w:val="24"/>
                <w:lang w:eastAsia="ru-RU"/>
              </w:rPr>
              <w:t>ом</w:t>
            </w:r>
            <w:r w:rsidRPr="004E2E7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 </w:t>
            </w:r>
            <w:r w:rsidRPr="004E2E7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застройщиком понимается юридическое лицо независимо от его организационно-правовой формы</w:t>
            </w:r>
            <w:r w:rsidRPr="004E2E7F">
              <w:rPr>
                <w:rFonts w:ascii="Times New Roman" w:hAnsi="Times New Roman"/>
                <w:sz w:val="24"/>
                <w:szCs w:val="24"/>
                <w:lang w:eastAsia="ru-RU"/>
              </w:rPr>
              <w:t>, имеющее в собственности или на праве</w:t>
            </w:r>
            <w:r w:rsidRPr="00BC522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аренды, на праве субаренды либо в предусмотренных Федеральным </w:t>
            </w:r>
            <w:hyperlink r:id="rId5" w:history="1">
              <w:r w:rsidRPr="00BC522D">
                <w:rPr>
                  <w:rFonts w:ascii="Times New Roman" w:hAnsi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BC522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 содействии развитию жилищного строительства</w:t>
            </w:r>
            <w:r w:rsidR="00085F81" w:rsidRPr="00BC522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9A0169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085F81" w:rsidRPr="00BC522D">
              <w:rPr>
                <w:rFonts w:ascii="Times New Roman" w:hAnsi="Times New Roman"/>
                <w:sz w:val="24"/>
                <w:szCs w:val="24"/>
                <w:lang w:eastAsia="ru-RU"/>
              </w:rPr>
              <w:t>емельным кодексом Росс</w:t>
            </w:r>
            <w:r w:rsidRPr="00BC522D">
              <w:rPr>
                <w:rFonts w:ascii="Times New Roman" w:hAnsi="Times New Roman"/>
                <w:sz w:val="24"/>
                <w:szCs w:val="24"/>
                <w:lang w:eastAsia="ru-RU"/>
              </w:rPr>
              <w:t>ийской Федерации случаях на праве безвозмездного пользования земельный участок и привлекающее денежные средства участников долевого строительства для строительства (создания) на этом земельном участке многоквартирных домов и (или) иных объектов недвижимости</w:t>
            </w:r>
            <w:r w:rsidR="00085F81" w:rsidRPr="00BC522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1E4504" w:rsidRDefault="001E4504" w:rsidP="00134188">
            <w:pPr>
              <w:autoSpaceDE w:val="0"/>
              <w:autoSpaceDN w:val="0"/>
              <w:adjustRightInd w:val="0"/>
              <w:ind w:firstLine="54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600B9" w:rsidRPr="00134188" w:rsidRDefault="00085F81" w:rsidP="00134188">
            <w:pPr>
              <w:autoSpaceDE w:val="0"/>
              <w:autoSpaceDN w:val="0"/>
              <w:adjustRightInd w:val="0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134188">
              <w:rPr>
                <w:rFonts w:ascii="Times New Roman" w:hAnsi="Times New Roman"/>
                <w:b/>
                <w:sz w:val="24"/>
                <w:szCs w:val="24"/>
              </w:rPr>
              <w:t>Объектом долевого строительства признается жилое или нежилое помещение, подлежащее передаче участнику долевого</w:t>
            </w:r>
            <w:r w:rsidRPr="00134188">
              <w:rPr>
                <w:rFonts w:ascii="Times New Roman" w:hAnsi="Times New Roman"/>
                <w:sz w:val="24"/>
                <w:szCs w:val="24"/>
              </w:rPr>
              <w:t xml:space="preserve"> строительства после получения разрешения на ввод в эксплуатацию многоквартирного дома и </w:t>
            </w:r>
            <w:r w:rsidR="00412EEA" w:rsidRPr="00134188">
              <w:rPr>
                <w:rFonts w:ascii="Times New Roman" w:hAnsi="Times New Roman"/>
                <w:b/>
                <w:sz w:val="24"/>
                <w:szCs w:val="24"/>
              </w:rPr>
              <w:t>(или) иного объекта недвижимости и входящее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строительства.</w:t>
            </w:r>
          </w:p>
        </w:tc>
        <w:tc>
          <w:tcPr>
            <w:tcW w:w="283" w:type="dxa"/>
          </w:tcPr>
          <w:p w:rsidR="00C600B9" w:rsidRPr="009059D7" w:rsidRDefault="00C600B9" w:rsidP="009059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059D7" w:rsidRPr="009059D7" w:rsidRDefault="00B47DA1" w:rsidP="009059D7">
            <w:pPr>
              <w:shd w:val="clear" w:color="auto" w:fill="FFFFFF"/>
              <w:rPr>
                <w:rFonts w:ascii="Times New Roman" w:eastAsia="Times New Roman" w:hAnsi="Times New Roman"/>
                <w:color w:val="010101"/>
                <w:sz w:val="16"/>
                <w:szCs w:val="16"/>
                <w:lang w:eastAsia="ru-RU"/>
              </w:rPr>
            </w:pPr>
            <w:r w:rsidRPr="009059D7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>Порядок приёмки объекта долевого строительства предусматривает</w:t>
            </w:r>
            <w:r w:rsidR="009059D7" w:rsidRPr="009059D7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 xml:space="preserve"> </w:t>
            </w:r>
            <w:r w:rsidR="009059D7"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п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риёмк</w:t>
            </w:r>
            <w:r w:rsid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у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объекта по передаточном</w:t>
            </w:r>
            <w:r w:rsid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у акту или иному документу,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не ранее, чем после получения разрешения на </w:t>
            </w:r>
            <w:r w:rsidR="009059D7"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ввод объекта в эксплуатацию. </w:t>
            </w:r>
            <w:r w:rsidR="009059D7"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</w:r>
          </w:p>
          <w:p w:rsidR="00B47DA1" w:rsidRPr="009059D7" w:rsidRDefault="00B47DA1" w:rsidP="009059D7">
            <w:pPr>
              <w:shd w:val="clear" w:color="auto" w:fill="FFFFFF"/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</w:pP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До подписания передаточного акта</w:t>
            </w:r>
            <w:r w:rsidR="009059D7"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участник долевого строительства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вправе потребовать от застройщика составления акта, в котором указывается несоответствие объекта требованиям качества, и отказаться от подписания передаточного акта до устранения застройщиком выявленных недостатков, уменьшения цены договора или возмещения расходов на устранение недостатков.</w:t>
            </w:r>
          </w:p>
          <w:p w:rsidR="009059D7" w:rsidRPr="009059D7" w:rsidRDefault="009059D7" w:rsidP="009059D7">
            <w:pPr>
              <w:shd w:val="clear" w:color="auto" w:fill="FFFFFF"/>
              <w:rPr>
                <w:rFonts w:ascii="Times New Roman" w:eastAsia="Times New Roman" w:hAnsi="Times New Roman"/>
                <w:color w:val="010101"/>
                <w:sz w:val="16"/>
                <w:szCs w:val="16"/>
                <w:lang w:eastAsia="ru-RU"/>
              </w:rPr>
            </w:pPr>
          </w:p>
          <w:p w:rsidR="009059D7" w:rsidRPr="009059D7" w:rsidRDefault="009059D7" w:rsidP="009059D7">
            <w:pPr>
              <w:pStyle w:val="Style2"/>
              <w:widowControl/>
              <w:spacing w:line="240" w:lineRule="auto"/>
              <w:ind w:firstLine="0"/>
              <w:rPr>
                <w:rStyle w:val="FontStyle12"/>
                <w:sz w:val="24"/>
                <w:szCs w:val="24"/>
              </w:rPr>
            </w:pPr>
            <w:r w:rsidRPr="009059D7">
              <w:rPr>
                <w:rStyle w:val="FontStyle12"/>
                <w:sz w:val="24"/>
                <w:szCs w:val="24"/>
              </w:rPr>
              <w:t xml:space="preserve">В случае игнорирования законных требований </w:t>
            </w:r>
            <w:r w:rsidRPr="004E2E7F">
              <w:rPr>
                <w:rStyle w:val="FontStyle12"/>
                <w:sz w:val="24"/>
                <w:szCs w:val="24"/>
              </w:rPr>
              <w:t>застройщиком, участник долевого строительства имеет право обратиться в суд с требованием о взыскании неустойки (пени) за просрочку передачи объекта долевого строительства. Также, в случае грубого</w:t>
            </w:r>
            <w:r w:rsidRPr="009059D7">
              <w:rPr>
                <w:rStyle w:val="FontStyle12"/>
                <w:sz w:val="24"/>
                <w:szCs w:val="24"/>
              </w:rPr>
              <w:t xml:space="preserve"> нарушения застройщиком срока передачи объекта долевого строительства, участник вправе потребовать в судебном порядке расторжения договора долевого участия в строительстве жилья, возврата денежной суммы, внесенной в счет оплаты по договору и взыскания неустойки (пени) за просрочку передачи объекта долевого строительства.</w:t>
            </w:r>
          </w:p>
          <w:p w:rsidR="009059D7" w:rsidRPr="009059D7" w:rsidRDefault="009059D7" w:rsidP="009059D7">
            <w:pPr>
              <w:shd w:val="clear" w:color="auto" w:fill="FFFFFF"/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</w:pPr>
          </w:p>
          <w:p w:rsidR="00851B09" w:rsidRPr="009059D7" w:rsidRDefault="0076740B" w:rsidP="009059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09750" cy="952500"/>
                  <wp:effectExtent l="19050" t="0" r="0" b="0"/>
                  <wp:docPr id="1" name="Рисунок 1" descr="%D0%B4%D0%BE%D0%B3%D0%BE%D0%B2%D0%BE%D1%80-%D0%B4%D0%BE%D0%BB%D0%B5%D0%B2%D0%BE%D0%B3%D0%BE-%D1%83%D1%87%D0%B0%D1%81%D1%82%D0%B8%D1%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%D0%B4%D0%BE%D0%B3%D0%BE%D0%B2%D0%BE%D1%80-%D0%B4%D0%BE%D0%BB%D0%B5%D0%B2%D0%BE%D0%B3%D0%BE-%D1%83%D1%87%D0%B0%D1%81%D1%82%D0%B8%D1%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DA1" w:rsidRPr="009059D7" w:rsidRDefault="00B47DA1" w:rsidP="009059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848DA" w:rsidRPr="009059D7" w:rsidRDefault="00851B09" w:rsidP="009059D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059D7">
              <w:rPr>
                <w:rFonts w:ascii="Times New Roman" w:hAnsi="Times New Roman"/>
                <w:b/>
                <w:i/>
                <w:sz w:val="24"/>
                <w:szCs w:val="24"/>
              </w:rPr>
              <w:t>П</w:t>
            </w:r>
            <w:r w:rsidR="003848DA" w:rsidRPr="009059D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рокуратура </w:t>
            </w:r>
            <w:r w:rsidR="004E2E7F">
              <w:rPr>
                <w:rFonts w:ascii="Times New Roman" w:hAnsi="Times New Roman"/>
                <w:b/>
                <w:i/>
                <w:sz w:val="24"/>
                <w:szCs w:val="24"/>
              </w:rPr>
              <w:t>Республики Башкортостан</w:t>
            </w:r>
          </w:p>
          <w:p w:rsidR="004E2E7F" w:rsidRDefault="004E2E7F" w:rsidP="009059D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50008, г"/>
              </w:smartTagPr>
              <w:r>
                <w:rPr>
                  <w:rFonts w:ascii="Times New Roman" w:hAnsi="Times New Roman"/>
                  <w:i/>
                  <w:sz w:val="24"/>
                  <w:szCs w:val="24"/>
                </w:rPr>
                <w:t>450008, г</w:t>
              </w:r>
            </w:smartTag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. Уфа, </w:t>
            </w:r>
            <w:r w:rsidR="00134188">
              <w:rPr>
                <w:rFonts w:ascii="Times New Roman" w:hAnsi="Times New Roman"/>
                <w:i/>
                <w:sz w:val="24"/>
                <w:szCs w:val="24"/>
              </w:rPr>
              <w:t>ул. Крупской, д. 19</w:t>
            </w:r>
          </w:p>
          <w:p w:rsidR="003848DA" w:rsidRPr="00134188" w:rsidRDefault="003848DA" w:rsidP="009059D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059D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</w:t>
            </w:r>
            <w:r w:rsidRPr="004E2E7F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9059D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mail</w:t>
            </w:r>
            <w:r w:rsidRPr="004E2E7F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="00134188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prokuratura.rb@mail.ru</w:t>
            </w:r>
          </w:p>
          <w:p w:rsidR="00412EEA" w:rsidRPr="009059D7" w:rsidRDefault="00412EEA" w:rsidP="009059D7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rStyle w:val="hl"/>
                <w:color w:val="000000"/>
                <w:sz w:val="24"/>
                <w:szCs w:val="24"/>
              </w:rPr>
            </w:pPr>
          </w:p>
          <w:p w:rsidR="00BC522D" w:rsidRPr="009059D7" w:rsidRDefault="00BC522D" w:rsidP="009059D7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9059D7">
              <w:rPr>
                <w:rStyle w:val="hl"/>
                <w:color w:val="000000"/>
                <w:sz w:val="24"/>
                <w:szCs w:val="24"/>
              </w:rPr>
              <w:lastRenderedPageBreak/>
              <w:t>Договор участия в долевом строительстве</w:t>
            </w:r>
          </w:p>
          <w:p w:rsidR="00BC522D" w:rsidRPr="009059D7" w:rsidRDefault="00BC522D" w:rsidP="009059D7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000000"/>
                <w:sz w:val="24"/>
                <w:szCs w:val="24"/>
              </w:rPr>
            </w:pPr>
            <w:bookmarkStart w:id="0" w:name="dst169"/>
            <w:bookmarkEnd w:id="0"/>
            <w:r w:rsidRPr="009059D7">
              <w:rPr>
                <w:rStyle w:val="blk"/>
                <w:b w:val="0"/>
                <w:color w:val="000000"/>
                <w:sz w:val="24"/>
                <w:szCs w:val="24"/>
              </w:rPr>
              <w:t xml:space="preserve">По договору участия в долевом строительстве одна сторона (застройщик) обязуется в предусмотренный договором срок своими силами и (или) с привлечением других лиц построить (создать) многоквартирный дом и (или) иной объект недвижимости и после получения разрешения на ввод в эксплуатацию этих объектов передать соответствующий объект долевого строительства участнику долевого строительства, а другая сторона (участник долевого строительства) обязуется </w:t>
            </w:r>
            <w:r w:rsidR="00F4098F">
              <w:rPr>
                <w:rStyle w:val="blk"/>
                <w:b w:val="0"/>
                <w:color w:val="000000"/>
                <w:sz w:val="24"/>
                <w:szCs w:val="24"/>
              </w:rPr>
              <w:t>о</w:t>
            </w:r>
            <w:r w:rsidRPr="009059D7">
              <w:rPr>
                <w:rStyle w:val="blk"/>
                <w:b w:val="0"/>
                <w:color w:val="000000"/>
                <w:sz w:val="24"/>
                <w:szCs w:val="24"/>
              </w:rPr>
              <w:t>платить обусловленную договором цену и принять объект долевого строительства при наличии разрешения на ввод в эксплуатацию многоквартирного дома и (или) иного объекта недвижимости.</w:t>
            </w:r>
          </w:p>
          <w:p w:rsidR="00921DB8" w:rsidRDefault="00921DB8" w:rsidP="009059D7">
            <w:pPr>
              <w:shd w:val="clear" w:color="auto" w:fill="FFFFFF"/>
              <w:rPr>
                <w:rFonts w:ascii="Times New Roman" w:eastAsia="Times New Roman" w:hAnsi="Times New Roman"/>
                <w:color w:val="010101"/>
                <w:sz w:val="24"/>
                <w:szCs w:val="24"/>
                <w:lang w:val="en-US" w:eastAsia="ru-RU"/>
              </w:rPr>
            </w:pPr>
            <w:r w:rsidRPr="009059D7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>Перед заключением договора участия в долевом строительстве следует запросить: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 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1). У застройщика правоустанавливающие документы на земельный участок, прошедший государственную регистрацию.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2) Разрешение на строительство.</w:t>
            </w:r>
            <w:r w:rsidRPr="009059D7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3). Проектную декларацию.</w:t>
            </w:r>
          </w:p>
          <w:p w:rsidR="001E4504" w:rsidRDefault="001E4504" w:rsidP="009059D7">
            <w:pPr>
              <w:shd w:val="clear" w:color="auto" w:fill="FFFFFF"/>
              <w:rPr>
                <w:rFonts w:ascii="Times New Roman" w:eastAsia="Times New Roman" w:hAnsi="Times New Roman"/>
                <w:color w:val="010101"/>
                <w:sz w:val="24"/>
                <w:szCs w:val="24"/>
                <w:lang w:val="en-US" w:eastAsia="ru-RU"/>
              </w:rPr>
            </w:pPr>
          </w:p>
          <w:p w:rsidR="001E4504" w:rsidRPr="001E4504" w:rsidRDefault="001E4504" w:rsidP="009059D7">
            <w:pPr>
              <w:shd w:val="clear" w:color="auto" w:fill="FFFFFF"/>
              <w:rPr>
                <w:rFonts w:ascii="Times New Roman" w:eastAsia="Times New Roman" w:hAnsi="Times New Roman"/>
                <w:color w:val="010101"/>
                <w:sz w:val="24"/>
                <w:szCs w:val="24"/>
                <w:lang w:val="en-US" w:eastAsia="ru-RU"/>
              </w:rPr>
            </w:pPr>
          </w:p>
          <w:p w:rsidR="00921DB8" w:rsidRPr="009059D7" w:rsidRDefault="0076740B" w:rsidP="009059D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86050" cy="1790700"/>
                  <wp:effectExtent l="19050" t="0" r="0" b="0"/>
                  <wp:docPr id="5" name="Рисунок 5" descr="x__shutterstock_59813479jpg_635320372823640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x__shutterstock_59813479jpg_635320372823640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522D" w:rsidRPr="009059D7" w:rsidRDefault="00BC522D" w:rsidP="009059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707BB" w:rsidRPr="009059D7" w:rsidRDefault="00B707BB" w:rsidP="009059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02A8" w:rsidRPr="009059D7" w:rsidRDefault="00FE02A8" w:rsidP="009059D7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600B9" w:rsidRPr="00C600B9" w:rsidRDefault="00C600B9" w:rsidP="007F6E0F"/>
        </w:tc>
        <w:tc>
          <w:tcPr>
            <w:tcW w:w="5103" w:type="dxa"/>
          </w:tcPr>
          <w:p w:rsidR="008E3031" w:rsidRPr="00546DF4" w:rsidRDefault="008E3031" w:rsidP="00963A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3187" w:rsidRDefault="00963A04" w:rsidP="003848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DF4">
              <w:rPr>
                <w:rFonts w:ascii="Times New Roman" w:hAnsi="Times New Roman"/>
                <w:sz w:val="24"/>
                <w:szCs w:val="24"/>
              </w:rPr>
              <w:t xml:space="preserve">Прокуратура </w:t>
            </w:r>
          </w:p>
          <w:p w:rsidR="00C600B9" w:rsidRPr="00546DF4" w:rsidRDefault="00CA3187" w:rsidP="003848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Республики Башкортостан</w:t>
            </w:r>
          </w:p>
          <w:p w:rsidR="00963A04" w:rsidRDefault="00963A04" w:rsidP="00A746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15F5" w:rsidRPr="00546DF4" w:rsidRDefault="00DE15F5" w:rsidP="00A746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A04" w:rsidRPr="00546DF4" w:rsidRDefault="0076740B" w:rsidP="00706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1A3DC1"/>
                <w:sz w:val="24"/>
                <w:szCs w:val="24"/>
                <w:lang w:eastAsia="ru-RU"/>
              </w:rPr>
              <w:drawing>
                <wp:inline distT="0" distB="0" distL="0" distR="0">
                  <wp:extent cx="1228725" cy="1238250"/>
                  <wp:effectExtent l="19050" t="0" r="9525" b="0"/>
                  <wp:docPr id="2" name="Рисунок 2" descr="i?id=582014903-09-72&amp;n=21">
                    <a:hlinkClick xmlns:a="http://schemas.openxmlformats.org/drawingml/2006/main" r:id="rId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852" w:rsidRDefault="008628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0261" w:rsidRDefault="00EA02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0261" w:rsidRDefault="00EA02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0261" w:rsidRPr="00546DF4" w:rsidRDefault="00EA02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2852" w:rsidRPr="007E6867" w:rsidRDefault="007F5ABF" w:rsidP="00862852">
            <w:pPr>
              <w:pStyle w:val="a4"/>
              <w:ind w:right="272"/>
              <w:jc w:val="center"/>
              <w:rPr>
                <w:rFonts w:cs="Times New Roman"/>
                <w:b/>
                <w:color w:val="000000"/>
                <w:sz w:val="32"/>
                <w:szCs w:val="32"/>
                <w:lang w:val="ru-RU"/>
              </w:rPr>
            </w:pPr>
            <w:r>
              <w:rPr>
                <w:rFonts w:cs="Times New Roman"/>
                <w:b/>
                <w:color w:val="000000"/>
                <w:sz w:val="32"/>
                <w:szCs w:val="32"/>
                <w:lang w:val="ru-RU"/>
              </w:rPr>
              <w:t>Как</w:t>
            </w:r>
            <w:r w:rsidR="00997DA7">
              <w:rPr>
                <w:rFonts w:cs="Times New Roman"/>
                <w:b/>
                <w:color w:val="000000"/>
                <w:sz w:val="32"/>
                <w:szCs w:val="32"/>
                <w:lang w:val="ru-RU"/>
              </w:rPr>
              <w:t xml:space="preserve"> </w:t>
            </w:r>
            <w:r w:rsidR="009059D7">
              <w:rPr>
                <w:rFonts w:cs="Times New Roman"/>
                <w:b/>
                <w:color w:val="000000"/>
                <w:sz w:val="32"/>
                <w:szCs w:val="32"/>
                <w:lang w:val="ru-RU"/>
              </w:rPr>
              <w:t>не стать обманутым дольщиком</w:t>
            </w:r>
          </w:p>
          <w:p w:rsidR="00862852" w:rsidRPr="00134188" w:rsidRDefault="00134188" w:rsidP="00862852">
            <w:pPr>
              <w:pStyle w:val="a4"/>
              <w:ind w:right="272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 w:rsidRPr="002A7AF5">
              <w:rPr>
                <w:rStyle w:val="a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  <w:p w:rsidR="00B47DA1" w:rsidRPr="001E4504" w:rsidRDefault="0076740B" w:rsidP="001E4504">
            <w:pPr>
              <w:pStyle w:val="a4"/>
              <w:ind w:right="272" w:firstLine="240"/>
              <w:rPr>
                <w:rFonts w:cs="Times New Roman"/>
                <w:b/>
                <w:i/>
                <w:color w:val="000000"/>
                <w:lang w:val="ru-RU"/>
              </w:rPr>
            </w:pPr>
            <w:r>
              <w:rPr>
                <w:rFonts w:cs="Times New Roman"/>
                <w:b/>
                <w:i/>
                <w:noProof/>
                <w:color w:val="000000"/>
                <w:lang w:val="ru-RU" w:eastAsia="ru-RU" w:bidi="ar-SA"/>
              </w:rPr>
              <w:drawing>
                <wp:inline distT="0" distB="0" distL="0" distR="0">
                  <wp:extent cx="2676525" cy="1371600"/>
                  <wp:effectExtent l="19050" t="0" r="9525" b="0"/>
                  <wp:docPr id="4" name="Рисунок 4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59D7" w:rsidRDefault="009059D7" w:rsidP="00DE15F5">
            <w:pPr>
              <w:pStyle w:val="a4"/>
              <w:ind w:right="272"/>
              <w:rPr>
                <w:rFonts w:cs="Times New Roman"/>
                <w:b/>
                <w:i/>
                <w:color w:val="000000"/>
                <w:lang w:val="en-US"/>
              </w:rPr>
            </w:pPr>
          </w:p>
          <w:p w:rsidR="001E4504" w:rsidRDefault="001E4504" w:rsidP="00DE15F5">
            <w:pPr>
              <w:pStyle w:val="a4"/>
              <w:ind w:right="272"/>
              <w:rPr>
                <w:rFonts w:cs="Times New Roman"/>
                <w:b/>
                <w:i/>
                <w:color w:val="000000"/>
                <w:lang w:val="en-US"/>
              </w:rPr>
            </w:pPr>
          </w:p>
          <w:p w:rsidR="001E4504" w:rsidRDefault="001E4504" w:rsidP="00DE15F5">
            <w:pPr>
              <w:pStyle w:val="a4"/>
              <w:ind w:right="272"/>
              <w:rPr>
                <w:rFonts w:cs="Times New Roman"/>
                <w:b/>
                <w:i/>
                <w:color w:val="000000"/>
                <w:lang w:val="en-US"/>
              </w:rPr>
            </w:pPr>
          </w:p>
          <w:p w:rsidR="001E4504" w:rsidRPr="001E4504" w:rsidRDefault="001E4504" w:rsidP="00DE15F5">
            <w:pPr>
              <w:pStyle w:val="a4"/>
              <w:ind w:right="272"/>
              <w:rPr>
                <w:rFonts w:cs="Times New Roman"/>
                <w:b/>
                <w:i/>
                <w:color w:val="000000"/>
                <w:lang w:val="en-US"/>
              </w:rPr>
            </w:pPr>
          </w:p>
          <w:p w:rsidR="00862852" w:rsidRPr="007E6867" w:rsidRDefault="00CA3187" w:rsidP="00862852">
            <w:pPr>
              <w:pStyle w:val="a4"/>
              <w:ind w:right="272"/>
              <w:jc w:val="center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Уфа</w:t>
            </w:r>
          </w:p>
          <w:p w:rsidR="00862852" w:rsidRDefault="00EA0261" w:rsidP="00862852">
            <w:pPr>
              <w:pStyle w:val="a4"/>
              <w:ind w:right="272"/>
              <w:jc w:val="center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2017</w:t>
            </w:r>
            <w:r w:rsidR="008A13F6">
              <w:rPr>
                <w:rFonts w:cs="Times New Roman"/>
                <w:color w:val="000000"/>
                <w:lang w:val="ru-RU"/>
              </w:rPr>
              <w:t xml:space="preserve"> </w:t>
            </w:r>
          </w:p>
          <w:p w:rsidR="00170162" w:rsidRDefault="00170162" w:rsidP="00851B09">
            <w:pPr>
              <w:pStyle w:val="a8"/>
              <w:spacing w:before="0" w:beforeAutospacing="0" w:after="0"/>
              <w:jc w:val="both"/>
              <w:rPr>
                <w:color w:val="000000"/>
                <w:kern w:val="1"/>
                <w:lang w:eastAsia="hi-IN" w:bidi="hi-IN"/>
              </w:rPr>
            </w:pPr>
          </w:p>
          <w:p w:rsidR="00464A3A" w:rsidRDefault="00464A3A" w:rsidP="00B47DA1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9059D7" w:rsidRDefault="00B47DA1" w:rsidP="00B47DA1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</w:pPr>
            <w:r w:rsidRPr="00B47DA1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lastRenderedPageBreak/>
              <w:t>Договор долевого участия в строительстве должен содержать: </w:t>
            </w:r>
          </w:p>
          <w:p w:rsidR="00B47DA1" w:rsidRPr="00B47DA1" w:rsidRDefault="00B47DA1" w:rsidP="00B47DA1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</w:pP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- н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аименование «договор участия в долевом строительстве» (не  должен называться по-другому: в наименовании договора не должно быть таких слов как предварительный договор, договор купли-продажи,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договор инвестирования и т.п.);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- о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пределение подлежащего передаче конкретного объекта долевого  строительства в соответствии  с проектной документацией после получения разрешения на ввод в эксплуатацию объекта строительства (квартира с указанием её характеристики, № квартиры, этаж, предварительную общую и жилую площадь, адрес объект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а строительства);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- с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рок 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передачи объекта строительства;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- ц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ену догов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ора, сроки и порядок </w:t>
            </w:r>
            <w:r w:rsidR="00F4098F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его оплаты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;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- г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арантийн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ый срок на объект строительства.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</w:r>
          </w:p>
          <w:p w:rsidR="00B47DA1" w:rsidRPr="00921DB8" w:rsidRDefault="00B47DA1" w:rsidP="00B47DA1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</w:pP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При этом следует иметь в виду, что д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оговор должен быть заключён только с застройщиком, а не с другим юридическим лицом, которое выступает от имени застройщика.</w:t>
            </w:r>
          </w:p>
          <w:p w:rsidR="00B47DA1" w:rsidRPr="00921DB8" w:rsidRDefault="00B47DA1" w:rsidP="00B47DA1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</w:pPr>
            <w:r w:rsidRPr="00B47DA1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>В соответствии с Законом  договор долевого участия в строительстве подлежит: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- о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бязатель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ной государственной регистрации; 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br/>
              <w:t>- п</w:t>
            </w:r>
            <w:r w:rsidRPr="00921DB8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еречисление денежных средств застройщику необходимо осуществлять только после государственной регистрации договора.</w:t>
            </w:r>
          </w:p>
          <w:p w:rsidR="00B47DA1" w:rsidRDefault="00B47DA1" w:rsidP="00B47DA1">
            <w:pPr>
              <w:shd w:val="clear" w:color="auto" w:fill="FFFFFF"/>
              <w:spacing w:before="150" w:after="150"/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>Участник</w:t>
            </w:r>
            <w:r w:rsidRPr="00B47DA1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 xml:space="preserve"> долевого строительства</w:t>
            </w:r>
            <w:r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 xml:space="preserve"> имеет право</w:t>
            </w:r>
            <w:r w:rsidRPr="00B47DA1">
              <w:rPr>
                <w:rFonts w:ascii="Times New Roman" w:eastAsia="Times New Roman" w:hAnsi="Times New Roman"/>
                <w:b/>
                <w:bCs/>
                <w:color w:val="010101"/>
                <w:sz w:val="24"/>
                <w:szCs w:val="24"/>
                <w:lang w:eastAsia="ru-RU"/>
              </w:rPr>
              <w:t>: </w:t>
            </w:r>
          </w:p>
          <w:p w:rsidR="00B47DA1" w:rsidRPr="00546DF4" w:rsidRDefault="00B47DA1" w:rsidP="00B47DA1">
            <w:pPr>
              <w:shd w:val="clear" w:color="auto" w:fill="FFFFFF"/>
              <w:spacing w:before="150" w:after="150"/>
            </w:pP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1). Р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аст</w:t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оргнуть договор и немедленно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получить денежные средства и проценты</w:t>
            </w:r>
            <w:r w:rsidRPr="00B47DA1"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 xml:space="preserve"> в двойном размере на сумму этих средств в случае привлечения денежных средств </w:t>
            </w:r>
            <w:r>
              <w:rPr>
                <w:rFonts w:ascii="Times New Roman" w:eastAsia="Times New Roman" w:hAnsi="Times New Roman"/>
                <w:color w:val="010101"/>
                <w:sz w:val="24"/>
                <w:szCs w:val="24"/>
                <w:lang w:eastAsia="ru-RU"/>
              </w:rPr>
              <w:t>лицом, не имеющим на это право.</w:t>
            </w:r>
            <w:r w:rsidR="009A0169">
              <w:t xml:space="preserve">  </w:t>
            </w:r>
          </w:p>
        </w:tc>
      </w:tr>
      <w:tr w:rsidR="00987821" w:rsidRPr="00546DF4" w:rsidTr="00546DF4">
        <w:trPr>
          <w:trHeight w:val="55"/>
        </w:trPr>
        <w:tc>
          <w:tcPr>
            <w:tcW w:w="5070" w:type="dxa"/>
          </w:tcPr>
          <w:p w:rsidR="00987821" w:rsidRPr="00546DF4" w:rsidRDefault="00987821" w:rsidP="00A74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987821" w:rsidRPr="00C600B9" w:rsidRDefault="00987821" w:rsidP="00425022"/>
        </w:tc>
        <w:tc>
          <w:tcPr>
            <w:tcW w:w="5103" w:type="dxa"/>
          </w:tcPr>
          <w:p w:rsidR="00987821" w:rsidRPr="005A51BE" w:rsidRDefault="00987821" w:rsidP="00546DF4">
            <w:pPr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987821" w:rsidRPr="00C600B9" w:rsidRDefault="00987821" w:rsidP="007F6E0F"/>
        </w:tc>
        <w:tc>
          <w:tcPr>
            <w:tcW w:w="5103" w:type="dxa"/>
          </w:tcPr>
          <w:p w:rsidR="00987821" w:rsidRPr="00546DF4" w:rsidRDefault="00987821" w:rsidP="00963A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657C" w:rsidRDefault="00A2657C"/>
    <w:sectPr w:rsidR="00A2657C" w:rsidSect="00412EEA">
      <w:pgSz w:w="16838" w:h="11906" w:orient="landscape"/>
      <w:pgMar w:top="426" w:right="678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defaultTabStop w:val="708"/>
  <w:characterSpacingControl w:val="doNotCompress"/>
  <w:compat/>
  <w:rsids>
    <w:rsidRoot w:val="007F6E0F"/>
    <w:rsid w:val="000151AF"/>
    <w:rsid w:val="00020053"/>
    <w:rsid w:val="0008294D"/>
    <w:rsid w:val="00085F81"/>
    <w:rsid w:val="000870AA"/>
    <w:rsid w:val="00096864"/>
    <w:rsid w:val="00097F8A"/>
    <w:rsid w:val="000D237E"/>
    <w:rsid w:val="000E43E2"/>
    <w:rsid w:val="00131B14"/>
    <w:rsid w:val="0013410D"/>
    <w:rsid w:val="00134188"/>
    <w:rsid w:val="00136AB8"/>
    <w:rsid w:val="001420C1"/>
    <w:rsid w:val="001432DF"/>
    <w:rsid w:val="00152030"/>
    <w:rsid w:val="001557FA"/>
    <w:rsid w:val="001575DC"/>
    <w:rsid w:val="00157783"/>
    <w:rsid w:val="00170162"/>
    <w:rsid w:val="001A5710"/>
    <w:rsid w:val="001C4434"/>
    <w:rsid w:val="001E16A5"/>
    <w:rsid w:val="001E4504"/>
    <w:rsid w:val="001F4D7F"/>
    <w:rsid w:val="00210315"/>
    <w:rsid w:val="002130C5"/>
    <w:rsid w:val="002427A9"/>
    <w:rsid w:val="00245AB9"/>
    <w:rsid w:val="00270CEA"/>
    <w:rsid w:val="002715A3"/>
    <w:rsid w:val="00274206"/>
    <w:rsid w:val="00275AAB"/>
    <w:rsid w:val="0028585D"/>
    <w:rsid w:val="0028728B"/>
    <w:rsid w:val="002B1E42"/>
    <w:rsid w:val="002B5141"/>
    <w:rsid w:val="002E0B1D"/>
    <w:rsid w:val="0031024E"/>
    <w:rsid w:val="00324B2E"/>
    <w:rsid w:val="003260AB"/>
    <w:rsid w:val="0032651B"/>
    <w:rsid w:val="003848DA"/>
    <w:rsid w:val="0039121A"/>
    <w:rsid w:val="003962EB"/>
    <w:rsid w:val="003A3154"/>
    <w:rsid w:val="003A4F69"/>
    <w:rsid w:val="003D038B"/>
    <w:rsid w:val="00412EEA"/>
    <w:rsid w:val="00413917"/>
    <w:rsid w:val="00425022"/>
    <w:rsid w:val="00433308"/>
    <w:rsid w:val="0045286F"/>
    <w:rsid w:val="00457560"/>
    <w:rsid w:val="00464A3A"/>
    <w:rsid w:val="00467635"/>
    <w:rsid w:val="0047576F"/>
    <w:rsid w:val="0049580B"/>
    <w:rsid w:val="004963BC"/>
    <w:rsid w:val="004A1939"/>
    <w:rsid w:val="004D0C73"/>
    <w:rsid w:val="004D5729"/>
    <w:rsid w:val="004E2E7F"/>
    <w:rsid w:val="004E5B48"/>
    <w:rsid w:val="004E7B87"/>
    <w:rsid w:val="00501B03"/>
    <w:rsid w:val="00524436"/>
    <w:rsid w:val="005432AF"/>
    <w:rsid w:val="00546DF4"/>
    <w:rsid w:val="005523F8"/>
    <w:rsid w:val="00556AFF"/>
    <w:rsid w:val="00563056"/>
    <w:rsid w:val="0058719E"/>
    <w:rsid w:val="005A43BB"/>
    <w:rsid w:val="005A51BE"/>
    <w:rsid w:val="005C32A2"/>
    <w:rsid w:val="005C743C"/>
    <w:rsid w:val="005D6EB8"/>
    <w:rsid w:val="00621542"/>
    <w:rsid w:val="006337B7"/>
    <w:rsid w:val="006649BE"/>
    <w:rsid w:val="00665DFF"/>
    <w:rsid w:val="00670A51"/>
    <w:rsid w:val="006824DD"/>
    <w:rsid w:val="006B0DDA"/>
    <w:rsid w:val="00706ECF"/>
    <w:rsid w:val="0075500D"/>
    <w:rsid w:val="00766D2A"/>
    <w:rsid w:val="0076740B"/>
    <w:rsid w:val="00782A74"/>
    <w:rsid w:val="007903E7"/>
    <w:rsid w:val="00796D47"/>
    <w:rsid w:val="007E2A3D"/>
    <w:rsid w:val="007E6867"/>
    <w:rsid w:val="007F3092"/>
    <w:rsid w:val="007F5ABF"/>
    <w:rsid w:val="007F6E0F"/>
    <w:rsid w:val="00806BBD"/>
    <w:rsid w:val="008153D3"/>
    <w:rsid w:val="008224F0"/>
    <w:rsid w:val="00830593"/>
    <w:rsid w:val="00837D8F"/>
    <w:rsid w:val="00851B09"/>
    <w:rsid w:val="0086218B"/>
    <w:rsid w:val="00862852"/>
    <w:rsid w:val="008662EF"/>
    <w:rsid w:val="00873E16"/>
    <w:rsid w:val="008A13F6"/>
    <w:rsid w:val="008D4147"/>
    <w:rsid w:val="008D5B7A"/>
    <w:rsid w:val="008D5FE2"/>
    <w:rsid w:val="008D785A"/>
    <w:rsid w:val="008E3031"/>
    <w:rsid w:val="008E6D27"/>
    <w:rsid w:val="008F754C"/>
    <w:rsid w:val="009059D7"/>
    <w:rsid w:val="00921DB8"/>
    <w:rsid w:val="009570C5"/>
    <w:rsid w:val="00963A04"/>
    <w:rsid w:val="00987821"/>
    <w:rsid w:val="00997DA7"/>
    <w:rsid w:val="009A0169"/>
    <w:rsid w:val="009B791C"/>
    <w:rsid w:val="009C566D"/>
    <w:rsid w:val="009F1804"/>
    <w:rsid w:val="00A0437E"/>
    <w:rsid w:val="00A06D6B"/>
    <w:rsid w:val="00A161D2"/>
    <w:rsid w:val="00A20B2A"/>
    <w:rsid w:val="00A2657C"/>
    <w:rsid w:val="00A323AD"/>
    <w:rsid w:val="00A4789F"/>
    <w:rsid w:val="00A60147"/>
    <w:rsid w:val="00A73F86"/>
    <w:rsid w:val="00A746A0"/>
    <w:rsid w:val="00A74C49"/>
    <w:rsid w:val="00A75BA0"/>
    <w:rsid w:val="00A823C9"/>
    <w:rsid w:val="00A85814"/>
    <w:rsid w:val="00AA12DA"/>
    <w:rsid w:val="00AD2FED"/>
    <w:rsid w:val="00AF0D6F"/>
    <w:rsid w:val="00B03874"/>
    <w:rsid w:val="00B12B06"/>
    <w:rsid w:val="00B45A98"/>
    <w:rsid w:val="00B47DA1"/>
    <w:rsid w:val="00B5053C"/>
    <w:rsid w:val="00B52A58"/>
    <w:rsid w:val="00B60C79"/>
    <w:rsid w:val="00B65D38"/>
    <w:rsid w:val="00B707BB"/>
    <w:rsid w:val="00B96BDA"/>
    <w:rsid w:val="00BB06AD"/>
    <w:rsid w:val="00BC522D"/>
    <w:rsid w:val="00C128C1"/>
    <w:rsid w:val="00C15D2B"/>
    <w:rsid w:val="00C600B9"/>
    <w:rsid w:val="00C62735"/>
    <w:rsid w:val="00C65BFF"/>
    <w:rsid w:val="00C66D26"/>
    <w:rsid w:val="00C70152"/>
    <w:rsid w:val="00C8056A"/>
    <w:rsid w:val="00C90DC8"/>
    <w:rsid w:val="00CA3187"/>
    <w:rsid w:val="00CB0EDA"/>
    <w:rsid w:val="00CD06A6"/>
    <w:rsid w:val="00CD3D08"/>
    <w:rsid w:val="00CF0865"/>
    <w:rsid w:val="00CF33DC"/>
    <w:rsid w:val="00CF5ED5"/>
    <w:rsid w:val="00CF7CAC"/>
    <w:rsid w:val="00D17AEE"/>
    <w:rsid w:val="00D20D25"/>
    <w:rsid w:val="00D3187C"/>
    <w:rsid w:val="00D31D8E"/>
    <w:rsid w:val="00D678D1"/>
    <w:rsid w:val="00D76633"/>
    <w:rsid w:val="00D90111"/>
    <w:rsid w:val="00DA59BC"/>
    <w:rsid w:val="00DB032B"/>
    <w:rsid w:val="00DD430D"/>
    <w:rsid w:val="00DD50CB"/>
    <w:rsid w:val="00DE15F5"/>
    <w:rsid w:val="00E05B94"/>
    <w:rsid w:val="00E172C9"/>
    <w:rsid w:val="00E352E9"/>
    <w:rsid w:val="00E47BA3"/>
    <w:rsid w:val="00E5336D"/>
    <w:rsid w:val="00E837A6"/>
    <w:rsid w:val="00E8770D"/>
    <w:rsid w:val="00EA0261"/>
    <w:rsid w:val="00EA4F5D"/>
    <w:rsid w:val="00EB337E"/>
    <w:rsid w:val="00EF38B2"/>
    <w:rsid w:val="00F02774"/>
    <w:rsid w:val="00F4098F"/>
    <w:rsid w:val="00F56027"/>
    <w:rsid w:val="00F869A5"/>
    <w:rsid w:val="00FB1AD9"/>
    <w:rsid w:val="00FB58A3"/>
    <w:rsid w:val="00FB71FB"/>
    <w:rsid w:val="00FD1386"/>
    <w:rsid w:val="00FD5AFA"/>
    <w:rsid w:val="00FE0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57C"/>
    <w:pPr>
      <w:jc w:val="both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BC522D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862852"/>
    <w:pPr>
      <w:widowControl w:val="0"/>
      <w:suppressAutoHyphens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862852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324B2E"/>
    <w:pPr>
      <w:suppressAutoHyphens/>
    </w:pPr>
    <w:rPr>
      <w:rFonts w:cs="Calibri"/>
      <w:sz w:val="22"/>
      <w:szCs w:val="22"/>
      <w:lang w:eastAsia="ar-SA"/>
    </w:rPr>
  </w:style>
  <w:style w:type="paragraph" w:styleId="a7">
    <w:name w:val="List Paragraph"/>
    <w:basedOn w:val="a"/>
    <w:uiPriority w:val="34"/>
    <w:qFormat/>
    <w:rsid w:val="00324B2E"/>
    <w:pPr>
      <w:ind w:left="708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24B2E"/>
    <w:pPr>
      <w:spacing w:before="100" w:beforeAutospacing="1" w:after="119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566D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9C566D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A73F8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Hyperlink"/>
    <w:uiPriority w:val="99"/>
    <w:unhideWhenUsed/>
    <w:rsid w:val="00A73F86"/>
    <w:rPr>
      <w:color w:val="0000FF"/>
      <w:u w:val="single"/>
    </w:rPr>
  </w:style>
  <w:style w:type="paragraph" w:customStyle="1" w:styleId="ConsPlusNonformat">
    <w:name w:val="ConsPlusNonformat"/>
    <w:uiPriority w:val="99"/>
    <w:rsid w:val="003A315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2">
    <w:name w:val="Style2"/>
    <w:basedOn w:val="a"/>
    <w:uiPriority w:val="99"/>
    <w:rsid w:val="00851B09"/>
    <w:pPr>
      <w:widowControl w:val="0"/>
      <w:autoSpaceDE w:val="0"/>
      <w:autoSpaceDN w:val="0"/>
      <w:adjustRightInd w:val="0"/>
      <w:spacing w:line="206" w:lineRule="exact"/>
      <w:ind w:firstLine="34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851B0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uiPriority w:val="9"/>
    <w:rsid w:val="00BC522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blk">
    <w:name w:val="blk"/>
    <w:rsid w:val="00BC522D"/>
  </w:style>
  <w:style w:type="character" w:customStyle="1" w:styleId="hl">
    <w:name w:val="hl"/>
    <w:rsid w:val="00BC522D"/>
  </w:style>
  <w:style w:type="character" w:styleId="ac">
    <w:name w:val="Strong"/>
    <w:uiPriority w:val="22"/>
    <w:qFormat/>
    <w:rsid w:val="00921DB8"/>
    <w:rPr>
      <w:b/>
      <w:bCs/>
    </w:rPr>
  </w:style>
  <w:style w:type="character" w:customStyle="1" w:styleId="FontStyle12">
    <w:name w:val="Font Style12"/>
    <w:uiPriority w:val="99"/>
    <w:rsid w:val="009059D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0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2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0233">
          <w:marLeft w:val="0"/>
          <w:marRight w:val="0"/>
          <w:marTop w:val="0"/>
          <w:marBottom w:val="0"/>
          <w:divBdr>
            <w:top w:val="single" w:sz="8" w:space="0" w:color="8896B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915209">
                  <w:marLeft w:val="675"/>
                  <w:marRight w:val="6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9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08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21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619483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5101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08186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242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4A90D81F0FEA8EABB037A0161ADB0F7C40B096969094FD0BD2BA34853Da771F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6592</CharactersWithSpaces>
  <SharedDoc>false</SharedDoc>
  <HLinks>
    <vt:vector size="12" baseType="variant">
      <vt:variant>
        <vt:i4>3407913</vt:i4>
      </vt:variant>
      <vt:variant>
        <vt:i4>9</vt:i4>
      </vt:variant>
      <vt:variant>
        <vt:i4>0</vt:i4>
      </vt:variant>
      <vt:variant>
        <vt:i4>5</vt:i4>
      </vt:variant>
      <vt:variant>
        <vt:lpwstr>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</vt:lpwstr>
      </vt:variant>
      <vt:variant>
        <vt:lpwstr/>
      </vt:variant>
      <vt:variant>
        <vt:i4>5046363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consultantplus://offline/ref=4A90D81F0FEA8EABB037A0161ADB0F7C40B096969094FD0BD2BA34853Da771F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Butko</dc:creator>
  <cp:lastModifiedBy>User</cp:lastModifiedBy>
  <cp:revision>2</cp:revision>
  <cp:lastPrinted>2017-10-27T09:43:00Z</cp:lastPrinted>
  <dcterms:created xsi:type="dcterms:W3CDTF">2017-11-22T05:47:00Z</dcterms:created>
  <dcterms:modified xsi:type="dcterms:W3CDTF">2017-11-22T05:47:00Z</dcterms:modified>
</cp:coreProperties>
</file>